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087D" w:rsidRDefault="00A7087D" w:rsidP="00D508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Narrow" w:hAnsi="Arial Narrow" w:cs="Times New Roman"/>
          <w:b/>
          <w:sz w:val="24"/>
          <w:szCs w:val="24"/>
        </w:rPr>
      </w:pPr>
    </w:p>
    <w:p w:rsidR="00663614" w:rsidRPr="00C67AD9" w:rsidRDefault="00663614" w:rsidP="00D508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Narrow" w:hAnsi="Arial Narrow" w:cs="Times New Roman"/>
          <w:b/>
          <w:sz w:val="24"/>
          <w:szCs w:val="24"/>
        </w:rPr>
      </w:pPr>
    </w:p>
    <w:p w:rsidR="005A2440" w:rsidRPr="00C67AD9" w:rsidRDefault="005A2440" w:rsidP="005A2440">
      <w:pPr>
        <w:spacing w:after="0" w:line="240" w:lineRule="auto"/>
        <w:ind w:left="1440"/>
        <w:jc w:val="both"/>
        <w:rPr>
          <w:rFonts w:ascii="Arial Narrow" w:eastAsia="Times New Roman" w:hAnsi="Arial Narrow" w:cs="Helvetica"/>
          <w:b/>
          <w:spacing w:val="3"/>
          <w:sz w:val="24"/>
          <w:szCs w:val="24"/>
        </w:rPr>
      </w:pPr>
    </w:p>
    <w:p w:rsidR="00CF3F15" w:rsidRPr="009017A8" w:rsidRDefault="00151C05" w:rsidP="009017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sz w:val="24"/>
          <w:szCs w:val="24"/>
          <w:lang w:val="en-ID"/>
        </w:rPr>
      </w:pPr>
      <w:r w:rsidRPr="009017A8">
        <w:rPr>
          <w:rFonts w:ascii="Times New Roman" w:hAnsi="Times New Roman" w:cs="Times New Roman"/>
          <w:b/>
          <w:sz w:val="24"/>
          <w:szCs w:val="24"/>
          <w:lang w:val="en-ID"/>
        </w:rPr>
        <w:t xml:space="preserve">Kajian </w:t>
      </w:r>
      <w:r w:rsidR="00ED271E" w:rsidRPr="009017A8">
        <w:rPr>
          <w:rFonts w:ascii="Times New Roman" w:hAnsi="Times New Roman" w:cs="Times New Roman"/>
          <w:b/>
          <w:sz w:val="24"/>
          <w:szCs w:val="24"/>
          <w:lang w:val="en-ID"/>
        </w:rPr>
        <w:t xml:space="preserve">Pengembangan Kewirausahaan </w:t>
      </w:r>
      <w:r w:rsidRPr="009017A8">
        <w:rPr>
          <w:rFonts w:ascii="Times New Roman" w:hAnsi="Times New Roman" w:cs="Times New Roman"/>
          <w:b/>
          <w:sz w:val="24"/>
          <w:szCs w:val="24"/>
          <w:lang w:val="en-ID"/>
        </w:rPr>
        <w:t xml:space="preserve">Pada </w:t>
      </w:r>
      <w:r w:rsidR="00ED271E" w:rsidRPr="009017A8">
        <w:rPr>
          <w:rFonts w:ascii="Times New Roman" w:hAnsi="Times New Roman" w:cs="Times New Roman"/>
          <w:b/>
          <w:sz w:val="24"/>
          <w:szCs w:val="24"/>
          <w:lang w:val="en-ID"/>
        </w:rPr>
        <w:t xml:space="preserve">Kawasan Transmigrasi </w:t>
      </w:r>
    </w:p>
    <w:p w:rsidR="00151C05" w:rsidRPr="009017A8" w:rsidRDefault="00151C05" w:rsidP="009017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sz w:val="24"/>
          <w:szCs w:val="24"/>
        </w:rPr>
      </w:pPr>
    </w:p>
    <w:p w:rsidR="00151C05" w:rsidRPr="009017A8" w:rsidRDefault="00151C05" w:rsidP="009017A8">
      <w:pPr>
        <w:autoSpaceDE w:val="0"/>
        <w:autoSpaceDN w:val="0"/>
        <w:adjustRightInd w:val="0"/>
        <w:spacing w:line="360" w:lineRule="auto"/>
        <w:jc w:val="center"/>
        <w:rPr>
          <w:rFonts w:ascii="Times New Roman" w:hAnsi="Times New Roman" w:cs="Times New Roman"/>
          <w:b/>
          <w:sz w:val="24"/>
          <w:szCs w:val="24"/>
        </w:rPr>
      </w:pPr>
    </w:p>
    <w:p w:rsidR="00A469E3" w:rsidRPr="009017A8" w:rsidRDefault="00A73D27" w:rsidP="009017A8">
      <w:pPr>
        <w:autoSpaceDE w:val="0"/>
        <w:autoSpaceDN w:val="0"/>
        <w:adjustRightInd w:val="0"/>
        <w:spacing w:line="360" w:lineRule="auto"/>
        <w:jc w:val="center"/>
        <w:rPr>
          <w:rFonts w:ascii="Times New Roman" w:hAnsi="Times New Roman" w:cs="Times New Roman"/>
          <w:b/>
          <w:sz w:val="24"/>
          <w:szCs w:val="24"/>
        </w:rPr>
      </w:pPr>
      <w:r w:rsidRPr="009017A8">
        <w:rPr>
          <w:rFonts w:ascii="Times New Roman" w:hAnsi="Times New Roman" w:cs="Times New Roman"/>
          <w:b/>
          <w:sz w:val="24"/>
          <w:szCs w:val="24"/>
        </w:rPr>
        <w:t>Novita Wahyu Setya</w:t>
      </w:r>
      <w:r w:rsidR="00DB398C" w:rsidRPr="009017A8">
        <w:rPr>
          <w:rFonts w:ascii="Times New Roman" w:hAnsi="Times New Roman" w:cs="Times New Roman"/>
          <w:b/>
          <w:sz w:val="24"/>
          <w:szCs w:val="24"/>
        </w:rPr>
        <w:t>wati</w:t>
      </w:r>
      <w:r w:rsidR="00510A4A" w:rsidRPr="009017A8">
        <w:rPr>
          <w:rFonts w:ascii="Times New Roman" w:hAnsi="Times New Roman" w:cs="Times New Roman"/>
          <w:b/>
          <w:sz w:val="24"/>
          <w:szCs w:val="24"/>
        </w:rPr>
        <w:t xml:space="preserve"> </w:t>
      </w:r>
    </w:p>
    <w:p w:rsidR="00BB7EA8" w:rsidRPr="009017A8" w:rsidRDefault="0085184B" w:rsidP="009017A8">
      <w:pPr>
        <w:spacing w:line="360" w:lineRule="auto"/>
        <w:jc w:val="center"/>
        <w:rPr>
          <w:rFonts w:ascii="Times New Roman" w:hAnsi="Times New Roman" w:cs="Times New Roman"/>
          <w:i/>
          <w:iCs/>
          <w:sz w:val="24"/>
          <w:szCs w:val="24"/>
        </w:rPr>
      </w:pPr>
      <w:r w:rsidRPr="009017A8">
        <w:rPr>
          <w:rFonts w:ascii="Times New Roman" w:eastAsia="Calibri" w:hAnsi="Times New Roman" w:cs="Times New Roman"/>
          <w:i/>
          <w:iCs/>
          <w:sz w:val="24"/>
          <w:szCs w:val="24"/>
        </w:rPr>
        <w:t>Novita.wahyu@dsn.ubharajaya.ac.id</w:t>
      </w:r>
    </w:p>
    <w:p w:rsidR="00CF3F15" w:rsidRPr="009017A8" w:rsidRDefault="00CF3F15" w:rsidP="009017A8">
      <w:pPr>
        <w:spacing w:after="0" w:line="360" w:lineRule="auto"/>
        <w:rPr>
          <w:rFonts w:ascii="Times New Roman" w:hAnsi="Times New Roman" w:cs="Times New Roman"/>
          <w:b/>
          <w:sz w:val="24"/>
          <w:szCs w:val="24"/>
        </w:rPr>
      </w:pPr>
    </w:p>
    <w:p w:rsidR="00180D4B" w:rsidRPr="009017A8" w:rsidRDefault="00180D4B" w:rsidP="009017A8">
      <w:pPr>
        <w:spacing w:after="0" w:line="360" w:lineRule="auto"/>
        <w:jc w:val="center"/>
        <w:rPr>
          <w:rFonts w:ascii="Times New Roman" w:hAnsi="Times New Roman" w:cs="Times New Roman"/>
          <w:b/>
          <w:sz w:val="24"/>
          <w:szCs w:val="24"/>
        </w:rPr>
      </w:pPr>
      <w:r w:rsidRPr="009017A8">
        <w:rPr>
          <w:rFonts w:ascii="Times New Roman" w:hAnsi="Times New Roman" w:cs="Times New Roman"/>
          <w:b/>
          <w:sz w:val="24"/>
          <w:szCs w:val="24"/>
        </w:rPr>
        <w:t>Abstrak</w:t>
      </w:r>
    </w:p>
    <w:p w:rsidR="00087397" w:rsidRPr="009017A8" w:rsidRDefault="00ED271E" w:rsidP="009017A8">
      <w:pPr>
        <w:widowControl w:val="0"/>
        <w:autoSpaceDE w:val="0"/>
        <w:autoSpaceDN w:val="0"/>
        <w:adjustRightInd w:val="0"/>
        <w:spacing w:before="120" w:after="60" w:line="360" w:lineRule="auto"/>
        <w:jc w:val="both"/>
        <w:rPr>
          <w:rFonts w:ascii="Times New Roman" w:eastAsia="Times New Roman" w:hAnsi="Times New Roman" w:cs="Times New Roman"/>
          <w:sz w:val="24"/>
          <w:szCs w:val="24"/>
          <w:lang w:val="en-ID"/>
        </w:rPr>
      </w:pPr>
      <w:r w:rsidRPr="009017A8">
        <w:rPr>
          <w:rFonts w:ascii="Times New Roman" w:eastAsia="Times New Roman" w:hAnsi="Times New Roman" w:cs="Times New Roman"/>
          <w:sz w:val="24"/>
          <w:szCs w:val="24"/>
          <w:lang w:val="en-ID"/>
        </w:rPr>
        <w:t>Pengembangan kewirausahaan di kawasan transmigrasi berkemungkinan mengalami kendala sehingga sasaran tidak dapat tercapai secara efektif. Penelitian ini bertu</w:t>
      </w:r>
      <w:r w:rsidR="00087397" w:rsidRPr="009017A8">
        <w:rPr>
          <w:rFonts w:ascii="Times New Roman" w:eastAsia="Times New Roman" w:hAnsi="Times New Roman" w:cs="Times New Roman"/>
          <w:sz w:val="24"/>
          <w:szCs w:val="24"/>
          <w:lang w:val="en-ID"/>
        </w:rPr>
        <w:t xml:space="preserve">juan untuk: (1) mengkaji </w:t>
      </w:r>
      <w:r w:rsidRPr="009017A8">
        <w:rPr>
          <w:rFonts w:ascii="Times New Roman" w:eastAsia="Times New Roman" w:hAnsi="Times New Roman" w:cs="Times New Roman"/>
          <w:sz w:val="24"/>
          <w:szCs w:val="24"/>
          <w:lang w:val="en-ID"/>
        </w:rPr>
        <w:t xml:space="preserve">pengembangan kewirausahaan yang diimplementasikan di kawassan transmigrasi; (2) </w:t>
      </w:r>
      <w:r w:rsidR="00087397" w:rsidRPr="009017A8">
        <w:rPr>
          <w:rFonts w:ascii="Times New Roman" w:eastAsia="Times New Roman" w:hAnsi="Times New Roman" w:cs="Times New Roman"/>
          <w:sz w:val="24"/>
          <w:szCs w:val="24"/>
          <w:lang w:val="en-ID"/>
        </w:rPr>
        <w:t>meng</w:t>
      </w:r>
      <w:r w:rsidR="00EB68FF" w:rsidRPr="009017A8">
        <w:rPr>
          <w:rFonts w:ascii="Times New Roman" w:eastAsia="Times New Roman" w:hAnsi="Times New Roman" w:cs="Times New Roman"/>
          <w:sz w:val="24"/>
          <w:szCs w:val="24"/>
          <w:lang w:val="en-ID"/>
        </w:rPr>
        <w:t>kaji</w:t>
      </w:r>
      <w:r w:rsidR="00087397" w:rsidRPr="009017A8">
        <w:rPr>
          <w:rFonts w:ascii="Times New Roman" w:eastAsia="Times New Roman" w:hAnsi="Times New Roman" w:cs="Times New Roman"/>
          <w:sz w:val="24"/>
          <w:szCs w:val="24"/>
          <w:lang w:val="en-ID"/>
        </w:rPr>
        <w:t xml:space="preserve"> kendala pengembangan kewirausahaan di kawasan transmigrasi; dan (3) merumuskan upaya yang diperlukan untuk peningkatan pengembangan kewirausahaan di kawasan transmigrasi. Penelitian dilakukan dengan pendekatan kuantitatif dan kualitatif dengan jenis penelitian eksplanatori pada kawasan </w:t>
      </w:r>
      <w:r w:rsidR="00151C05" w:rsidRPr="009017A8">
        <w:rPr>
          <w:rFonts w:ascii="Times New Roman" w:eastAsia="Times New Roman" w:hAnsi="Times New Roman" w:cs="Times New Roman"/>
          <w:sz w:val="24"/>
          <w:szCs w:val="24"/>
          <w:lang w:val="en-ID"/>
        </w:rPr>
        <w:t>Musi Rawas</w:t>
      </w:r>
      <w:r w:rsidR="00087397" w:rsidRPr="009017A8">
        <w:rPr>
          <w:rFonts w:ascii="Times New Roman" w:eastAsia="Times New Roman" w:hAnsi="Times New Roman" w:cs="Times New Roman"/>
          <w:sz w:val="24"/>
          <w:szCs w:val="24"/>
          <w:lang w:val="en-ID"/>
        </w:rPr>
        <w:t>. Hasil penelitian menunjukkan bahwa pengembangan kewirausahaan telah meningkatkan kemampuan dan bermanfaat bagi pengembangan usaha, tetapi belum secara efektif meningkatkan kemampuan kewirausahaan dan pengembangan usaha. Secara umum, kendala pengembangan kewirausahaan adalah tidak focus, difusi pengetahuan, dan keterampilan kurang efektif, belu</w:t>
      </w:r>
      <w:r w:rsidR="002432FC" w:rsidRPr="009017A8">
        <w:rPr>
          <w:rFonts w:ascii="Times New Roman" w:eastAsia="Times New Roman" w:hAnsi="Times New Roman" w:cs="Times New Roman"/>
          <w:sz w:val="24"/>
          <w:szCs w:val="24"/>
          <w:lang w:val="en-ID"/>
        </w:rPr>
        <w:t>m terkoneksi dengan program pengembangan kewirausahaan pada sector/unit teknis lainnya</w:t>
      </w:r>
      <w:r w:rsidR="00087397" w:rsidRPr="009017A8">
        <w:rPr>
          <w:rFonts w:ascii="Times New Roman" w:eastAsia="Times New Roman" w:hAnsi="Times New Roman" w:cs="Times New Roman"/>
          <w:sz w:val="24"/>
          <w:szCs w:val="24"/>
          <w:lang w:val="en-ID"/>
        </w:rPr>
        <w:t>, dan belum ada perubahan cara pikir dalam merumuskan kebutuhan pengembangan usaha.</w:t>
      </w:r>
    </w:p>
    <w:p w:rsidR="00087397" w:rsidRPr="009017A8" w:rsidRDefault="00087397" w:rsidP="009017A8">
      <w:pPr>
        <w:widowControl w:val="0"/>
        <w:autoSpaceDE w:val="0"/>
        <w:autoSpaceDN w:val="0"/>
        <w:adjustRightInd w:val="0"/>
        <w:spacing w:before="120" w:after="60" w:line="360" w:lineRule="auto"/>
        <w:jc w:val="both"/>
        <w:rPr>
          <w:rFonts w:ascii="Times New Roman" w:eastAsia="Times New Roman" w:hAnsi="Times New Roman" w:cs="Times New Roman"/>
          <w:b/>
          <w:sz w:val="24"/>
          <w:szCs w:val="24"/>
          <w:lang w:val="en-ID"/>
        </w:rPr>
      </w:pPr>
      <w:r w:rsidRPr="009017A8">
        <w:rPr>
          <w:rFonts w:ascii="Times New Roman" w:eastAsia="Times New Roman" w:hAnsi="Times New Roman" w:cs="Times New Roman"/>
          <w:b/>
          <w:sz w:val="24"/>
          <w:szCs w:val="24"/>
          <w:lang w:val="en-ID"/>
        </w:rPr>
        <w:t>Kata kunci: pengembangan kewir</w:t>
      </w:r>
      <w:r w:rsidR="00151C05" w:rsidRPr="009017A8">
        <w:rPr>
          <w:rFonts w:ascii="Times New Roman" w:eastAsia="Times New Roman" w:hAnsi="Times New Roman" w:cs="Times New Roman"/>
          <w:b/>
          <w:sz w:val="24"/>
          <w:szCs w:val="24"/>
          <w:lang w:val="en-ID"/>
        </w:rPr>
        <w:t>ausahaan,</w:t>
      </w:r>
      <w:r w:rsidR="00B473AA" w:rsidRPr="009017A8">
        <w:rPr>
          <w:rFonts w:ascii="Times New Roman" w:eastAsia="Times New Roman" w:hAnsi="Times New Roman" w:cs="Times New Roman"/>
          <w:b/>
          <w:sz w:val="24"/>
          <w:szCs w:val="24"/>
          <w:lang w:val="en-ID"/>
        </w:rPr>
        <w:t xml:space="preserve"> kawasan transmigrasi.</w:t>
      </w:r>
    </w:p>
    <w:p w:rsidR="004B7A59" w:rsidRPr="009017A8" w:rsidRDefault="004B7A59" w:rsidP="009017A8">
      <w:pPr>
        <w:spacing w:line="360" w:lineRule="auto"/>
        <w:jc w:val="both"/>
        <w:rPr>
          <w:rFonts w:ascii="Times New Roman" w:hAnsi="Times New Roman" w:cs="Times New Roman"/>
          <w:b/>
          <w:sz w:val="24"/>
          <w:szCs w:val="24"/>
        </w:rPr>
      </w:pPr>
    </w:p>
    <w:p w:rsidR="008613A3" w:rsidRPr="008B74D8" w:rsidRDefault="003F2684" w:rsidP="008B74D8">
      <w:pPr>
        <w:spacing w:line="360" w:lineRule="auto"/>
        <w:rPr>
          <w:rFonts w:ascii="Times New Roman" w:hAnsi="Times New Roman" w:cs="Times New Roman"/>
          <w:b/>
          <w:sz w:val="24"/>
          <w:szCs w:val="24"/>
        </w:rPr>
      </w:pPr>
      <w:r w:rsidRPr="009017A8">
        <w:rPr>
          <w:rFonts w:ascii="Times New Roman" w:hAnsi="Times New Roman" w:cs="Times New Roman"/>
          <w:b/>
          <w:sz w:val="24"/>
          <w:szCs w:val="24"/>
        </w:rPr>
        <w:t>P</w:t>
      </w:r>
      <w:r w:rsidR="005B30F4" w:rsidRPr="009017A8">
        <w:rPr>
          <w:rFonts w:ascii="Times New Roman" w:hAnsi="Times New Roman" w:cs="Times New Roman"/>
          <w:b/>
          <w:sz w:val="24"/>
          <w:szCs w:val="24"/>
        </w:rPr>
        <w:t>ENDAHULUAN</w:t>
      </w:r>
    </w:p>
    <w:p w:rsidR="005A4A92" w:rsidRPr="009017A8" w:rsidRDefault="008613A3" w:rsidP="009017A8">
      <w:pPr>
        <w:widowControl w:val="0"/>
        <w:tabs>
          <w:tab w:val="left" w:pos="-142"/>
        </w:tabs>
        <w:autoSpaceDE w:val="0"/>
        <w:autoSpaceDN w:val="0"/>
        <w:adjustRightInd w:val="0"/>
        <w:spacing w:before="120" w:after="60" w:line="360" w:lineRule="auto"/>
        <w:contextualSpacing/>
        <w:jc w:val="both"/>
        <w:rPr>
          <w:rFonts w:ascii="Times New Roman" w:eastAsia="Times New Roman" w:hAnsi="Times New Roman" w:cs="Times New Roman"/>
          <w:sz w:val="24"/>
          <w:szCs w:val="24"/>
        </w:rPr>
      </w:pPr>
      <w:r w:rsidRPr="009017A8">
        <w:rPr>
          <w:rFonts w:ascii="Times New Roman" w:eastAsia="Times New Roman" w:hAnsi="Times New Roman" w:cs="Times New Roman"/>
          <w:sz w:val="24"/>
          <w:szCs w:val="24"/>
        </w:rPr>
        <w:lastRenderedPageBreak/>
        <w:tab/>
        <w:t>Pe</w:t>
      </w:r>
      <w:r w:rsidR="005A4A92" w:rsidRPr="009017A8">
        <w:rPr>
          <w:rFonts w:ascii="Times New Roman" w:eastAsia="Times New Roman" w:hAnsi="Times New Roman" w:cs="Times New Roman"/>
          <w:sz w:val="24"/>
          <w:szCs w:val="24"/>
        </w:rPr>
        <w:t>mbangunan transmigrasi diharapkan mampu mengatasi kesenjangan antar kawasan dengan menciptakan pusat pertumbuhan baru yang dapat menggerakkan aktivitas perekonomian dan dapat membuka ruang berwirausaha. Terbukanya ruang berwirausaha tersebut diharapkan dapat meningkatkan pendapatan masyarakat yang dapat mendoron</w:t>
      </w:r>
      <w:r w:rsidR="006D3B07" w:rsidRPr="009017A8">
        <w:rPr>
          <w:rFonts w:ascii="Times New Roman" w:eastAsia="Times New Roman" w:hAnsi="Times New Roman" w:cs="Times New Roman"/>
          <w:sz w:val="24"/>
          <w:szCs w:val="24"/>
        </w:rPr>
        <w:t>g peningkatan daya saing daerah.</w:t>
      </w:r>
    </w:p>
    <w:p w:rsidR="00EB68FF" w:rsidRPr="009017A8" w:rsidRDefault="005A4A92" w:rsidP="009017A8">
      <w:pPr>
        <w:widowControl w:val="0"/>
        <w:tabs>
          <w:tab w:val="left" w:pos="-142"/>
        </w:tabs>
        <w:autoSpaceDE w:val="0"/>
        <w:autoSpaceDN w:val="0"/>
        <w:adjustRightInd w:val="0"/>
        <w:spacing w:before="120" w:after="60" w:line="360" w:lineRule="auto"/>
        <w:contextualSpacing/>
        <w:jc w:val="both"/>
        <w:rPr>
          <w:rFonts w:ascii="Times New Roman" w:eastAsia="Times New Roman" w:hAnsi="Times New Roman" w:cs="Times New Roman"/>
          <w:sz w:val="24"/>
          <w:szCs w:val="24"/>
        </w:rPr>
      </w:pPr>
      <w:r w:rsidRPr="009017A8">
        <w:rPr>
          <w:rFonts w:ascii="Times New Roman" w:eastAsia="Times New Roman" w:hAnsi="Times New Roman" w:cs="Times New Roman"/>
          <w:sz w:val="24"/>
          <w:szCs w:val="24"/>
        </w:rPr>
        <w:tab/>
        <w:t xml:space="preserve">Guna </w:t>
      </w:r>
      <w:r w:rsidR="00EB68FF" w:rsidRPr="009017A8">
        <w:rPr>
          <w:rFonts w:ascii="Times New Roman" w:eastAsia="Times New Roman" w:hAnsi="Times New Roman" w:cs="Times New Roman"/>
          <w:sz w:val="24"/>
          <w:szCs w:val="24"/>
        </w:rPr>
        <w:t>menggerakkan aktivitas</w:t>
      </w:r>
      <w:r w:rsidRPr="009017A8">
        <w:rPr>
          <w:rFonts w:ascii="Times New Roman" w:eastAsia="Times New Roman" w:hAnsi="Times New Roman" w:cs="Times New Roman"/>
          <w:sz w:val="24"/>
          <w:szCs w:val="24"/>
        </w:rPr>
        <w:t xml:space="preserve"> ekonomi dan membuka ruang berwirausaha di kawasan transmigrasi, diperlukan wirausaha</w:t>
      </w:r>
      <w:r w:rsidR="00EB68FF" w:rsidRPr="009017A8">
        <w:rPr>
          <w:rFonts w:ascii="Times New Roman" w:eastAsia="Times New Roman" w:hAnsi="Times New Roman" w:cs="Times New Roman"/>
          <w:sz w:val="24"/>
          <w:szCs w:val="24"/>
        </w:rPr>
        <w:t xml:space="preserve"> handal yang memiliki kompetensi dan semangat kew</w:t>
      </w:r>
      <w:r w:rsidR="006D3B07" w:rsidRPr="009017A8">
        <w:rPr>
          <w:rFonts w:ascii="Times New Roman" w:eastAsia="Times New Roman" w:hAnsi="Times New Roman" w:cs="Times New Roman"/>
          <w:sz w:val="24"/>
          <w:szCs w:val="24"/>
        </w:rPr>
        <w:t xml:space="preserve">irausahaan. </w:t>
      </w:r>
      <w:r w:rsidR="00B172CA" w:rsidRPr="009017A8">
        <w:rPr>
          <w:rFonts w:ascii="Times New Roman" w:eastAsia="Times New Roman" w:hAnsi="Times New Roman" w:cs="Times New Roman"/>
          <w:sz w:val="24"/>
          <w:szCs w:val="24"/>
        </w:rPr>
        <w:t>Untuk itu, para wirausahawan yang sudah memulai usahanya dan atau sudah memiliki minat menjadi wirausahawan membutuhkan dukungan dari Pemerintah.</w:t>
      </w:r>
    </w:p>
    <w:p w:rsidR="00EB68FF" w:rsidRPr="009017A8" w:rsidRDefault="00EB68FF" w:rsidP="009017A8">
      <w:pPr>
        <w:widowControl w:val="0"/>
        <w:tabs>
          <w:tab w:val="left" w:pos="-142"/>
        </w:tabs>
        <w:autoSpaceDE w:val="0"/>
        <w:autoSpaceDN w:val="0"/>
        <w:adjustRightInd w:val="0"/>
        <w:spacing w:before="120" w:after="60" w:line="360" w:lineRule="auto"/>
        <w:contextualSpacing/>
        <w:jc w:val="both"/>
        <w:rPr>
          <w:rFonts w:ascii="Times New Roman" w:eastAsia="Times New Roman" w:hAnsi="Times New Roman" w:cs="Times New Roman"/>
          <w:sz w:val="24"/>
          <w:szCs w:val="24"/>
        </w:rPr>
      </w:pPr>
      <w:r w:rsidRPr="009017A8">
        <w:rPr>
          <w:rFonts w:ascii="Times New Roman" w:eastAsia="Times New Roman" w:hAnsi="Times New Roman" w:cs="Times New Roman"/>
          <w:sz w:val="24"/>
          <w:szCs w:val="24"/>
        </w:rPr>
        <w:tab/>
        <w:t>Program pengembangan kewirausahaan dikawasan transmigrasi pada dasarnya dimaksudkan untuk menumbuhkan kemampuan masyarakat dalam berwirausaha. Dengan kemampuan ini, para pelaku usaha diharapkan dapat menangkap peluang dan mengembangkan usaha sehingga perekonomian kawasan transmigrasi dapat berkembang seperti yang diharapkan.</w:t>
      </w:r>
      <w:r w:rsidR="00B172CA" w:rsidRPr="009017A8">
        <w:rPr>
          <w:rFonts w:ascii="Times New Roman" w:eastAsia="Times New Roman" w:hAnsi="Times New Roman" w:cs="Times New Roman"/>
          <w:sz w:val="24"/>
          <w:szCs w:val="24"/>
        </w:rPr>
        <w:t xml:space="preserve"> Untuk mencapai tujuan tersebut, diperlukan pelopor yang dapat mengembangkan wirausaha di kawasan permukiman transmigrasi, menumbuhkan kader-kader pelopor wirausaha di kawasan permukiman transmigrasi, dan membentuk wadah himpunan wirausaha transmigrasi dan kelompok kewirausahaan transmigrasi sebagai sarana pembeljaran, mengakses program-program, dan konsultasi.</w:t>
      </w:r>
    </w:p>
    <w:p w:rsidR="00B172CA" w:rsidRPr="009017A8" w:rsidRDefault="00B172CA" w:rsidP="009017A8">
      <w:pPr>
        <w:widowControl w:val="0"/>
        <w:tabs>
          <w:tab w:val="left" w:pos="-142"/>
        </w:tabs>
        <w:autoSpaceDE w:val="0"/>
        <w:autoSpaceDN w:val="0"/>
        <w:adjustRightInd w:val="0"/>
        <w:spacing w:before="120" w:after="60" w:line="360" w:lineRule="auto"/>
        <w:contextualSpacing/>
        <w:jc w:val="both"/>
        <w:rPr>
          <w:rFonts w:ascii="Times New Roman" w:eastAsia="Times New Roman" w:hAnsi="Times New Roman" w:cs="Times New Roman"/>
          <w:sz w:val="24"/>
          <w:szCs w:val="24"/>
        </w:rPr>
      </w:pPr>
      <w:r w:rsidRPr="009017A8">
        <w:rPr>
          <w:rFonts w:ascii="Times New Roman" w:eastAsia="Times New Roman" w:hAnsi="Times New Roman" w:cs="Times New Roman"/>
          <w:sz w:val="24"/>
          <w:szCs w:val="24"/>
        </w:rPr>
        <w:tab/>
        <w:t xml:space="preserve">Pengembangan kewirausahaan pada dasarnya merupakan upaya untuk meningkatkan kemampuan kewirausahaan seseorang sehingga mampu untuk membuka usaha baru atau meningkatkan usaha yang sedang atau akan dikembangkan. Sehingga dalam konteks efektivitas, maka peningkatan kemampuan kewirausahaan seseorang merupakan pencapaian </w:t>
      </w:r>
      <w:r w:rsidRPr="009017A8">
        <w:rPr>
          <w:rFonts w:ascii="Times New Roman" w:eastAsia="Times New Roman" w:hAnsi="Times New Roman" w:cs="Times New Roman"/>
          <w:i/>
          <w:sz w:val="24"/>
          <w:szCs w:val="24"/>
        </w:rPr>
        <w:t>output</w:t>
      </w:r>
      <w:r w:rsidRPr="009017A8">
        <w:rPr>
          <w:rFonts w:ascii="Times New Roman" w:eastAsia="Times New Roman" w:hAnsi="Times New Roman" w:cs="Times New Roman"/>
          <w:sz w:val="24"/>
          <w:szCs w:val="24"/>
        </w:rPr>
        <w:t xml:space="preserve">, sedangkan kemampuan membuka usaha baru atau meningkatkan usaha yang sudah ada merupakan pencapaian </w:t>
      </w:r>
      <w:r w:rsidRPr="009017A8">
        <w:rPr>
          <w:rFonts w:ascii="Times New Roman" w:eastAsia="Times New Roman" w:hAnsi="Times New Roman" w:cs="Times New Roman"/>
          <w:i/>
          <w:sz w:val="24"/>
          <w:szCs w:val="24"/>
        </w:rPr>
        <w:t>outcome</w:t>
      </w:r>
      <w:r w:rsidRPr="009017A8">
        <w:rPr>
          <w:rFonts w:ascii="Times New Roman" w:eastAsia="Times New Roman" w:hAnsi="Times New Roman" w:cs="Times New Roman"/>
          <w:sz w:val="24"/>
          <w:szCs w:val="24"/>
        </w:rPr>
        <w:t>.</w:t>
      </w:r>
    </w:p>
    <w:p w:rsidR="00EB68FF" w:rsidRPr="009017A8" w:rsidRDefault="00D177FA" w:rsidP="009017A8">
      <w:pPr>
        <w:widowControl w:val="0"/>
        <w:tabs>
          <w:tab w:val="left" w:pos="-142"/>
        </w:tabs>
        <w:autoSpaceDE w:val="0"/>
        <w:autoSpaceDN w:val="0"/>
        <w:adjustRightInd w:val="0"/>
        <w:spacing w:before="120" w:after="60" w:line="360" w:lineRule="auto"/>
        <w:contextualSpacing/>
        <w:jc w:val="both"/>
        <w:rPr>
          <w:rFonts w:ascii="Times New Roman" w:eastAsia="Times New Roman" w:hAnsi="Times New Roman" w:cs="Times New Roman"/>
          <w:sz w:val="24"/>
          <w:szCs w:val="24"/>
        </w:rPr>
      </w:pPr>
      <w:r w:rsidRPr="009017A8">
        <w:rPr>
          <w:rFonts w:ascii="Times New Roman" w:eastAsia="Times New Roman" w:hAnsi="Times New Roman" w:cs="Times New Roman"/>
          <w:sz w:val="24"/>
          <w:szCs w:val="24"/>
        </w:rPr>
        <w:tab/>
      </w:r>
      <w:r w:rsidR="00EB68FF" w:rsidRPr="009017A8">
        <w:rPr>
          <w:rFonts w:ascii="Times New Roman" w:eastAsia="Times New Roman" w:hAnsi="Times New Roman" w:cs="Times New Roman"/>
          <w:sz w:val="24"/>
          <w:szCs w:val="24"/>
        </w:rPr>
        <w:t xml:space="preserve">Sebagaimana telah disebutkan diatas bahwa efektivitas pengembangan kewirausahaan dalam penelitian ini dipahami sebagai keberhasilan program dalam meningkatkan kemampuan kewirausahaan seseorang sehingga mampu membuka usaha baru atau meningkatkan usaha yang sudah ada. Dengan demikian, setelah </w:t>
      </w:r>
      <w:r w:rsidR="00EB68FF" w:rsidRPr="009017A8">
        <w:rPr>
          <w:rFonts w:ascii="Times New Roman" w:eastAsia="Times New Roman" w:hAnsi="Times New Roman" w:cs="Times New Roman"/>
          <w:sz w:val="24"/>
          <w:szCs w:val="24"/>
        </w:rPr>
        <w:lastRenderedPageBreak/>
        <w:t>seseorang mampu meningkatkan kemampuannya, diharapkan dia akan mampu membuka usaha atau meningkatkan usaha yang sudah ada.</w:t>
      </w:r>
    </w:p>
    <w:p w:rsidR="00135C90" w:rsidRPr="009017A8" w:rsidRDefault="00EB68FF" w:rsidP="009017A8">
      <w:pPr>
        <w:widowControl w:val="0"/>
        <w:tabs>
          <w:tab w:val="left" w:pos="-142"/>
        </w:tabs>
        <w:autoSpaceDE w:val="0"/>
        <w:autoSpaceDN w:val="0"/>
        <w:adjustRightInd w:val="0"/>
        <w:spacing w:before="120" w:after="60" w:line="360" w:lineRule="auto"/>
        <w:contextualSpacing/>
        <w:jc w:val="both"/>
        <w:rPr>
          <w:rFonts w:ascii="Times New Roman" w:eastAsia="Times New Roman" w:hAnsi="Times New Roman" w:cs="Times New Roman"/>
          <w:sz w:val="24"/>
          <w:szCs w:val="24"/>
        </w:rPr>
      </w:pPr>
      <w:r w:rsidRPr="009017A8">
        <w:rPr>
          <w:rFonts w:ascii="Times New Roman" w:eastAsia="Times New Roman" w:hAnsi="Times New Roman" w:cs="Times New Roman"/>
          <w:sz w:val="24"/>
          <w:szCs w:val="24"/>
        </w:rPr>
        <w:tab/>
        <w:t xml:space="preserve">Berdasarkan uraian diatas, penelitian ini ditujukan untuk: (1) </w:t>
      </w:r>
      <w:r w:rsidR="00C305D3" w:rsidRPr="009017A8">
        <w:rPr>
          <w:rFonts w:ascii="Times New Roman" w:eastAsia="Times New Roman" w:hAnsi="Times New Roman" w:cs="Times New Roman"/>
          <w:sz w:val="24"/>
          <w:szCs w:val="24"/>
          <w:lang w:val="en-ID"/>
        </w:rPr>
        <w:t>mengkaji pengembangan kewirausahaan yang diimplementasikan di kawassan transmigrasi; (2) mengkaji kendala pengembangan kewirausahaan di kawasan transmigrasi; dan (3) merumuskan upaya yang diperlukan untuk peningkatan pengembangan kewirausahaan di kawasan transmigrasi.</w:t>
      </w:r>
    </w:p>
    <w:p w:rsidR="006D3B07" w:rsidRPr="009017A8" w:rsidRDefault="006D3B07" w:rsidP="009017A8">
      <w:pPr>
        <w:autoSpaceDE w:val="0"/>
        <w:autoSpaceDN w:val="0"/>
        <w:adjustRightInd w:val="0"/>
        <w:spacing w:after="0" w:line="360" w:lineRule="auto"/>
        <w:jc w:val="both"/>
        <w:rPr>
          <w:rFonts w:ascii="Times New Roman" w:hAnsi="Times New Roman" w:cs="Times New Roman"/>
          <w:b/>
          <w:sz w:val="24"/>
          <w:szCs w:val="24"/>
        </w:rPr>
      </w:pPr>
    </w:p>
    <w:p w:rsidR="00577206" w:rsidRPr="009017A8" w:rsidRDefault="007E523B" w:rsidP="009017A8">
      <w:p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KAJIAN TEORITIS</w:t>
      </w:r>
    </w:p>
    <w:p w:rsidR="008470AF" w:rsidRPr="009017A8" w:rsidRDefault="008470AF" w:rsidP="009017A8">
      <w:pPr>
        <w:spacing w:line="360" w:lineRule="auto"/>
        <w:rPr>
          <w:rFonts w:ascii="Times New Roman" w:hAnsi="Times New Roman" w:cs="Times New Roman"/>
          <w:b/>
          <w:sz w:val="24"/>
          <w:szCs w:val="24"/>
        </w:rPr>
      </w:pPr>
      <w:r w:rsidRPr="009017A8">
        <w:rPr>
          <w:rFonts w:ascii="Times New Roman" w:hAnsi="Times New Roman" w:cs="Times New Roman"/>
          <w:b/>
          <w:sz w:val="24"/>
          <w:szCs w:val="24"/>
        </w:rPr>
        <w:t xml:space="preserve">Pengembangan Kewirausahaan </w:t>
      </w:r>
    </w:p>
    <w:p w:rsidR="00107001" w:rsidRPr="009017A8" w:rsidRDefault="00107001" w:rsidP="009017A8">
      <w:pPr>
        <w:spacing w:line="360" w:lineRule="auto"/>
        <w:jc w:val="both"/>
        <w:rPr>
          <w:rFonts w:ascii="Times New Roman" w:hAnsi="Times New Roman" w:cs="Times New Roman"/>
          <w:sz w:val="24"/>
          <w:szCs w:val="24"/>
        </w:rPr>
      </w:pPr>
      <w:r w:rsidRPr="009017A8">
        <w:rPr>
          <w:rFonts w:ascii="Times New Roman" w:hAnsi="Times New Roman" w:cs="Times New Roman"/>
          <w:sz w:val="24"/>
          <w:szCs w:val="24"/>
        </w:rPr>
        <w:t>Kata “entrepreneur” (entrepreneurship diterjemahkan menjadi kewirausahaan dalam tulisan ini, sedangkan entrepreneur diterjemahkan menjadi wirausahawan) berasal dari kata bahasa Perancis “entreprendre” yang berarti ”melakukan” atau ”melaksanakan”. Wirausahawan adalah seseorang yang mengorganisasikan, mengelola, dan menanggung risiko sebuah usaha.</w:t>
      </w:r>
    </w:p>
    <w:p w:rsidR="00107001" w:rsidRPr="009017A8" w:rsidRDefault="00107001" w:rsidP="009017A8">
      <w:pPr>
        <w:spacing w:line="360" w:lineRule="auto"/>
        <w:jc w:val="both"/>
        <w:rPr>
          <w:rFonts w:ascii="Times New Roman" w:hAnsi="Times New Roman" w:cs="Times New Roman"/>
          <w:b/>
          <w:sz w:val="24"/>
          <w:szCs w:val="24"/>
        </w:rPr>
      </w:pPr>
      <w:r w:rsidRPr="009017A8">
        <w:rPr>
          <w:rFonts w:ascii="Times New Roman" w:hAnsi="Times New Roman" w:cs="Times New Roman"/>
          <w:sz w:val="24"/>
          <w:szCs w:val="24"/>
        </w:rPr>
        <w:t>Di samping itu, ada pendapat lain tentang beberapa karakteristik para usahawan yang berbeda dengan yang disebutkan di atas, di antaranya adalah: 1. pada umumnya agresif; 2. memiliki semangat kompetisi yang tinggi; 3. perilakunya cenderung mengarah pada sasaran (goal-oriented) 4. percaya dirinya yang besar; 5. cenderung memanfaatkan peluang (oportunis); 6. tindakan-tindakannya biasanya mengandalkan intuisi; 7. bertindak sesuai kondisi nyata yang dijumpai di lapangan; 8. mampu belajar dari kesalahan; 9. mampu memanfaatkan keterampilan membina hubungan sosial; dan sebagainya.</w:t>
      </w:r>
    </w:p>
    <w:p w:rsidR="008F0FBC" w:rsidRPr="009017A8" w:rsidRDefault="008F0FBC" w:rsidP="009017A8">
      <w:pPr>
        <w:spacing w:after="100" w:line="360" w:lineRule="auto"/>
        <w:jc w:val="both"/>
        <w:rPr>
          <w:rFonts w:ascii="Times New Roman" w:eastAsia="Times New Roman" w:hAnsi="Times New Roman" w:cs="Times New Roman"/>
          <w:sz w:val="24"/>
          <w:szCs w:val="24"/>
        </w:rPr>
      </w:pPr>
      <w:r w:rsidRPr="009017A8">
        <w:rPr>
          <w:rFonts w:ascii="Times New Roman" w:eastAsia="Times New Roman" w:hAnsi="Times New Roman" w:cs="Times New Roman"/>
          <w:b/>
          <w:bCs/>
          <w:sz w:val="24"/>
          <w:szCs w:val="24"/>
        </w:rPr>
        <w:t xml:space="preserve">Pentingnya Pengembangan Kewirausahaan </w:t>
      </w:r>
    </w:p>
    <w:p w:rsidR="008F0FBC" w:rsidRPr="009017A8" w:rsidRDefault="008F0FBC" w:rsidP="009017A8">
      <w:pPr>
        <w:spacing w:after="0" w:line="360" w:lineRule="auto"/>
        <w:jc w:val="both"/>
        <w:rPr>
          <w:rFonts w:ascii="Times New Roman" w:eastAsia="Times New Roman" w:hAnsi="Times New Roman" w:cs="Times New Roman"/>
          <w:sz w:val="24"/>
          <w:szCs w:val="24"/>
        </w:rPr>
      </w:pPr>
      <w:r w:rsidRPr="009017A8">
        <w:rPr>
          <w:rFonts w:ascii="Times New Roman" w:eastAsia="Times New Roman" w:hAnsi="Times New Roman" w:cs="Times New Roman"/>
          <w:sz w:val="24"/>
          <w:szCs w:val="24"/>
        </w:rPr>
        <w:t xml:space="preserve">Melihat pengertian dan teori kewirausahaan dikaitkan dengan keadaan dan masalah yang dihadapi bangsa Indonesia saat ini dan saat-saat mendatang dalam rangka mensukseskan tujuan nasional mencerdaskan dan mensejahterakan kehidupan yang saat ini jumlahnya melebihi 200 juta penduduk dengan lokasi </w:t>
      </w:r>
      <w:r w:rsidRPr="009017A8">
        <w:rPr>
          <w:rFonts w:ascii="Times New Roman" w:eastAsia="Times New Roman" w:hAnsi="Times New Roman" w:cs="Times New Roman"/>
          <w:sz w:val="24"/>
          <w:szCs w:val="24"/>
        </w:rPr>
        <w:lastRenderedPageBreak/>
        <w:t>yang tersebar lebih dari seribu pulau ini, pastilah merupakan tantangan yang tidak kecil dan harus dihadapi secara tepat dan sistematis.</w:t>
      </w:r>
    </w:p>
    <w:p w:rsidR="008F0FBC" w:rsidRPr="009017A8" w:rsidRDefault="008F0FBC" w:rsidP="009017A8">
      <w:pPr>
        <w:spacing w:after="0" w:line="360" w:lineRule="auto"/>
        <w:jc w:val="both"/>
        <w:rPr>
          <w:rFonts w:ascii="Times New Roman" w:eastAsia="Times New Roman" w:hAnsi="Times New Roman" w:cs="Times New Roman"/>
          <w:sz w:val="24"/>
          <w:szCs w:val="24"/>
        </w:rPr>
      </w:pPr>
      <w:r w:rsidRPr="009017A8">
        <w:rPr>
          <w:rFonts w:ascii="Times New Roman" w:eastAsia="Times New Roman" w:hAnsi="Times New Roman" w:cs="Times New Roman"/>
          <w:sz w:val="24"/>
          <w:szCs w:val="24"/>
        </w:rPr>
        <w:br/>
        <w:t>Bagaimana pentingnya pengembangan kewirausahaan dan pendidikan kewirausahaan bagi bangsaIndonesia kiranya dapat dijelaskan sebagai berikut:</w:t>
      </w:r>
    </w:p>
    <w:p w:rsidR="008F0FBC" w:rsidRPr="009017A8" w:rsidRDefault="008F0FBC" w:rsidP="009017A8">
      <w:pPr>
        <w:pStyle w:val="ListParagraph"/>
        <w:numPr>
          <w:ilvl w:val="0"/>
          <w:numId w:val="33"/>
        </w:numPr>
        <w:tabs>
          <w:tab w:val="num" w:pos="720"/>
        </w:tabs>
        <w:spacing w:after="100" w:line="360" w:lineRule="auto"/>
        <w:jc w:val="both"/>
        <w:rPr>
          <w:rFonts w:ascii="Times New Roman" w:eastAsia="Times New Roman" w:hAnsi="Times New Roman" w:cs="Times New Roman"/>
          <w:sz w:val="24"/>
          <w:szCs w:val="24"/>
        </w:rPr>
      </w:pPr>
      <w:r w:rsidRPr="009017A8">
        <w:rPr>
          <w:rFonts w:ascii="Times New Roman" w:eastAsia="Times New Roman" w:hAnsi="Times New Roman" w:cs="Times New Roman"/>
          <w:sz w:val="24"/>
          <w:szCs w:val="24"/>
        </w:rPr>
        <w:t>Indonesia di awal abad 21 dilihat dari segi jumlah penduduk telah menjadi negara terbesar kelima di dunia, dengan sebagian besar penduduknya adalah angkatan kerja, dan sebagian dari jumlah itu adal</w:t>
      </w:r>
      <w:bookmarkStart w:id="0" w:name="_GoBack"/>
      <w:bookmarkEnd w:id="0"/>
      <w:r w:rsidRPr="009017A8">
        <w:rPr>
          <w:rFonts w:ascii="Times New Roman" w:eastAsia="Times New Roman" w:hAnsi="Times New Roman" w:cs="Times New Roman"/>
          <w:sz w:val="24"/>
          <w:szCs w:val="24"/>
        </w:rPr>
        <w:t>ah tenaga muda alumni Perguruan Tinggi. Jumlah penduduk yang besar tersebut bisa saja merupakan potensi apabila berkualitas baik, tetapi apabila tidak jumlah penduduk yang besar itu akan menambah bertanya beban pembangunan.</w:t>
      </w:r>
    </w:p>
    <w:p w:rsidR="008F0FBC" w:rsidRPr="009017A8" w:rsidRDefault="008F0FBC" w:rsidP="009017A8">
      <w:pPr>
        <w:pStyle w:val="ListParagraph"/>
        <w:numPr>
          <w:ilvl w:val="0"/>
          <w:numId w:val="33"/>
        </w:numPr>
        <w:tabs>
          <w:tab w:val="num" w:pos="720"/>
        </w:tabs>
        <w:spacing w:after="100" w:line="360" w:lineRule="auto"/>
        <w:jc w:val="both"/>
        <w:rPr>
          <w:rFonts w:ascii="Times New Roman" w:eastAsia="Times New Roman" w:hAnsi="Times New Roman" w:cs="Times New Roman"/>
          <w:sz w:val="24"/>
          <w:szCs w:val="24"/>
        </w:rPr>
      </w:pPr>
      <w:r w:rsidRPr="009017A8">
        <w:rPr>
          <w:rFonts w:ascii="Times New Roman" w:eastAsia="Times New Roman" w:hAnsi="Times New Roman" w:cs="Times New Roman"/>
          <w:sz w:val="24"/>
          <w:szCs w:val="24"/>
        </w:rPr>
        <w:t>Menurut penelitian, tampaknya ada korelasi antara jumlah penduduk yang berkewirausahaan dan tingkat kemakmuran suatu masyarakat. Negara yang maju memiliki wirausahawan lebih dari 6% jumlah penduduk, sedang jumlah wirausahawan Indonesia menurut penelitian tahun 1982 belum mencapai 0,5%.</w:t>
      </w:r>
    </w:p>
    <w:p w:rsidR="008F0FBC" w:rsidRPr="009017A8" w:rsidRDefault="008F0FBC" w:rsidP="009017A8">
      <w:pPr>
        <w:pStyle w:val="ListParagraph"/>
        <w:numPr>
          <w:ilvl w:val="0"/>
          <w:numId w:val="33"/>
        </w:numPr>
        <w:tabs>
          <w:tab w:val="num" w:pos="720"/>
        </w:tabs>
        <w:spacing w:after="100" w:line="360" w:lineRule="auto"/>
        <w:jc w:val="both"/>
        <w:rPr>
          <w:rFonts w:ascii="Times New Roman" w:eastAsia="Times New Roman" w:hAnsi="Times New Roman" w:cs="Times New Roman"/>
          <w:sz w:val="24"/>
          <w:szCs w:val="24"/>
        </w:rPr>
      </w:pPr>
      <w:r w:rsidRPr="009017A8">
        <w:rPr>
          <w:rFonts w:ascii="Times New Roman" w:eastAsia="Times New Roman" w:hAnsi="Times New Roman" w:cs="Times New Roman"/>
          <w:sz w:val="24"/>
          <w:szCs w:val="24"/>
        </w:rPr>
        <w:t>Telah terbukti tingkat kemajuan dan keterbelakangan suatu negara tidak terletak pada jumlah penduduk, kekayaan alam, luas wilayah, warna kulit atau suku bangsa, ataulamanya kemerdekaan yang telah dialami, tetapi adalah terletak pada kualitas manusianya.</w:t>
      </w:r>
    </w:p>
    <w:p w:rsidR="00107001" w:rsidRDefault="00107001" w:rsidP="00AB00D4">
      <w:pPr>
        <w:spacing w:line="360" w:lineRule="auto"/>
        <w:rPr>
          <w:rFonts w:ascii="Arial Narrow" w:hAnsi="Arial Narrow"/>
          <w:b/>
          <w:sz w:val="24"/>
          <w:szCs w:val="24"/>
        </w:rPr>
      </w:pPr>
    </w:p>
    <w:p w:rsidR="009017A8" w:rsidRDefault="009017A8" w:rsidP="00AB00D4">
      <w:pPr>
        <w:spacing w:line="360" w:lineRule="auto"/>
        <w:rPr>
          <w:rFonts w:ascii="Arial Narrow" w:hAnsi="Arial Narrow"/>
          <w:b/>
          <w:sz w:val="24"/>
          <w:szCs w:val="24"/>
        </w:rPr>
      </w:pPr>
    </w:p>
    <w:p w:rsidR="00AB00D4" w:rsidRPr="009017A8" w:rsidRDefault="008470AF" w:rsidP="00AB00D4">
      <w:pPr>
        <w:spacing w:line="360" w:lineRule="auto"/>
        <w:rPr>
          <w:rFonts w:ascii="Times New Roman" w:hAnsi="Times New Roman" w:cs="Times New Roman"/>
          <w:b/>
          <w:sz w:val="24"/>
          <w:szCs w:val="24"/>
        </w:rPr>
      </w:pPr>
      <w:r w:rsidRPr="009017A8">
        <w:rPr>
          <w:rFonts w:ascii="Times New Roman" w:hAnsi="Times New Roman" w:cs="Times New Roman"/>
          <w:b/>
          <w:sz w:val="24"/>
          <w:szCs w:val="24"/>
        </w:rPr>
        <w:t xml:space="preserve">Kawasan </w:t>
      </w:r>
      <w:r w:rsidR="00BA1262" w:rsidRPr="009017A8">
        <w:rPr>
          <w:rFonts w:ascii="Times New Roman" w:hAnsi="Times New Roman" w:cs="Times New Roman"/>
          <w:b/>
          <w:sz w:val="24"/>
          <w:szCs w:val="24"/>
        </w:rPr>
        <w:t>Transmigrasi</w:t>
      </w:r>
    </w:p>
    <w:p w:rsidR="00092F11" w:rsidRPr="009017A8" w:rsidRDefault="00092F11" w:rsidP="00AB00D4">
      <w:pPr>
        <w:spacing w:line="360" w:lineRule="auto"/>
        <w:ind w:firstLine="720"/>
        <w:jc w:val="both"/>
        <w:rPr>
          <w:rFonts w:ascii="Times New Roman" w:hAnsi="Times New Roman" w:cs="Times New Roman"/>
          <w:sz w:val="24"/>
          <w:szCs w:val="24"/>
          <w:shd w:val="clear" w:color="auto" w:fill="FFFFFF"/>
        </w:rPr>
      </w:pPr>
      <w:r w:rsidRPr="009017A8">
        <w:rPr>
          <w:rFonts w:ascii="Times New Roman" w:hAnsi="Times New Roman" w:cs="Times New Roman"/>
          <w:bCs/>
          <w:sz w:val="24"/>
          <w:szCs w:val="24"/>
          <w:shd w:val="clear" w:color="auto" w:fill="FFFFFF"/>
        </w:rPr>
        <w:t>Transmigrasi</w:t>
      </w:r>
      <w:r w:rsidRPr="009017A8">
        <w:rPr>
          <w:rFonts w:ascii="Times New Roman" w:hAnsi="Times New Roman" w:cs="Times New Roman"/>
          <w:sz w:val="24"/>
          <w:szCs w:val="24"/>
          <w:shd w:val="clear" w:color="auto" w:fill="FFFFFF"/>
        </w:rPr>
        <w:t> (dari bahasa Belanda: transmigratie) adalah suatu program yang dibuat oleh pemerintah Indonesia untuk memindahkan penduduk dari suatu daerah yang padat penduduk (kota) ke daerah lain (desa) di dalam wilayah Indonesia. </w:t>
      </w:r>
    </w:p>
    <w:p w:rsidR="006F49DE" w:rsidRPr="009017A8" w:rsidRDefault="006F49DE" w:rsidP="00AB00D4">
      <w:pPr>
        <w:spacing w:line="360" w:lineRule="auto"/>
        <w:ind w:firstLine="720"/>
        <w:jc w:val="both"/>
        <w:rPr>
          <w:rFonts w:ascii="Times New Roman" w:hAnsi="Times New Roman" w:cs="Times New Roman"/>
          <w:b/>
          <w:bCs/>
          <w:sz w:val="24"/>
          <w:szCs w:val="24"/>
        </w:rPr>
      </w:pPr>
      <w:r w:rsidRPr="009017A8">
        <w:rPr>
          <w:rFonts w:ascii="Times New Roman" w:hAnsi="Times New Roman" w:cs="Times New Roman"/>
          <w:sz w:val="24"/>
          <w:szCs w:val="24"/>
        </w:rPr>
        <w:t xml:space="preserve">Transmigrasi sebagai kegiatan perpindahan penduduk yang berorientasi pada pembangunan tidak terlepas dari masalah yang dihadapi oleh Bangsa </w:t>
      </w:r>
      <w:r w:rsidRPr="009017A8">
        <w:rPr>
          <w:rFonts w:ascii="Times New Roman" w:hAnsi="Times New Roman" w:cs="Times New Roman"/>
          <w:sz w:val="24"/>
          <w:szCs w:val="24"/>
        </w:rPr>
        <w:lastRenderedPageBreak/>
        <w:t>Indonesia. Adapun masalah yang dihadapi adalah masalah kependudukan, pembangunan dan sosial ekonomi.</w:t>
      </w:r>
    </w:p>
    <w:p w:rsidR="006F49DE" w:rsidRPr="009017A8" w:rsidRDefault="006F49DE" w:rsidP="00D177FA">
      <w:pPr>
        <w:autoSpaceDE w:val="0"/>
        <w:autoSpaceDN w:val="0"/>
        <w:adjustRightInd w:val="0"/>
        <w:spacing w:after="0" w:line="360" w:lineRule="auto"/>
        <w:ind w:firstLine="720"/>
        <w:jc w:val="both"/>
        <w:rPr>
          <w:rFonts w:ascii="Times New Roman" w:hAnsi="Times New Roman" w:cs="Times New Roman"/>
          <w:sz w:val="24"/>
          <w:szCs w:val="24"/>
        </w:rPr>
      </w:pPr>
      <w:r w:rsidRPr="009017A8">
        <w:rPr>
          <w:rFonts w:ascii="Times New Roman" w:hAnsi="Times New Roman" w:cs="Times New Roman"/>
          <w:sz w:val="24"/>
          <w:szCs w:val="24"/>
        </w:rPr>
        <w:t xml:space="preserve">Berdasarkan Undang-Undang Republik Indonesia Nomor 29 Tahun 2009 ( merupakan penyempurnaan dari Undang-Undang Nomor 3 Tahun 1972 tentang pokok-pokok transmigrasi). Tentang ketransmigrasian, penyelenggaraan transmigrasi bertujuan untuk meningkatkan kesejahteraan transmigran dan masyarakat sekitarnya, pemerataan pembangunan daerah serta memperkukuh persatuan dan kesatuan bangsa. Sesuai dengan tujuan tersebut maka transmigrasi masih sangat relevan diera otonomi daerah saat ini. </w:t>
      </w:r>
    </w:p>
    <w:p w:rsidR="006F49DE" w:rsidRPr="009017A8" w:rsidRDefault="006F49DE" w:rsidP="00D177FA">
      <w:pPr>
        <w:autoSpaceDE w:val="0"/>
        <w:autoSpaceDN w:val="0"/>
        <w:adjustRightInd w:val="0"/>
        <w:spacing w:after="0" w:line="360" w:lineRule="auto"/>
        <w:ind w:firstLine="720"/>
        <w:jc w:val="both"/>
        <w:rPr>
          <w:rFonts w:ascii="Times New Roman" w:hAnsi="Times New Roman" w:cs="Times New Roman"/>
          <w:sz w:val="24"/>
          <w:szCs w:val="24"/>
        </w:rPr>
      </w:pPr>
      <w:r w:rsidRPr="009017A8">
        <w:rPr>
          <w:rFonts w:ascii="Times New Roman" w:hAnsi="Times New Roman" w:cs="Times New Roman"/>
          <w:bCs/>
          <w:sz w:val="24"/>
          <w:szCs w:val="24"/>
        </w:rPr>
        <w:t>Dengan demikian karena masalah penduduk ini adalah masalah yang sangat komplek, maka sangatlah penting ditetapkan ketentuan-ketentuan sebagai pelaksanaannya. Dalam Undang-</w:t>
      </w:r>
      <w:r w:rsidRPr="009017A8">
        <w:rPr>
          <w:rFonts w:ascii="Times New Roman" w:hAnsi="Times New Roman" w:cs="Times New Roman"/>
          <w:sz w:val="24"/>
          <w:szCs w:val="24"/>
        </w:rPr>
        <w:t xml:space="preserve">Undang Nomor 29 Tahun 2009 tentang Ketentuan-ketentuan Pokok Transmigrasi disebutkan dalam pasal 1 Undang-Undang ini bahwa yang dimaksud dengan transmigrasi dan transmigran adalah : </w:t>
      </w:r>
    </w:p>
    <w:p w:rsidR="006F49DE" w:rsidRPr="009017A8" w:rsidRDefault="006F49DE" w:rsidP="00923362">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9017A8">
        <w:rPr>
          <w:rFonts w:ascii="Times New Roman" w:hAnsi="Times New Roman" w:cs="Times New Roman"/>
          <w:sz w:val="24"/>
          <w:szCs w:val="24"/>
        </w:rPr>
        <w:t>Transmigrasi adalah perpindahan penduduk secara sukarela untuk meningkatkan kesejahteraan dan menetap di kawasan transmigrasi yang diselenggarakan oleh pemerintah.</w:t>
      </w:r>
    </w:p>
    <w:p w:rsidR="006F49DE" w:rsidRPr="009017A8" w:rsidRDefault="006F49DE" w:rsidP="00923362">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9017A8">
        <w:rPr>
          <w:rFonts w:ascii="Times New Roman" w:hAnsi="Times New Roman" w:cs="Times New Roman"/>
          <w:sz w:val="24"/>
          <w:szCs w:val="24"/>
        </w:rPr>
        <w:t>Transmigran adalah warga Negara Republik Indonesia yang berpindah secara sukarela kekawasan transmigrasi.</w:t>
      </w:r>
    </w:p>
    <w:p w:rsidR="006F49DE" w:rsidRPr="009017A8" w:rsidRDefault="006F49DE" w:rsidP="00923362">
      <w:pPr>
        <w:autoSpaceDE w:val="0"/>
        <w:autoSpaceDN w:val="0"/>
        <w:adjustRightInd w:val="0"/>
        <w:spacing w:after="0" w:line="360" w:lineRule="auto"/>
        <w:ind w:firstLine="720"/>
        <w:jc w:val="both"/>
        <w:rPr>
          <w:rFonts w:ascii="Times New Roman" w:hAnsi="Times New Roman" w:cs="Times New Roman"/>
          <w:sz w:val="24"/>
          <w:szCs w:val="24"/>
        </w:rPr>
      </w:pPr>
      <w:r w:rsidRPr="009017A8">
        <w:rPr>
          <w:rFonts w:ascii="Times New Roman" w:hAnsi="Times New Roman" w:cs="Times New Roman"/>
          <w:sz w:val="24"/>
          <w:szCs w:val="24"/>
        </w:rPr>
        <w:t>Tujuan Transmigrasi Program transmigrasi ditunjukan untuk dua hal, yaitu:</w:t>
      </w:r>
    </w:p>
    <w:p w:rsidR="006F49DE" w:rsidRPr="009017A8" w:rsidRDefault="006F49DE" w:rsidP="00923362">
      <w:pPr>
        <w:pStyle w:val="ListParagraph"/>
        <w:numPr>
          <w:ilvl w:val="0"/>
          <w:numId w:val="17"/>
        </w:numPr>
        <w:autoSpaceDE w:val="0"/>
        <w:autoSpaceDN w:val="0"/>
        <w:adjustRightInd w:val="0"/>
        <w:spacing w:after="0" w:line="360" w:lineRule="auto"/>
        <w:jc w:val="both"/>
        <w:rPr>
          <w:rFonts w:ascii="Times New Roman" w:hAnsi="Times New Roman" w:cs="Times New Roman"/>
          <w:sz w:val="24"/>
          <w:szCs w:val="24"/>
        </w:rPr>
      </w:pPr>
      <w:r w:rsidRPr="009017A8">
        <w:rPr>
          <w:rFonts w:ascii="Times New Roman" w:hAnsi="Times New Roman" w:cs="Times New Roman"/>
          <w:sz w:val="24"/>
          <w:szCs w:val="24"/>
        </w:rPr>
        <w:t>Untuk memberikan peluang berusaha dan kesempatan bekerja kepada anak bangsa ini secara terintegrasi dengan upaya pemberdayaan potensi sumberdaya kawasan yang belum dimanfaatkan dan dikelola.</w:t>
      </w:r>
    </w:p>
    <w:p w:rsidR="006F49DE" w:rsidRPr="009017A8" w:rsidRDefault="006F49DE" w:rsidP="00923362">
      <w:pPr>
        <w:pStyle w:val="ListParagraph"/>
        <w:numPr>
          <w:ilvl w:val="0"/>
          <w:numId w:val="17"/>
        </w:numPr>
        <w:autoSpaceDE w:val="0"/>
        <w:autoSpaceDN w:val="0"/>
        <w:adjustRightInd w:val="0"/>
        <w:spacing w:after="0" w:line="360" w:lineRule="auto"/>
        <w:jc w:val="both"/>
        <w:rPr>
          <w:rFonts w:ascii="Times New Roman" w:hAnsi="Times New Roman" w:cs="Times New Roman"/>
          <w:sz w:val="24"/>
          <w:szCs w:val="24"/>
        </w:rPr>
      </w:pPr>
      <w:r w:rsidRPr="009017A8">
        <w:rPr>
          <w:rFonts w:ascii="Times New Roman" w:hAnsi="Times New Roman" w:cs="Times New Roman"/>
          <w:sz w:val="24"/>
          <w:szCs w:val="24"/>
        </w:rPr>
        <w:t xml:space="preserve">Untuk jangka panjang, adalah untuk menciptakan kondisi yang mendorong terciptanya persatuan dan kesatuan bangsa sebagai pilar utama berdiri tegaknya Negara Kesatuan Republik Indonesia. </w:t>
      </w:r>
    </w:p>
    <w:p w:rsidR="00450F9F" w:rsidRPr="009017A8" w:rsidRDefault="00450F9F" w:rsidP="004919E1">
      <w:pPr>
        <w:autoSpaceDE w:val="0"/>
        <w:autoSpaceDN w:val="0"/>
        <w:adjustRightInd w:val="0"/>
        <w:spacing w:after="0" w:line="360" w:lineRule="auto"/>
        <w:jc w:val="both"/>
        <w:rPr>
          <w:rFonts w:ascii="Times New Roman" w:eastAsia="Times New Roman" w:hAnsi="Times New Roman" w:cs="Times New Roman"/>
          <w:iCs/>
          <w:sz w:val="24"/>
          <w:szCs w:val="24"/>
          <w:lang w:val="en-ID" w:eastAsia="en-ID"/>
        </w:rPr>
      </w:pPr>
    </w:p>
    <w:p w:rsidR="004919E1" w:rsidRPr="009017A8" w:rsidRDefault="00420CA3" w:rsidP="004919E1">
      <w:pPr>
        <w:autoSpaceDE w:val="0"/>
        <w:autoSpaceDN w:val="0"/>
        <w:adjustRightInd w:val="0"/>
        <w:spacing w:after="0" w:line="360" w:lineRule="auto"/>
        <w:jc w:val="both"/>
        <w:rPr>
          <w:rFonts w:ascii="Times New Roman" w:hAnsi="Times New Roman" w:cs="Times New Roman"/>
          <w:b/>
          <w:sz w:val="24"/>
          <w:szCs w:val="24"/>
        </w:rPr>
      </w:pPr>
      <w:r w:rsidRPr="009017A8">
        <w:rPr>
          <w:rFonts w:ascii="Times New Roman" w:hAnsi="Times New Roman" w:cs="Times New Roman"/>
          <w:b/>
          <w:sz w:val="24"/>
          <w:szCs w:val="24"/>
        </w:rPr>
        <w:t>METODE PE</w:t>
      </w:r>
      <w:r w:rsidR="007E523B">
        <w:rPr>
          <w:rFonts w:ascii="Times New Roman" w:hAnsi="Times New Roman" w:cs="Times New Roman"/>
          <w:b/>
          <w:sz w:val="24"/>
          <w:szCs w:val="24"/>
        </w:rPr>
        <w:t>NELITIAN</w:t>
      </w:r>
      <w:bookmarkStart w:id="1" w:name="_Toc329843447"/>
      <w:bookmarkStart w:id="2" w:name="_Toc342912076"/>
    </w:p>
    <w:p w:rsidR="00FA780D" w:rsidRPr="009017A8" w:rsidRDefault="004919E1" w:rsidP="006D04F1">
      <w:pPr>
        <w:autoSpaceDE w:val="0"/>
        <w:autoSpaceDN w:val="0"/>
        <w:adjustRightInd w:val="0"/>
        <w:spacing w:after="0" w:line="360" w:lineRule="auto"/>
        <w:ind w:firstLine="720"/>
        <w:jc w:val="both"/>
        <w:rPr>
          <w:rFonts w:ascii="Times New Roman" w:hAnsi="Times New Roman" w:cs="Times New Roman"/>
          <w:sz w:val="24"/>
          <w:szCs w:val="24"/>
        </w:rPr>
      </w:pPr>
      <w:r w:rsidRPr="009017A8">
        <w:rPr>
          <w:rFonts w:ascii="Times New Roman" w:hAnsi="Times New Roman" w:cs="Times New Roman"/>
          <w:sz w:val="24"/>
          <w:szCs w:val="24"/>
        </w:rPr>
        <w:lastRenderedPageBreak/>
        <w:t xml:space="preserve">Analisis ini menggunakan </w:t>
      </w:r>
      <w:r w:rsidR="00B66CA1" w:rsidRPr="009017A8">
        <w:rPr>
          <w:rFonts w:ascii="Times New Roman" w:hAnsi="Times New Roman" w:cs="Times New Roman"/>
          <w:sz w:val="24"/>
          <w:szCs w:val="24"/>
        </w:rPr>
        <w:t xml:space="preserve">pendekatan </w:t>
      </w:r>
      <w:r w:rsidR="005D1D6F" w:rsidRPr="009017A8">
        <w:rPr>
          <w:rFonts w:ascii="Times New Roman" w:hAnsi="Times New Roman" w:cs="Times New Roman"/>
          <w:sz w:val="24"/>
          <w:szCs w:val="24"/>
        </w:rPr>
        <w:t xml:space="preserve">kuantitatif dan </w:t>
      </w:r>
      <w:r w:rsidR="00B66CA1" w:rsidRPr="009017A8">
        <w:rPr>
          <w:rFonts w:ascii="Times New Roman" w:hAnsi="Times New Roman" w:cs="Times New Roman"/>
          <w:sz w:val="24"/>
          <w:szCs w:val="24"/>
        </w:rPr>
        <w:t>kualitatif</w:t>
      </w:r>
      <w:r w:rsidRPr="009017A8">
        <w:rPr>
          <w:rFonts w:ascii="Times New Roman" w:hAnsi="Times New Roman" w:cs="Times New Roman"/>
          <w:sz w:val="24"/>
          <w:szCs w:val="24"/>
        </w:rPr>
        <w:t xml:space="preserve"> dengan jenis </w:t>
      </w:r>
      <w:r w:rsidR="006D04F1" w:rsidRPr="009017A8">
        <w:rPr>
          <w:rFonts w:ascii="Times New Roman" w:hAnsi="Times New Roman" w:cs="Times New Roman"/>
          <w:sz w:val="24"/>
          <w:szCs w:val="24"/>
        </w:rPr>
        <w:t>eksplanatori</w:t>
      </w:r>
      <w:r w:rsidR="00B66CA1" w:rsidRPr="009017A8">
        <w:rPr>
          <w:rFonts w:ascii="Times New Roman" w:hAnsi="Times New Roman" w:cs="Times New Roman"/>
          <w:sz w:val="24"/>
          <w:szCs w:val="24"/>
        </w:rPr>
        <w:t xml:space="preserve"> dan mem</w:t>
      </w:r>
      <w:r w:rsidRPr="009017A8">
        <w:rPr>
          <w:rFonts w:ascii="Times New Roman" w:hAnsi="Times New Roman" w:cs="Times New Roman"/>
          <w:sz w:val="24"/>
          <w:szCs w:val="24"/>
        </w:rPr>
        <w:t>a</w:t>
      </w:r>
      <w:r w:rsidR="00B66CA1" w:rsidRPr="009017A8">
        <w:rPr>
          <w:rFonts w:ascii="Times New Roman" w:hAnsi="Times New Roman" w:cs="Times New Roman"/>
          <w:sz w:val="24"/>
          <w:szCs w:val="24"/>
        </w:rPr>
        <w:t>n</w:t>
      </w:r>
      <w:r w:rsidRPr="009017A8">
        <w:rPr>
          <w:rFonts w:ascii="Times New Roman" w:hAnsi="Times New Roman" w:cs="Times New Roman"/>
          <w:sz w:val="24"/>
          <w:szCs w:val="24"/>
        </w:rPr>
        <w:t xml:space="preserve">faatkan data </w:t>
      </w:r>
      <w:r w:rsidR="006D04F1" w:rsidRPr="009017A8">
        <w:rPr>
          <w:rFonts w:ascii="Times New Roman" w:hAnsi="Times New Roman" w:cs="Times New Roman"/>
          <w:sz w:val="24"/>
          <w:szCs w:val="24"/>
        </w:rPr>
        <w:t xml:space="preserve">primer serta data </w:t>
      </w:r>
      <w:r w:rsidRPr="009017A8">
        <w:rPr>
          <w:rFonts w:ascii="Times New Roman" w:hAnsi="Times New Roman" w:cs="Times New Roman"/>
          <w:sz w:val="24"/>
          <w:szCs w:val="24"/>
        </w:rPr>
        <w:t>sekunder</w:t>
      </w:r>
      <w:r w:rsidR="00B66CA1" w:rsidRPr="009017A8">
        <w:rPr>
          <w:rFonts w:ascii="Times New Roman" w:hAnsi="Times New Roman" w:cs="Times New Roman"/>
          <w:sz w:val="24"/>
          <w:szCs w:val="24"/>
        </w:rPr>
        <w:t>.</w:t>
      </w:r>
    </w:p>
    <w:bookmarkEnd w:id="1"/>
    <w:bookmarkEnd w:id="2"/>
    <w:p w:rsidR="00420CA3" w:rsidRPr="009017A8" w:rsidRDefault="00FA780D" w:rsidP="00AB00D4">
      <w:pPr>
        <w:widowControl w:val="0"/>
        <w:autoSpaceDE w:val="0"/>
        <w:autoSpaceDN w:val="0"/>
        <w:adjustRightInd w:val="0"/>
        <w:spacing w:before="120" w:after="60" w:line="360" w:lineRule="auto"/>
        <w:ind w:firstLine="720"/>
        <w:jc w:val="both"/>
        <w:rPr>
          <w:rFonts w:ascii="Times New Roman" w:eastAsia="Times New Roman" w:hAnsi="Times New Roman" w:cs="Times New Roman"/>
          <w:sz w:val="24"/>
          <w:szCs w:val="24"/>
          <w:lang w:val="id-ID"/>
        </w:rPr>
      </w:pPr>
      <w:r w:rsidRPr="009017A8">
        <w:rPr>
          <w:rFonts w:ascii="Times New Roman" w:eastAsia="Times New Roman" w:hAnsi="Times New Roman" w:cs="Times New Roman"/>
          <w:b/>
          <w:bCs/>
          <w:sz w:val="24"/>
          <w:szCs w:val="24"/>
          <w:lang w:val="en-ID"/>
        </w:rPr>
        <w:t>T</w:t>
      </w:r>
      <w:r w:rsidR="00420CA3" w:rsidRPr="009017A8">
        <w:rPr>
          <w:rFonts w:ascii="Times New Roman" w:eastAsia="Times New Roman" w:hAnsi="Times New Roman" w:cs="Times New Roman"/>
          <w:sz w:val="24"/>
          <w:szCs w:val="24"/>
          <w:lang w:val="id-ID"/>
        </w:rPr>
        <w:t xml:space="preserve">eknik pengumpulan informasi dan pengenalan kebutuhan masyarakat </w:t>
      </w:r>
      <w:r w:rsidRPr="009017A8">
        <w:rPr>
          <w:rFonts w:ascii="Times New Roman" w:eastAsia="Times New Roman" w:hAnsi="Times New Roman" w:cs="Times New Roman"/>
          <w:sz w:val="24"/>
          <w:szCs w:val="24"/>
          <w:lang w:val="en-ID"/>
        </w:rPr>
        <w:t xml:space="preserve">menggunakan pendekatan partisipatory (PRA) dimana </w:t>
      </w:r>
      <w:r w:rsidR="00420CA3" w:rsidRPr="009017A8">
        <w:rPr>
          <w:rFonts w:ascii="Times New Roman" w:eastAsia="Times New Roman" w:hAnsi="Times New Roman" w:cs="Times New Roman"/>
          <w:sz w:val="24"/>
          <w:szCs w:val="24"/>
          <w:lang w:val="id-ID"/>
        </w:rPr>
        <w:t xml:space="preserve">melibatkan secara langsung dan secara aktif partisipasi masyarakat. Dalam kaitan tersebut beberapa prinsip dasar yang harus diterapkan dalam pelaksanaan PRA adalah Melibatkan seluruh kelompok masyarakat yang merupakan representasi masyarakat desa secara umum dalam pengenalan potensi sumber daya setempat, pemahaman permasalahan yang dihadapi, mengidentifikasi jenis </w:t>
      </w:r>
      <w:r w:rsidR="00420CA3" w:rsidRPr="009017A8">
        <w:rPr>
          <w:rFonts w:ascii="Times New Roman" w:eastAsia="Times New Roman" w:hAnsi="Times New Roman" w:cs="Times New Roman"/>
          <w:sz w:val="24"/>
          <w:szCs w:val="24"/>
          <w:lang w:val="en-GB"/>
        </w:rPr>
        <w:t>ke</w:t>
      </w:r>
      <w:r w:rsidR="00420CA3" w:rsidRPr="009017A8">
        <w:rPr>
          <w:rFonts w:ascii="Times New Roman" w:eastAsia="Times New Roman" w:hAnsi="Times New Roman" w:cs="Times New Roman"/>
          <w:sz w:val="24"/>
          <w:szCs w:val="24"/>
          <w:lang w:val="id-ID"/>
        </w:rPr>
        <w:t xml:space="preserve">butuhan, dan merumuskan pentahapan kegiatan  kelembagaan masyarakat di </w:t>
      </w:r>
      <w:r w:rsidR="00B66CA1" w:rsidRPr="009017A8">
        <w:rPr>
          <w:rFonts w:ascii="Times New Roman" w:eastAsia="Times New Roman" w:hAnsi="Times New Roman" w:cs="Times New Roman"/>
          <w:sz w:val="24"/>
          <w:szCs w:val="24"/>
          <w:lang w:val="en-ID"/>
        </w:rPr>
        <w:t>KTM</w:t>
      </w:r>
      <w:r w:rsidR="00420CA3" w:rsidRPr="009017A8">
        <w:rPr>
          <w:rFonts w:ascii="Times New Roman" w:eastAsia="Times New Roman" w:hAnsi="Times New Roman" w:cs="Times New Roman"/>
          <w:sz w:val="24"/>
          <w:szCs w:val="24"/>
          <w:lang w:val="id-ID"/>
        </w:rPr>
        <w:t xml:space="preserve">. </w:t>
      </w:r>
    </w:p>
    <w:p w:rsidR="00CB4182" w:rsidRPr="009017A8" w:rsidRDefault="00F66D93" w:rsidP="00AB00D4">
      <w:pPr>
        <w:widowControl w:val="0"/>
        <w:autoSpaceDE w:val="0"/>
        <w:autoSpaceDN w:val="0"/>
        <w:adjustRightInd w:val="0"/>
        <w:spacing w:before="120" w:after="60" w:line="360" w:lineRule="auto"/>
        <w:ind w:firstLine="720"/>
        <w:jc w:val="both"/>
        <w:rPr>
          <w:rFonts w:ascii="Times New Roman" w:eastAsia="Times New Roman" w:hAnsi="Times New Roman" w:cs="Times New Roman"/>
          <w:i/>
          <w:sz w:val="24"/>
          <w:szCs w:val="24"/>
        </w:rPr>
      </w:pPr>
      <w:r w:rsidRPr="009017A8">
        <w:rPr>
          <w:rFonts w:ascii="Times New Roman" w:eastAsia="Times New Roman" w:hAnsi="Times New Roman" w:cs="Times New Roman"/>
          <w:sz w:val="24"/>
          <w:szCs w:val="24"/>
          <w:lang w:val="id-ID"/>
        </w:rPr>
        <w:t>Metode PRA (P</w:t>
      </w:r>
      <w:r w:rsidR="00420CA3" w:rsidRPr="009017A8">
        <w:rPr>
          <w:rFonts w:ascii="Times New Roman" w:eastAsia="Times New Roman" w:hAnsi="Times New Roman" w:cs="Times New Roman"/>
          <w:sz w:val="24"/>
          <w:szCs w:val="24"/>
          <w:lang w:val="id-ID"/>
        </w:rPr>
        <w:t>arti</w:t>
      </w:r>
      <w:r w:rsidR="00420CA3" w:rsidRPr="009017A8">
        <w:rPr>
          <w:rFonts w:ascii="Times New Roman" w:eastAsia="Times New Roman" w:hAnsi="Times New Roman" w:cs="Times New Roman"/>
          <w:sz w:val="24"/>
          <w:szCs w:val="24"/>
          <w:lang w:val="en-GB"/>
        </w:rPr>
        <w:t>cipatory</w:t>
      </w:r>
      <w:r w:rsidR="00420CA3" w:rsidRPr="009017A8">
        <w:rPr>
          <w:rFonts w:ascii="Times New Roman" w:eastAsia="Times New Roman" w:hAnsi="Times New Roman" w:cs="Times New Roman"/>
          <w:sz w:val="24"/>
          <w:szCs w:val="24"/>
          <w:lang w:val="id-ID"/>
        </w:rPr>
        <w:t xml:space="preserve"> Rural Apraisal) ini digunakan untuk meningkatkan partisipasi masyarakat terutama dalam </w:t>
      </w:r>
      <w:r w:rsidR="00CB4182" w:rsidRPr="009017A8">
        <w:rPr>
          <w:rFonts w:ascii="Times New Roman" w:eastAsia="Times New Roman" w:hAnsi="Times New Roman" w:cs="Times New Roman"/>
          <w:sz w:val="24"/>
          <w:szCs w:val="24"/>
          <w:lang w:val="id-ID"/>
        </w:rPr>
        <w:t>menyusun kebutuhan atau program</w:t>
      </w:r>
      <w:r w:rsidR="00CD63F9" w:rsidRPr="009017A8">
        <w:rPr>
          <w:rFonts w:ascii="Times New Roman" w:eastAsia="Times New Roman" w:hAnsi="Times New Roman" w:cs="Times New Roman"/>
          <w:i/>
          <w:color w:val="C00000"/>
          <w:sz w:val="24"/>
          <w:szCs w:val="24"/>
        </w:rPr>
        <w:t>.</w:t>
      </w:r>
    </w:p>
    <w:p w:rsidR="00420CA3" w:rsidRPr="009017A8" w:rsidRDefault="00420CA3" w:rsidP="00AB00D4">
      <w:pPr>
        <w:widowControl w:val="0"/>
        <w:autoSpaceDE w:val="0"/>
        <w:autoSpaceDN w:val="0"/>
        <w:adjustRightInd w:val="0"/>
        <w:spacing w:before="120" w:after="60" w:line="360" w:lineRule="auto"/>
        <w:ind w:firstLine="720"/>
        <w:jc w:val="both"/>
        <w:rPr>
          <w:rFonts w:ascii="Times New Roman" w:eastAsia="Times New Roman" w:hAnsi="Times New Roman" w:cs="Times New Roman"/>
          <w:i/>
          <w:sz w:val="24"/>
          <w:szCs w:val="24"/>
          <w:lang w:val="id-ID"/>
        </w:rPr>
      </w:pPr>
      <w:r w:rsidRPr="009017A8">
        <w:rPr>
          <w:rFonts w:ascii="Times New Roman" w:eastAsia="Times New Roman" w:hAnsi="Times New Roman" w:cs="Times New Roman"/>
          <w:sz w:val="24"/>
          <w:szCs w:val="24"/>
          <w:lang w:val="en-GB"/>
        </w:rPr>
        <w:t xml:space="preserve">Metode yang digunakan adalah: </w:t>
      </w:r>
    </w:p>
    <w:p w:rsidR="00420CA3" w:rsidRPr="009017A8" w:rsidRDefault="00420CA3" w:rsidP="00AB00D4">
      <w:pPr>
        <w:widowControl w:val="0"/>
        <w:autoSpaceDE w:val="0"/>
        <w:autoSpaceDN w:val="0"/>
        <w:adjustRightInd w:val="0"/>
        <w:spacing w:before="120" w:after="60" w:line="360" w:lineRule="auto"/>
        <w:jc w:val="both"/>
        <w:rPr>
          <w:rFonts w:ascii="Times New Roman" w:eastAsia="Times New Roman" w:hAnsi="Times New Roman" w:cs="Times New Roman"/>
          <w:sz w:val="24"/>
          <w:szCs w:val="24"/>
          <w:lang w:val="en-GB"/>
        </w:rPr>
      </w:pPr>
      <w:r w:rsidRPr="009017A8">
        <w:rPr>
          <w:rFonts w:ascii="Times New Roman" w:eastAsia="Times New Roman" w:hAnsi="Times New Roman" w:cs="Times New Roman"/>
          <w:i/>
          <w:sz w:val="24"/>
          <w:szCs w:val="24"/>
          <w:lang w:val="en-GB"/>
        </w:rPr>
        <w:t>Pertama</w:t>
      </w:r>
      <w:r w:rsidRPr="009017A8">
        <w:rPr>
          <w:rFonts w:ascii="Times New Roman" w:eastAsia="Times New Roman" w:hAnsi="Times New Roman" w:cs="Times New Roman"/>
          <w:sz w:val="24"/>
          <w:szCs w:val="24"/>
          <w:lang w:val="en-GB"/>
        </w:rPr>
        <w:t xml:space="preserve">, observasi (pengamatan) mendalam. Dalam metode ini </w:t>
      </w:r>
      <w:r w:rsidR="00B66CA1" w:rsidRPr="009017A8">
        <w:rPr>
          <w:rFonts w:ascii="Times New Roman" w:eastAsia="Times New Roman" w:hAnsi="Times New Roman" w:cs="Times New Roman"/>
          <w:sz w:val="24"/>
          <w:szCs w:val="24"/>
          <w:lang w:val="en-GB"/>
        </w:rPr>
        <w:t>untuk</w:t>
      </w:r>
      <w:r w:rsidRPr="009017A8">
        <w:rPr>
          <w:rFonts w:ascii="Times New Roman" w:eastAsia="Times New Roman" w:hAnsi="Times New Roman" w:cs="Times New Roman"/>
          <w:sz w:val="24"/>
          <w:szCs w:val="24"/>
          <w:lang w:val="en-GB"/>
        </w:rPr>
        <w:t xml:space="preserve"> mendapatkan data (informasi) tentang kondisi lokasi dan masyarakat melalui pengamatan secara mendalam terhadap situasi, kondisi kejadian (peristiwa) yang ada di lokasi permukiman, baik fisik lingkungan maupun sosial.  </w:t>
      </w:r>
    </w:p>
    <w:p w:rsidR="00420CA3" w:rsidRPr="009017A8" w:rsidRDefault="00420CA3" w:rsidP="00AB00D4">
      <w:pPr>
        <w:widowControl w:val="0"/>
        <w:autoSpaceDE w:val="0"/>
        <w:autoSpaceDN w:val="0"/>
        <w:adjustRightInd w:val="0"/>
        <w:spacing w:before="120" w:after="60" w:line="360" w:lineRule="auto"/>
        <w:jc w:val="both"/>
        <w:rPr>
          <w:rFonts w:ascii="Times New Roman" w:eastAsia="Times New Roman" w:hAnsi="Times New Roman" w:cs="Times New Roman"/>
          <w:sz w:val="24"/>
          <w:szCs w:val="24"/>
          <w:lang w:val="en-GB"/>
        </w:rPr>
      </w:pPr>
      <w:r w:rsidRPr="009017A8">
        <w:rPr>
          <w:rFonts w:ascii="Times New Roman" w:eastAsia="Times New Roman" w:hAnsi="Times New Roman" w:cs="Times New Roman"/>
          <w:i/>
          <w:sz w:val="24"/>
          <w:szCs w:val="24"/>
          <w:lang w:val="en-GB"/>
        </w:rPr>
        <w:t>Kedua</w:t>
      </w:r>
      <w:r w:rsidRPr="009017A8">
        <w:rPr>
          <w:rFonts w:ascii="Times New Roman" w:eastAsia="Times New Roman" w:hAnsi="Times New Roman" w:cs="Times New Roman"/>
          <w:sz w:val="24"/>
          <w:szCs w:val="24"/>
          <w:lang w:val="en-GB"/>
        </w:rPr>
        <w:t>, wawancara tak terstruktur (</w:t>
      </w:r>
      <w:r w:rsidRPr="009017A8">
        <w:rPr>
          <w:rFonts w:ascii="Times New Roman" w:eastAsia="Times New Roman" w:hAnsi="Times New Roman" w:cs="Times New Roman"/>
          <w:i/>
          <w:sz w:val="24"/>
          <w:szCs w:val="24"/>
          <w:lang w:val="en-GB"/>
        </w:rPr>
        <w:t>indepth interview</w:t>
      </w:r>
      <w:r w:rsidRPr="009017A8">
        <w:rPr>
          <w:rFonts w:ascii="Times New Roman" w:eastAsia="Times New Roman" w:hAnsi="Times New Roman" w:cs="Times New Roman"/>
          <w:sz w:val="24"/>
          <w:szCs w:val="24"/>
          <w:lang w:val="en-GB"/>
        </w:rPr>
        <w:t xml:space="preserve">). Hal-hal yang tidak bisa dipahami melalui kegiatan pengamatan lapangan, diperoleh melalui wawancara mendalam dengan masyarakat, baik tokoh-tokoh, maupun warga masyarakat pada umumnya. </w:t>
      </w:r>
    </w:p>
    <w:p w:rsidR="00420CA3" w:rsidRPr="009017A8" w:rsidRDefault="00420CA3" w:rsidP="00AB00D4">
      <w:pPr>
        <w:widowControl w:val="0"/>
        <w:autoSpaceDE w:val="0"/>
        <w:autoSpaceDN w:val="0"/>
        <w:adjustRightInd w:val="0"/>
        <w:spacing w:before="120" w:after="60" w:line="360" w:lineRule="auto"/>
        <w:jc w:val="both"/>
        <w:rPr>
          <w:rFonts w:ascii="Times New Roman" w:eastAsia="Times New Roman" w:hAnsi="Times New Roman" w:cs="Times New Roman"/>
          <w:sz w:val="24"/>
          <w:szCs w:val="24"/>
          <w:lang w:val="en-GB"/>
        </w:rPr>
      </w:pPr>
      <w:r w:rsidRPr="009017A8">
        <w:rPr>
          <w:rFonts w:ascii="Times New Roman" w:eastAsia="Times New Roman" w:hAnsi="Times New Roman" w:cs="Times New Roman"/>
          <w:i/>
          <w:sz w:val="24"/>
          <w:szCs w:val="24"/>
          <w:lang w:val="en-GB"/>
        </w:rPr>
        <w:t>Ketiga</w:t>
      </w:r>
      <w:r w:rsidRPr="009017A8">
        <w:rPr>
          <w:rFonts w:ascii="Times New Roman" w:eastAsia="Times New Roman" w:hAnsi="Times New Roman" w:cs="Times New Roman"/>
          <w:sz w:val="24"/>
          <w:szCs w:val="24"/>
          <w:lang w:val="en-GB"/>
        </w:rPr>
        <w:t>, Konseling yakni membantu menggali masalah dan potensi ya</w:t>
      </w:r>
      <w:r w:rsidR="00CB4182" w:rsidRPr="009017A8">
        <w:rPr>
          <w:rFonts w:ascii="Times New Roman" w:eastAsia="Times New Roman" w:hAnsi="Times New Roman" w:cs="Times New Roman"/>
          <w:sz w:val="24"/>
          <w:szCs w:val="24"/>
          <w:lang w:val="en-GB"/>
        </w:rPr>
        <w:t>ng dimiliki, membuka alternative-</w:t>
      </w:r>
      <w:r w:rsidRPr="009017A8">
        <w:rPr>
          <w:rFonts w:ascii="Times New Roman" w:eastAsia="Times New Roman" w:hAnsi="Times New Roman" w:cs="Times New Roman"/>
          <w:sz w:val="24"/>
          <w:szCs w:val="24"/>
          <w:lang w:val="en-GB"/>
        </w:rPr>
        <w:t xml:space="preserve">alternatif solusi dan mendorong masyarakat untuk mengambil keputusan berdasarkan pertimbangan bertanggungjawab. </w:t>
      </w:r>
    </w:p>
    <w:p w:rsidR="00420CA3" w:rsidRPr="009017A8" w:rsidRDefault="00420CA3" w:rsidP="00AB00D4">
      <w:pPr>
        <w:widowControl w:val="0"/>
        <w:autoSpaceDE w:val="0"/>
        <w:autoSpaceDN w:val="0"/>
        <w:adjustRightInd w:val="0"/>
        <w:spacing w:before="120" w:after="60" w:line="360" w:lineRule="auto"/>
        <w:jc w:val="both"/>
        <w:rPr>
          <w:rFonts w:ascii="Times New Roman" w:eastAsia="Times New Roman" w:hAnsi="Times New Roman" w:cs="Times New Roman"/>
          <w:sz w:val="24"/>
          <w:szCs w:val="24"/>
          <w:lang w:val="en-GB"/>
        </w:rPr>
      </w:pPr>
      <w:r w:rsidRPr="009017A8">
        <w:rPr>
          <w:rFonts w:ascii="Times New Roman" w:eastAsia="Times New Roman" w:hAnsi="Times New Roman" w:cs="Times New Roman"/>
          <w:i/>
          <w:sz w:val="24"/>
          <w:szCs w:val="24"/>
          <w:lang w:val="en-GB"/>
        </w:rPr>
        <w:t>Keempat</w:t>
      </w:r>
      <w:r w:rsidRPr="009017A8">
        <w:rPr>
          <w:rFonts w:ascii="Times New Roman" w:eastAsia="Times New Roman" w:hAnsi="Times New Roman" w:cs="Times New Roman"/>
          <w:sz w:val="24"/>
          <w:szCs w:val="24"/>
          <w:lang w:val="en-GB"/>
        </w:rPr>
        <w:t>, Pembelajaran yaitu alih pengetahuan/ketrampilan dan system nilai yang dimiliki oleh pen</w:t>
      </w:r>
      <w:r w:rsidR="00CB4182" w:rsidRPr="009017A8">
        <w:rPr>
          <w:rFonts w:ascii="Times New Roman" w:eastAsia="Times New Roman" w:hAnsi="Times New Roman" w:cs="Times New Roman"/>
          <w:sz w:val="24"/>
          <w:szCs w:val="24"/>
          <w:lang w:val="en-GB"/>
        </w:rPr>
        <w:t>yuluh</w:t>
      </w:r>
      <w:r w:rsidRPr="009017A8">
        <w:rPr>
          <w:rFonts w:ascii="Times New Roman" w:eastAsia="Times New Roman" w:hAnsi="Times New Roman" w:cs="Times New Roman"/>
          <w:sz w:val="24"/>
          <w:szCs w:val="24"/>
          <w:lang w:val="en-GB"/>
        </w:rPr>
        <w:t xml:space="preserve"> melalui pertemuan-pertemuan dan praktek keterampilan </w:t>
      </w:r>
    </w:p>
    <w:p w:rsidR="00420CA3" w:rsidRPr="009017A8" w:rsidRDefault="00420CA3" w:rsidP="00AB00D4">
      <w:pPr>
        <w:widowControl w:val="0"/>
        <w:autoSpaceDE w:val="0"/>
        <w:autoSpaceDN w:val="0"/>
        <w:adjustRightInd w:val="0"/>
        <w:spacing w:before="120" w:after="60" w:line="360" w:lineRule="auto"/>
        <w:jc w:val="both"/>
        <w:rPr>
          <w:rFonts w:ascii="Times New Roman" w:eastAsia="Times New Roman" w:hAnsi="Times New Roman" w:cs="Times New Roman"/>
          <w:sz w:val="24"/>
          <w:szCs w:val="24"/>
          <w:lang w:val="en-GB"/>
        </w:rPr>
      </w:pPr>
      <w:r w:rsidRPr="009017A8">
        <w:rPr>
          <w:rFonts w:ascii="Times New Roman" w:eastAsia="Times New Roman" w:hAnsi="Times New Roman" w:cs="Times New Roman"/>
          <w:i/>
          <w:sz w:val="24"/>
          <w:szCs w:val="24"/>
          <w:lang w:val="en-GB"/>
        </w:rPr>
        <w:t>Kelima</w:t>
      </w:r>
      <w:r w:rsidRPr="009017A8">
        <w:rPr>
          <w:rFonts w:ascii="Times New Roman" w:eastAsia="Times New Roman" w:hAnsi="Times New Roman" w:cs="Times New Roman"/>
          <w:sz w:val="24"/>
          <w:szCs w:val="24"/>
          <w:lang w:val="en-GB"/>
        </w:rPr>
        <w:t>, konsultasi yaitu upaya memberikan jawaban, solusi dan pemecahan masalah yang dibutuhkan oleh masyarakat warga transmigran.</w:t>
      </w:r>
    </w:p>
    <w:p w:rsidR="005232D2" w:rsidRPr="009017A8" w:rsidRDefault="005232D2" w:rsidP="00923362">
      <w:pPr>
        <w:autoSpaceDE w:val="0"/>
        <w:autoSpaceDN w:val="0"/>
        <w:adjustRightInd w:val="0"/>
        <w:spacing w:after="0" w:line="360" w:lineRule="auto"/>
        <w:jc w:val="both"/>
        <w:rPr>
          <w:rFonts w:ascii="Times New Roman" w:hAnsi="Times New Roman" w:cs="Times New Roman"/>
          <w:sz w:val="24"/>
          <w:szCs w:val="24"/>
        </w:rPr>
      </w:pPr>
    </w:p>
    <w:p w:rsidR="00490ECF" w:rsidRPr="009017A8" w:rsidRDefault="00420CA3" w:rsidP="00923362">
      <w:pPr>
        <w:autoSpaceDE w:val="0"/>
        <w:autoSpaceDN w:val="0"/>
        <w:adjustRightInd w:val="0"/>
        <w:spacing w:after="0" w:line="360" w:lineRule="auto"/>
        <w:jc w:val="both"/>
        <w:rPr>
          <w:rFonts w:ascii="Times New Roman" w:hAnsi="Times New Roman" w:cs="Times New Roman"/>
          <w:b/>
          <w:sz w:val="24"/>
          <w:szCs w:val="24"/>
        </w:rPr>
      </w:pPr>
      <w:r w:rsidRPr="009017A8">
        <w:rPr>
          <w:rFonts w:ascii="Times New Roman" w:hAnsi="Times New Roman" w:cs="Times New Roman"/>
          <w:b/>
          <w:sz w:val="24"/>
          <w:szCs w:val="24"/>
        </w:rPr>
        <w:t>HASIL DAN PEMBAHASAN</w:t>
      </w:r>
    </w:p>
    <w:p w:rsidR="006D04F1" w:rsidRPr="009017A8" w:rsidRDefault="00151C05" w:rsidP="006D04F1">
      <w:pPr>
        <w:autoSpaceDE w:val="0"/>
        <w:autoSpaceDN w:val="0"/>
        <w:adjustRightInd w:val="0"/>
        <w:spacing w:after="0" w:line="360" w:lineRule="auto"/>
        <w:jc w:val="both"/>
        <w:rPr>
          <w:rFonts w:ascii="Times New Roman" w:eastAsia="Times New Roman" w:hAnsi="Times New Roman" w:cs="Times New Roman"/>
          <w:bCs/>
          <w:sz w:val="24"/>
          <w:szCs w:val="24"/>
          <w:lang w:val="id-ID"/>
        </w:rPr>
      </w:pPr>
      <w:r w:rsidRPr="009017A8">
        <w:rPr>
          <w:rFonts w:ascii="Times New Roman" w:hAnsi="Times New Roman" w:cs="Times New Roman"/>
          <w:b/>
          <w:sz w:val="24"/>
          <w:szCs w:val="24"/>
        </w:rPr>
        <w:t>P</w:t>
      </w:r>
      <w:r w:rsidR="006D04F1" w:rsidRPr="009017A8">
        <w:rPr>
          <w:rFonts w:ascii="Times New Roman" w:hAnsi="Times New Roman" w:cs="Times New Roman"/>
          <w:b/>
          <w:sz w:val="24"/>
          <w:szCs w:val="24"/>
        </w:rPr>
        <w:t>engembangan Kewirausahaan</w:t>
      </w:r>
      <w:bookmarkStart w:id="3" w:name="_Toc400579482"/>
    </w:p>
    <w:p w:rsidR="006D04F1" w:rsidRPr="009017A8" w:rsidRDefault="00151C05" w:rsidP="006D04F1">
      <w:pPr>
        <w:autoSpaceDE w:val="0"/>
        <w:autoSpaceDN w:val="0"/>
        <w:adjustRightInd w:val="0"/>
        <w:spacing w:after="0" w:line="360" w:lineRule="auto"/>
        <w:ind w:firstLine="720"/>
        <w:jc w:val="both"/>
        <w:rPr>
          <w:rFonts w:ascii="Times New Roman" w:eastAsia="Times New Roman" w:hAnsi="Times New Roman" w:cs="Times New Roman"/>
          <w:bCs/>
          <w:sz w:val="24"/>
          <w:szCs w:val="24"/>
          <w:lang w:val="en-ID"/>
        </w:rPr>
      </w:pPr>
      <w:r w:rsidRPr="009017A8">
        <w:rPr>
          <w:rFonts w:ascii="Times New Roman" w:eastAsia="Times New Roman" w:hAnsi="Times New Roman" w:cs="Times New Roman"/>
          <w:bCs/>
          <w:sz w:val="24"/>
          <w:szCs w:val="24"/>
          <w:lang w:val="en-ID"/>
        </w:rPr>
        <w:t>P</w:t>
      </w:r>
      <w:r w:rsidR="006D04F1" w:rsidRPr="009017A8">
        <w:rPr>
          <w:rFonts w:ascii="Times New Roman" w:eastAsia="Times New Roman" w:hAnsi="Times New Roman" w:cs="Times New Roman"/>
          <w:bCs/>
          <w:sz w:val="24"/>
          <w:szCs w:val="24"/>
          <w:lang w:val="en-ID"/>
        </w:rPr>
        <w:t>engembangan kewirausahaan ditelusuri melalui dua aspek yaitu peningkatan kemampuan pelaku usaha dan pengembangan usaha.</w:t>
      </w:r>
    </w:p>
    <w:p w:rsidR="005D0458" w:rsidRPr="009017A8" w:rsidRDefault="005D0458" w:rsidP="005D0458">
      <w:pPr>
        <w:autoSpaceDE w:val="0"/>
        <w:autoSpaceDN w:val="0"/>
        <w:adjustRightInd w:val="0"/>
        <w:spacing w:after="0" w:line="360" w:lineRule="auto"/>
        <w:ind w:firstLine="720"/>
        <w:jc w:val="both"/>
        <w:rPr>
          <w:rFonts w:ascii="Times New Roman" w:eastAsia="Times New Roman" w:hAnsi="Times New Roman" w:cs="Times New Roman"/>
          <w:bCs/>
          <w:sz w:val="24"/>
          <w:szCs w:val="24"/>
          <w:lang w:val="en-ID"/>
        </w:rPr>
      </w:pPr>
      <w:r w:rsidRPr="009017A8">
        <w:rPr>
          <w:rFonts w:ascii="Times New Roman" w:eastAsia="Times New Roman" w:hAnsi="Times New Roman" w:cs="Times New Roman"/>
          <w:bCs/>
          <w:sz w:val="24"/>
          <w:szCs w:val="24"/>
          <w:lang w:val="en-ID"/>
        </w:rPr>
        <w:t xml:space="preserve">Masyarakat di kawasan KTM </w:t>
      </w:r>
      <w:r w:rsidR="00151C05" w:rsidRPr="009017A8">
        <w:rPr>
          <w:rFonts w:ascii="Times New Roman" w:eastAsia="Times New Roman" w:hAnsi="Times New Roman" w:cs="Times New Roman"/>
          <w:bCs/>
          <w:sz w:val="24"/>
          <w:szCs w:val="24"/>
          <w:lang w:val="en-ID"/>
        </w:rPr>
        <w:t>Musi Rawas</w:t>
      </w:r>
      <w:r w:rsidRPr="009017A8">
        <w:rPr>
          <w:rFonts w:ascii="Times New Roman" w:eastAsia="Times New Roman" w:hAnsi="Times New Roman" w:cs="Times New Roman"/>
          <w:bCs/>
          <w:sz w:val="24"/>
          <w:szCs w:val="24"/>
          <w:lang w:val="en-ID"/>
        </w:rPr>
        <w:t xml:space="preserve"> memiliki karakter yang berbeda, kemampuan kewirausahaan yang masih terbatas, dengan indikasi belum inovatif dan mengelola usaha secara tradisional sebagai usaha keluarga. Mereka umumnya memiliki perilaku manajerial yang masih terbatas dengan tidak adanya Rencana Anggaran Biaya (RAB), rencana usaha, dan laporan keuangan secara tertulis.</w:t>
      </w:r>
    </w:p>
    <w:p w:rsidR="005D0458" w:rsidRPr="009017A8" w:rsidRDefault="005D0458" w:rsidP="005D0458">
      <w:pPr>
        <w:autoSpaceDE w:val="0"/>
        <w:autoSpaceDN w:val="0"/>
        <w:adjustRightInd w:val="0"/>
        <w:spacing w:after="0" w:line="360" w:lineRule="auto"/>
        <w:ind w:firstLine="720"/>
        <w:jc w:val="both"/>
        <w:rPr>
          <w:rFonts w:ascii="Times New Roman" w:eastAsia="Times New Roman" w:hAnsi="Times New Roman" w:cs="Times New Roman"/>
          <w:bCs/>
          <w:sz w:val="24"/>
          <w:szCs w:val="24"/>
          <w:lang w:val="en-ID"/>
        </w:rPr>
      </w:pPr>
      <w:r w:rsidRPr="009017A8">
        <w:rPr>
          <w:rFonts w:ascii="Times New Roman" w:eastAsia="Times New Roman" w:hAnsi="Times New Roman" w:cs="Times New Roman"/>
          <w:bCs/>
          <w:sz w:val="24"/>
          <w:szCs w:val="24"/>
          <w:lang w:val="en-ID"/>
        </w:rPr>
        <w:t xml:space="preserve">Proses pengembangan kewirausahaan belum secara efektif meningkatkan kemampuan kewirausahaan para masyarakatnya. Hal ini terlihat dari hasil wawancara dan diskusi dengan responden. </w:t>
      </w:r>
    </w:p>
    <w:p w:rsidR="005D0458" w:rsidRPr="009017A8" w:rsidRDefault="005D0458" w:rsidP="006D04F1">
      <w:pPr>
        <w:autoSpaceDE w:val="0"/>
        <w:autoSpaceDN w:val="0"/>
        <w:adjustRightInd w:val="0"/>
        <w:spacing w:after="0" w:line="360" w:lineRule="auto"/>
        <w:jc w:val="both"/>
        <w:rPr>
          <w:rFonts w:ascii="Times New Roman" w:eastAsia="Times New Roman" w:hAnsi="Times New Roman" w:cs="Times New Roman"/>
          <w:bCs/>
          <w:sz w:val="24"/>
          <w:szCs w:val="24"/>
          <w:lang w:val="en-ID"/>
        </w:rPr>
      </w:pPr>
      <w:r w:rsidRPr="009017A8">
        <w:rPr>
          <w:rFonts w:ascii="Times New Roman" w:eastAsia="Times New Roman" w:hAnsi="Times New Roman" w:cs="Times New Roman"/>
          <w:bCs/>
          <w:sz w:val="24"/>
          <w:szCs w:val="24"/>
          <w:lang w:val="en-ID"/>
        </w:rPr>
        <w:t xml:space="preserve"> </w:t>
      </w:r>
      <w:r w:rsidRPr="009017A8">
        <w:rPr>
          <w:rFonts w:ascii="Times New Roman" w:eastAsia="Times New Roman" w:hAnsi="Times New Roman" w:cs="Times New Roman"/>
          <w:bCs/>
          <w:sz w:val="24"/>
          <w:szCs w:val="24"/>
          <w:lang w:val="en-ID"/>
        </w:rPr>
        <w:tab/>
        <w:t xml:space="preserve">Sebelum pengembangan kewirausahaan, rata-rata </w:t>
      </w:r>
      <w:r w:rsidR="005A0E18" w:rsidRPr="009017A8">
        <w:rPr>
          <w:rFonts w:ascii="Times New Roman" w:eastAsia="Times New Roman" w:hAnsi="Times New Roman" w:cs="Times New Roman"/>
          <w:bCs/>
          <w:sz w:val="24"/>
          <w:szCs w:val="24"/>
          <w:lang w:val="en-ID"/>
        </w:rPr>
        <w:t xml:space="preserve">90.8% masyarakatnya tidak tahu akan ke empat indicator penilaian tersebut, dan sesudah pelaksanaan pengembangan kewirausahaan, jumlah masyarakat yang tidak tahu berkurang menjadi 63.3%. artinya masih ada </w:t>
      </w:r>
      <w:r w:rsidR="00F22362" w:rsidRPr="009017A8">
        <w:rPr>
          <w:rFonts w:ascii="Times New Roman" w:eastAsia="Times New Roman" w:hAnsi="Times New Roman" w:cs="Times New Roman"/>
          <w:bCs/>
          <w:sz w:val="24"/>
          <w:szCs w:val="24"/>
          <w:lang w:val="en-ID"/>
        </w:rPr>
        <w:t>63.3% yang belum meningkat pengetahuannya. Hal ini dapat dilihat pada tabel di bawah ini:</w:t>
      </w:r>
    </w:p>
    <w:p w:rsidR="00F22362" w:rsidRPr="009017A8" w:rsidRDefault="00F22362" w:rsidP="006D04F1">
      <w:pPr>
        <w:autoSpaceDE w:val="0"/>
        <w:autoSpaceDN w:val="0"/>
        <w:adjustRightInd w:val="0"/>
        <w:spacing w:after="0" w:line="360" w:lineRule="auto"/>
        <w:jc w:val="both"/>
        <w:rPr>
          <w:rFonts w:ascii="Times New Roman" w:eastAsia="Times New Roman" w:hAnsi="Times New Roman" w:cs="Times New Roman"/>
          <w:bCs/>
          <w:sz w:val="24"/>
          <w:szCs w:val="24"/>
          <w:lang w:val="en-ID"/>
        </w:rPr>
      </w:pPr>
    </w:p>
    <w:p w:rsidR="006D04F1" w:rsidRPr="009017A8" w:rsidRDefault="005D0458" w:rsidP="005D0458">
      <w:pPr>
        <w:autoSpaceDE w:val="0"/>
        <w:autoSpaceDN w:val="0"/>
        <w:adjustRightInd w:val="0"/>
        <w:spacing w:after="0" w:line="360" w:lineRule="auto"/>
        <w:jc w:val="center"/>
        <w:rPr>
          <w:rFonts w:ascii="Times New Roman" w:eastAsia="Times New Roman" w:hAnsi="Times New Roman" w:cs="Times New Roman"/>
          <w:b/>
          <w:bCs/>
          <w:sz w:val="24"/>
          <w:szCs w:val="24"/>
          <w:lang w:val="en-ID"/>
        </w:rPr>
      </w:pPr>
      <w:r w:rsidRPr="009017A8">
        <w:rPr>
          <w:rFonts w:ascii="Times New Roman" w:eastAsia="Times New Roman" w:hAnsi="Times New Roman" w:cs="Times New Roman"/>
          <w:b/>
          <w:bCs/>
          <w:sz w:val="24"/>
          <w:szCs w:val="24"/>
          <w:lang w:val="en-ID"/>
        </w:rPr>
        <w:t xml:space="preserve">Tabel Pengembangan Kewirausahaan Bagi Peningkatan Kemampuan Wirausaha Di Kawasan KTM </w:t>
      </w:r>
      <w:r w:rsidR="00151C05" w:rsidRPr="009017A8">
        <w:rPr>
          <w:rFonts w:ascii="Times New Roman" w:eastAsia="Times New Roman" w:hAnsi="Times New Roman" w:cs="Times New Roman"/>
          <w:b/>
          <w:bCs/>
          <w:sz w:val="24"/>
          <w:szCs w:val="24"/>
          <w:lang w:val="en-ID"/>
        </w:rPr>
        <w:t>Musi Rawas</w:t>
      </w:r>
    </w:p>
    <w:tbl>
      <w:tblPr>
        <w:tblStyle w:val="TableGrid"/>
        <w:tblW w:w="8153" w:type="dxa"/>
        <w:tblLook w:val="04A0" w:firstRow="1" w:lastRow="0" w:firstColumn="1" w:lastColumn="0" w:noHBand="0" w:noVBand="1"/>
      </w:tblPr>
      <w:tblGrid>
        <w:gridCol w:w="673"/>
        <w:gridCol w:w="5284"/>
        <w:gridCol w:w="1097"/>
        <w:gridCol w:w="1099"/>
      </w:tblGrid>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No.</w:t>
            </w:r>
          </w:p>
        </w:tc>
        <w:tc>
          <w:tcPr>
            <w:tcW w:w="5342"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Indikator Efektivitas</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Sebelum</w:t>
            </w:r>
          </w:p>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w:t>
            </w: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Sesudah (%)</w:t>
            </w:r>
          </w:p>
        </w:tc>
      </w:tr>
      <w:tr w:rsidR="005D0458" w:rsidRPr="009017A8" w:rsidTr="005D0458">
        <w:trPr>
          <w:trHeight w:val="484"/>
        </w:trPr>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1.</w:t>
            </w:r>
          </w:p>
        </w:tc>
        <w:tc>
          <w:tcPr>
            <w:tcW w:w="5342" w:type="dxa"/>
          </w:tcPr>
          <w:p w:rsidR="005D0458" w:rsidRPr="009017A8" w:rsidRDefault="005D0458" w:rsidP="006D04F1">
            <w:pPr>
              <w:autoSpaceDE w:val="0"/>
              <w:autoSpaceDN w:val="0"/>
              <w:adjustRightInd w:val="0"/>
              <w:spacing w:line="360" w:lineRule="auto"/>
              <w:jc w:val="both"/>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 xml:space="preserve">Inovasi (pengetahuan tentang </w:t>
            </w:r>
            <w:r w:rsidR="00F22362" w:rsidRPr="009017A8">
              <w:rPr>
                <w:rFonts w:ascii="Times New Roman" w:hAnsi="Times New Roman" w:cs="Times New Roman"/>
                <w:b/>
                <w:bCs/>
                <w:sz w:val="24"/>
                <w:szCs w:val="24"/>
                <w:lang w:val="en-ID"/>
              </w:rPr>
              <w:t>peningkatan kualitas atau varia</w:t>
            </w:r>
            <w:r w:rsidRPr="009017A8">
              <w:rPr>
                <w:rFonts w:ascii="Times New Roman" w:hAnsi="Times New Roman" w:cs="Times New Roman"/>
                <w:b/>
                <w:bCs/>
                <w:sz w:val="24"/>
                <w:szCs w:val="24"/>
                <w:lang w:val="en-ID"/>
              </w:rPr>
              <w:t>si usaha</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D0458" w:rsidRPr="009017A8" w:rsidRDefault="005D0458" w:rsidP="006D04F1">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Tidak Tahu</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90.0</w:t>
            </w: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63.3</w:t>
            </w: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D0458" w:rsidRPr="009017A8" w:rsidRDefault="005D0458" w:rsidP="006D04F1">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Tahu *</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6.7</w:t>
            </w: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6.7</w:t>
            </w: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D0458" w:rsidRPr="009017A8" w:rsidRDefault="005D0458" w:rsidP="006D04F1">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Bisa **</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3.3</w:t>
            </w: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13.3</w:t>
            </w: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D0458" w:rsidRPr="009017A8" w:rsidRDefault="005D0458" w:rsidP="006D04F1">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Terampil ***</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0</w:t>
            </w: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16.7</w:t>
            </w: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D0458" w:rsidRPr="009017A8" w:rsidRDefault="005D0458" w:rsidP="006D04F1">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Ahli</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0</w:t>
            </w: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0</w:t>
            </w: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2.</w:t>
            </w:r>
          </w:p>
        </w:tc>
        <w:tc>
          <w:tcPr>
            <w:tcW w:w="5342" w:type="dxa"/>
          </w:tcPr>
          <w:p w:rsidR="005D0458" w:rsidRPr="009017A8" w:rsidRDefault="005D0458" w:rsidP="006D04F1">
            <w:pPr>
              <w:autoSpaceDE w:val="0"/>
              <w:autoSpaceDN w:val="0"/>
              <w:adjustRightInd w:val="0"/>
              <w:spacing w:line="360" w:lineRule="auto"/>
              <w:jc w:val="both"/>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Keberanian mengambil resiko (pengetahuan tentang strategi mengembangkan usaha baru atau yang sudah ada)</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D0458" w:rsidRPr="009017A8" w:rsidRDefault="005D0458" w:rsidP="006D04F1">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Tidak Tahu</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90.0</w:t>
            </w: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70.0</w:t>
            </w: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D0458" w:rsidRPr="009017A8" w:rsidRDefault="005D0458" w:rsidP="006D04F1">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Tahu *</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6.7</w:t>
            </w: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3.3</w:t>
            </w: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D0458" w:rsidRPr="009017A8" w:rsidRDefault="005D0458" w:rsidP="006D04F1">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Bisa **</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0</w:t>
            </w: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13.3</w:t>
            </w: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D0458" w:rsidRPr="009017A8" w:rsidRDefault="005D0458" w:rsidP="006D04F1">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Terampil ***</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0</w:t>
            </w: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13.3</w:t>
            </w: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D0458" w:rsidRPr="009017A8" w:rsidRDefault="005D0458" w:rsidP="006D04F1">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Ahli</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0</w:t>
            </w: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0</w:t>
            </w: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 xml:space="preserve">3. </w:t>
            </w:r>
          </w:p>
        </w:tc>
        <w:tc>
          <w:tcPr>
            <w:tcW w:w="5342" w:type="dxa"/>
          </w:tcPr>
          <w:p w:rsidR="005D0458" w:rsidRPr="009017A8" w:rsidRDefault="005D0458" w:rsidP="006D04F1">
            <w:pPr>
              <w:autoSpaceDE w:val="0"/>
              <w:autoSpaceDN w:val="0"/>
              <w:adjustRightInd w:val="0"/>
              <w:spacing w:line="360" w:lineRule="auto"/>
              <w:jc w:val="both"/>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Tanggung jawab (pembuatan RAB atau pembukuan)</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D0458" w:rsidRPr="009017A8" w:rsidRDefault="005D0458" w:rsidP="006D04F1">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Tidak Tahu</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93.3</w:t>
            </w: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70.0</w:t>
            </w: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D0458" w:rsidRPr="009017A8" w:rsidRDefault="005D0458" w:rsidP="006D04F1">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Tahu *</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6.7</w:t>
            </w: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13.3</w:t>
            </w: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D0458" w:rsidRPr="009017A8" w:rsidRDefault="005D0458" w:rsidP="006D04F1">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Bisa **</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0</w:t>
            </w: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10</w:t>
            </w: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D0458" w:rsidRPr="009017A8" w:rsidRDefault="005D0458" w:rsidP="006D04F1">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Terampil ***</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0</w:t>
            </w: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6.7</w:t>
            </w: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D0458" w:rsidRPr="009017A8" w:rsidRDefault="005D0458" w:rsidP="006D04F1">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Ahli</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0</w:t>
            </w: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0</w:t>
            </w: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4.</w:t>
            </w:r>
          </w:p>
        </w:tc>
        <w:tc>
          <w:tcPr>
            <w:tcW w:w="5342" w:type="dxa"/>
          </w:tcPr>
          <w:p w:rsidR="005D0458" w:rsidRPr="009017A8" w:rsidRDefault="005D0458" w:rsidP="006D04F1">
            <w:pPr>
              <w:autoSpaceDE w:val="0"/>
              <w:autoSpaceDN w:val="0"/>
              <w:adjustRightInd w:val="0"/>
              <w:spacing w:line="360" w:lineRule="auto"/>
              <w:jc w:val="both"/>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Perilaku manajerial (pembuatan rencana usaha dan pengembangan jejaring usaha)</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D0458" w:rsidRPr="009017A8" w:rsidRDefault="005D0458" w:rsidP="005D0458">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Tidak Tahu</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90.0</w:t>
            </w: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70.0</w:t>
            </w: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D0458" w:rsidRPr="009017A8" w:rsidRDefault="005D0458" w:rsidP="005D0458">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Tahu *</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6.7</w:t>
            </w: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13.3</w:t>
            </w: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D0458" w:rsidRPr="009017A8" w:rsidRDefault="005D0458" w:rsidP="005D0458">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Bisa **</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3.3</w:t>
            </w: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6.7</w:t>
            </w: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D0458" w:rsidRPr="009017A8" w:rsidRDefault="005D0458" w:rsidP="005D0458">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Terampil ***</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0</w:t>
            </w: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10.0</w:t>
            </w:r>
          </w:p>
        </w:tc>
      </w:tr>
      <w:tr w:rsidR="005D0458" w:rsidRPr="009017A8" w:rsidTr="005D0458">
        <w:tc>
          <w:tcPr>
            <w:tcW w:w="675"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D0458" w:rsidRPr="009017A8" w:rsidRDefault="005D0458" w:rsidP="005D0458">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Ahli</w:t>
            </w:r>
          </w:p>
        </w:tc>
        <w:tc>
          <w:tcPr>
            <w:tcW w:w="1037"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0</w:t>
            </w:r>
          </w:p>
        </w:tc>
        <w:tc>
          <w:tcPr>
            <w:tcW w:w="1099" w:type="dxa"/>
          </w:tcPr>
          <w:p w:rsidR="005D0458" w:rsidRPr="009017A8" w:rsidRDefault="005D045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0</w:t>
            </w:r>
          </w:p>
        </w:tc>
      </w:tr>
      <w:tr w:rsidR="005A0E18" w:rsidRPr="009017A8" w:rsidTr="005D0458">
        <w:tc>
          <w:tcPr>
            <w:tcW w:w="675" w:type="dxa"/>
          </w:tcPr>
          <w:p w:rsidR="005A0E18" w:rsidRPr="009017A8" w:rsidRDefault="005A0E1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A0E18" w:rsidRPr="009017A8" w:rsidRDefault="005A0E18" w:rsidP="005D0458">
            <w:pPr>
              <w:autoSpaceDE w:val="0"/>
              <w:autoSpaceDN w:val="0"/>
              <w:adjustRightInd w:val="0"/>
              <w:spacing w:line="360" w:lineRule="auto"/>
              <w:jc w:val="both"/>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Rata-Rata</w:t>
            </w:r>
          </w:p>
        </w:tc>
        <w:tc>
          <w:tcPr>
            <w:tcW w:w="1037" w:type="dxa"/>
          </w:tcPr>
          <w:p w:rsidR="005A0E18" w:rsidRPr="009017A8" w:rsidRDefault="005A0E1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1099" w:type="dxa"/>
          </w:tcPr>
          <w:p w:rsidR="005A0E18" w:rsidRPr="009017A8" w:rsidRDefault="005A0E18" w:rsidP="005D0458">
            <w:pPr>
              <w:autoSpaceDE w:val="0"/>
              <w:autoSpaceDN w:val="0"/>
              <w:adjustRightInd w:val="0"/>
              <w:spacing w:line="360" w:lineRule="auto"/>
              <w:jc w:val="center"/>
              <w:rPr>
                <w:rFonts w:ascii="Times New Roman" w:hAnsi="Times New Roman" w:cs="Times New Roman"/>
                <w:b/>
                <w:bCs/>
                <w:sz w:val="24"/>
                <w:szCs w:val="24"/>
                <w:lang w:val="en-ID"/>
              </w:rPr>
            </w:pPr>
          </w:p>
        </w:tc>
      </w:tr>
      <w:tr w:rsidR="005A0E18" w:rsidRPr="009017A8" w:rsidTr="005D0458">
        <w:tc>
          <w:tcPr>
            <w:tcW w:w="675" w:type="dxa"/>
          </w:tcPr>
          <w:p w:rsidR="005A0E18" w:rsidRPr="009017A8" w:rsidRDefault="005A0E1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A0E18" w:rsidRPr="009017A8" w:rsidRDefault="005A0E18" w:rsidP="005D0458">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Tidak Tahu</w:t>
            </w:r>
          </w:p>
        </w:tc>
        <w:tc>
          <w:tcPr>
            <w:tcW w:w="1037" w:type="dxa"/>
          </w:tcPr>
          <w:p w:rsidR="005A0E18" w:rsidRPr="009017A8" w:rsidRDefault="005A0E1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90.8</w:t>
            </w:r>
          </w:p>
        </w:tc>
        <w:tc>
          <w:tcPr>
            <w:tcW w:w="1099" w:type="dxa"/>
          </w:tcPr>
          <w:p w:rsidR="005A0E18" w:rsidRPr="009017A8" w:rsidRDefault="005A0E1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68.3</w:t>
            </w:r>
          </w:p>
        </w:tc>
      </w:tr>
      <w:tr w:rsidR="005A0E18" w:rsidRPr="009017A8" w:rsidTr="005D0458">
        <w:tc>
          <w:tcPr>
            <w:tcW w:w="675" w:type="dxa"/>
          </w:tcPr>
          <w:p w:rsidR="005A0E18" w:rsidRPr="009017A8" w:rsidRDefault="005A0E1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A0E18" w:rsidRPr="009017A8" w:rsidRDefault="005A0E18" w:rsidP="005D0458">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Tahu *</w:t>
            </w:r>
          </w:p>
        </w:tc>
        <w:tc>
          <w:tcPr>
            <w:tcW w:w="1037" w:type="dxa"/>
          </w:tcPr>
          <w:p w:rsidR="005A0E18" w:rsidRPr="009017A8" w:rsidRDefault="005A0E1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6.7</w:t>
            </w:r>
          </w:p>
        </w:tc>
        <w:tc>
          <w:tcPr>
            <w:tcW w:w="1099" w:type="dxa"/>
          </w:tcPr>
          <w:p w:rsidR="005A0E18" w:rsidRPr="009017A8" w:rsidRDefault="005A0E1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9.2</w:t>
            </w:r>
          </w:p>
        </w:tc>
      </w:tr>
      <w:tr w:rsidR="005A0E18" w:rsidRPr="009017A8" w:rsidTr="005D0458">
        <w:tc>
          <w:tcPr>
            <w:tcW w:w="675" w:type="dxa"/>
          </w:tcPr>
          <w:p w:rsidR="005A0E18" w:rsidRPr="009017A8" w:rsidRDefault="005A0E1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A0E18" w:rsidRPr="009017A8" w:rsidRDefault="005A0E18" w:rsidP="005D0458">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Bisa **</w:t>
            </w:r>
          </w:p>
        </w:tc>
        <w:tc>
          <w:tcPr>
            <w:tcW w:w="1037" w:type="dxa"/>
          </w:tcPr>
          <w:p w:rsidR="005A0E18" w:rsidRPr="009017A8" w:rsidRDefault="005A0E1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2.5</w:t>
            </w:r>
          </w:p>
        </w:tc>
        <w:tc>
          <w:tcPr>
            <w:tcW w:w="1099" w:type="dxa"/>
          </w:tcPr>
          <w:p w:rsidR="005A0E18" w:rsidRPr="009017A8" w:rsidRDefault="005A0E1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10.8</w:t>
            </w:r>
          </w:p>
        </w:tc>
      </w:tr>
      <w:tr w:rsidR="005A0E18" w:rsidRPr="009017A8" w:rsidTr="005D0458">
        <w:tc>
          <w:tcPr>
            <w:tcW w:w="675" w:type="dxa"/>
          </w:tcPr>
          <w:p w:rsidR="005A0E18" w:rsidRPr="009017A8" w:rsidRDefault="005A0E1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A0E18" w:rsidRPr="009017A8" w:rsidRDefault="005A0E18" w:rsidP="005D0458">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Terampil ***</w:t>
            </w:r>
          </w:p>
        </w:tc>
        <w:tc>
          <w:tcPr>
            <w:tcW w:w="1037" w:type="dxa"/>
          </w:tcPr>
          <w:p w:rsidR="005A0E18" w:rsidRPr="009017A8" w:rsidRDefault="005A0E1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0</w:t>
            </w:r>
          </w:p>
        </w:tc>
        <w:tc>
          <w:tcPr>
            <w:tcW w:w="1099" w:type="dxa"/>
          </w:tcPr>
          <w:p w:rsidR="005A0E18" w:rsidRPr="009017A8" w:rsidRDefault="005A0E1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11.7</w:t>
            </w:r>
          </w:p>
        </w:tc>
      </w:tr>
      <w:tr w:rsidR="005A0E18" w:rsidRPr="009017A8" w:rsidTr="005D0458">
        <w:tc>
          <w:tcPr>
            <w:tcW w:w="675" w:type="dxa"/>
          </w:tcPr>
          <w:p w:rsidR="005A0E18" w:rsidRPr="009017A8" w:rsidRDefault="005A0E18" w:rsidP="005D0458">
            <w:pPr>
              <w:autoSpaceDE w:val="0"/>
              <w:autoSpaceDN w:val="0"/>
              <w:adjustRightInd w:val="0"/>
              <w:spacing w:line="360" w:lineRule="auto"/>
              <w:jc w:val="center"/>
              <w:rPr>
                <w:rFonts w:ascii="Times New Roman" w:hAnsi="Times New Roman" w:cs="Times New Roman"/>
                <w:b/>
                <w:bCs/>
                <w:sz w:val="24"/>
                <w:szCs w:val="24"/>
                <w:lang w:val="en-ID"/>
              </w:rPr>
            </w:pPr>
          </w:p>
        </w:tc>
        <w:tc>
          <w:tcPr>
            <w:tcW w:w="5342" w:type="dxa"/>
          </w:tcPr>
          <w:p w:rsidR="005A0E18" w:rsidRPr="009017A8" w:rsidRDefault="005A0E18" w:rsidP="005D0458">
            <w:pPr>
              <w:autoSpaceDE w:val="0"/>
              <w:autoSpaceDN w:val="0"/>
              <w:adjustRightInd w:val="0"/>
              <w:spacing w:line="360" w:lineRule="auto"/>
              <w:jc w:val="both"/>
              <w:rPr>
                <w:rFonts w:ascii="Times New Roman" w:hAnsi="Times New Roman" w:cs="Times New Roman"/>
                <w:bCs/>
                <w:sz w:val="24"/>
                <w:szCs w:val="24"/>
                <w:lang w:val="en-ID"/>
              </w:rPr>
            </w:pPr>
            <w:r w:rsidRPr="009017A8">
              <w:rPr>
                <w:rFonts w:ascii="Times New Roman" w:hAnsi="Times New Roman" w:cs="Times New Roman"/>
                <w:bCs/>
                <w:sz w:val="24"/>
                <w:szCs w:val="24"/>
                <w:lang w:val="en-ID"/>
              </w:rPr>
              <w:t>Ahli</w:t>
            </w:r>
          </w:p>
        </w:tc>
        <w:tc>
          <w:tcPr>
            <w:tcW w:w="1037" w:type="dxa"/>
          </w:tcPr>
          <w:p w:rsidR="005A0E18" w:rsidRPr="009017A8" w:rsidRDefault="005A0E1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0</w:t>
            </w:r>
          </w:p>
        </w:tc>
        <w:tc>
          <w:tcPr>
            <w:tcW w:w="1099" w:type="dxa"/>
          </w:tcPr>
          <w:p w:rsidR="005A0E18" w:rsidRPr="009017A8" w:rsidRDefault="005A0E18" w:rsidP="005D0458">
            <w:pPr>
              <w:autoSpaceDE w:val="0"/>
              <w:autoSpaceDN w:val="0"/>
              <w:adjustRightInd w:val="0"/>
              <w:spacing w:line="360" w:lineRule="auto"/>
              <w:jc w:val="center"/>
              <w:rPr>
                <w:rFonts w:ascii="Times New Roman" w:hAnsi="Times New Roman" w:cs="Times New Roman"/>
                <w:b/>
                <w:bCs/>
                <w:sz w:val="24"/>
                <w:szCs w:val="24"/>
                <w:lang w:val="en-ID"/>
              </w:rPr>
            </w:pPr>
            <w:r w:rsidRPr="009017A8">
              <w:rPr>
                <w:rFonts w:ascii="Times New Roman" w:hAnsi="Times New Roman" w:cs="Times New Roman"/>
                <w:b/>
                <w:bCs/>
                <w:sz w:val="24"/>
                <w:szCs w:val="24"/>
                <w:lang w:val="en-ID"/>
              </w:rPr>
              <w:t>0</w:t>
            </w:r>
          </w:p>
        </w:tc>
      </w:tr>
    </w:tbl>
    <w:p w:rsidR="005D0458" w:rsidRPr="009017A8" w:rsidRDefault="005D0458" w:rsidP="006D04F1">
      <w:pPr>
        <w:autoSpaceDE w:val="0"/>
        <w:autoSpaceDN w:val="0"/>
        <w:adjustRightInd w:val="0"/>
        <w:spacing w:after="0" w:line="360" w:lineRule="auto"/>
        <w:jc w:val="both"/>
        <w:rPr>
          <w:rFonts w:ascii="Times New Roman" w:eastAsia="Times New Roman" w:hAnsi="Times New Roman" w:cs="Times New Roman"/>
          <w:bCs/>
          <w:sz w:val="24"/>
          <w:szCs w:val="24"/>
          <w:lang w:val="en-ID"/>
        </w:rPr>
      </w:pPr>
      <w:r w:rsidRPr="009017A8">
        <w:rPr>
          <w:rFonts w:ascii="Times New Roman" w:eastAsia="Times New Roman" w:hAnsi="Times New Roman" w:cs="Times New Roman"/>
          <w:b/>
          <w:bCs/>
          <w:sz w:val="24"/>
          <w:szCs w:val="24"/>
          <w:lang w:val="en-ID"/>
        </w:rPr>
        <w:t>Keterangan :</w:t>
      </w:r>
      <w:r w:rsidRPr="009017A8">
        <w:rPr>
          <w:rFonts w:ascii="Times New Roman" w:eastAsia="Times New Roman" w:hAnsi="Times New Roman" w:cs="Times New Roman"/>
          <w:bCs/>
          <w:sz w:val="24"/>
          <w:szCs w:val="24"/>
          <w:lang w:val="en-ID"/>
        </w:rPr>
        <w:t xml:space="preserve"> </w:t>
      </w:r>
      <w:r w:rsidRPr="009017A8">
        <w:rPr>
          <w:rFonts w:ascii="Times New Roman" w:eastAsia="Times New Roman" w:hAnsi="Times New Roman" w:cs="Times New Roman"/>
          <w:bCs/>
          <w:sz w:val="24"/>
          <w:szCs w:val="24"/>
          <w:lang w:val="en-ID"/>
        </w:rPr>
        <w:tab/>
        <w:t>* Sampai pada taraf tahu</w:t>
      </w:r>
    </w:p>
    <w:p w:rsidR="005D0458" w:rsidRPr="009017A8" w:rsidRDefault="005D0458" w:rsidP="006D04F1">
      <w:pPr>
        <w:autoSpaceDE w:val="0"/>
        <w:autoSpaceDN w:val="0"/>
        <w:adjustRightInd w:val="0"/>
        <w:spacing w:after="0" w:line="360" w:lineRule="auto"/>
        <w:jc w:val="both"/>
        <w:rPr>
          <w:rFonts w:ascii="Times New Roman" w:eastAsia="Times New Roman" w:hAnsi="Times New Roman" w:cs="Times New Roman"/>
          <w:bCs/>
          <w:sz w:val="24"/>
          <w:szCs w:val="24"/>
          <w:lang w:val="en-ID"/>
        </w:rPr>
      </w:pPr>
      <w:r w:rsidRPr="009017A8">
        <w:rPr>
          <w:rFonts w:ascii="Times New Roman" w:eastAsia="Times New Roman" w:hAnsi="Times New Roman" w:cs="Times New Roman"/>
          <w:bCs/>
          <w:sz w:val="24"/>
          <w:szCs w:val="24"/>
          <w:lang w:val="en-ID"/>
        </w:rPr>
        <w:lastRenderedPageBreak/>
        <w:tab/>
      </w:r>
      <w:r w:rsidRPr="009017A8">
        <w:rPr>
          <w:rFonts w:ascii="Times New Roman" w:eastAsia="Times New Roman" w:hAnsi="Times New Roman" w:cs="Times New Roman"/>
          <w:bCs/>
          <w:sz w:val="24"/>
          <w:szCs w:val="24"/>
          <w:lang w:val="en-ID"/>
        </w:rPr>
        <w:tab/>
        <w:t>** pengetahuan pernah diimplementasikan/dipraktekkan dan bias</w:t>
      </w:r>
    </w:p>
    <w:p w:rsidR="005D0458" w:rsidRPr="009017A8" w:rsidRDefault="005D0458" w:rsidP="006D04F1">
      <w:pPr>
        <w:autoSpaceDE w:val="0"/>
        <w:autoSpaceDN w:val="0"/>
        <w:adjustRightInd w:val="0"/>
        <w:spacing w:after="0" w:line="360" w:lineRule="auto"/>
        <w:jc w:val="both"/>
        <w:rPr>
          <w:rFonts w:ascii="Times New Roman" w:eastAsia="Times New Roman" w:hAnsi="Times New Roman" w:cs="Times New Roman"/>
          <w:bCs/>
          <w:sz w:val="24"/>
          <w:szCs w:val="24"/>
          <w:lang w:val="en-ID"/>
        </w:rPr>
      </w:pPr>
      <w:r w:rsidRPr="009017A8">
        <w:rPr>
          <w:rFonts w:ascii="Times New Roman" w:eastAsia="Times New Roman" w:hAnsi="Times New Roman" w:cs="Times New Roman"/>
          <w:bCs/>
          <w:sz w:val="24"/>
          <w:szCs w:val="24"/>
          <w:lang w:val="en-ID"/>
        </w:rPr>
        <w:tab/>
      </w:r>
      <w:r w:rsidRPr="009017A8">
        <w:rPr>
          <w:rFonts w:ascii="Times New Roman" w:eastAsia="Times New Roman" w:hAnsi="Times New Roman" w:cs="Times New Roman"/>
          <w:bCs/>
          <w:sz w:val="24"/>
          <w:szCs w:val="24"/>
          <w:lang w:val="en-ID"/>
        </w:rPr>
        <w:tab/>
        <w:t>*** diimplementasikan secara regular dalam pengembangan usaha</w:t>
      </w:r>
    </w:p>
    <w:p w:rsidR="005D0458" w:rsidRPr="009017A8" w:rsidRDefault="005D0458" w:rsidP="006D04F1">
      <w:pPr>
        <w:autoSpaceDE w:val="0"/>
        <w:autoSpaceDN w:val="0"/>
        <w:adjustRightInd w:val="0"/>
        <w:spacing w:after="0" w:line="360" w:lineRule="auto"/>
        <w:jc w:val="both"/>
        <w:rPr>
          <w:rFonts w:ascii="Times New Roman" w:eastAsia="Times New Roman" w:hAnsi="Times New Roman" w:cs="Times New Roman"/>
          <w:bCs/>
          <w:sz w:val="24"/>
          <w:szCs w:val="24"/>
          <w:lang w:val="en-ID"/>
        </w:rPr>
      </w:pPr>
    </w:p>
    <w:p w:rsidR="005D0458" w:rsidRPr="009017A8" w:rsidRDefault="005D0458" w:rsidP="005D0458">
      <w:pPr>
        <w:autoSpaceDE w:val="0"/>
        <w:autoSpaceDN w:val="0"/>
        <w:adjustRightInd w:val="0"/>
        <w:spacing w:after="0" w:line="360" w:lineRule="auto"/>
        <w:ind w:firstLine="720"/>
        <w:jc w:val="both"/>
        <w:rPr>
          <w:rFonts w:ascii="Times New Roman" w:eastAsia="Times New Roman" w:hAnsi="Times New Roman" w:cs="Times New Roman"/>
          <w:bCs/>
          <w:sz w:val="24"/>
          <w:szCs w:val="24"/>
          <w:lang w:val="en-ID"/>
        </w:rPr>
      </w:pPr>
      <w:r w:rsidRPr="009017A8">
        <w:rPr>
          <w:rFonts w:ascii="Times New Roman" w:eastAsia="Times New Roman" w:hAnsi="Times New Roman" w:cs="Times New Roman"/>
          <w:bCs/>
          <w:sz w:val="24"/>
          <w:szCs w:val="24"/>
          <w:lang w:val="en-ID"/>
        </w:rPr>
        <w:t xml:space="preserve">Hasil diskusi dengan masyarakat KTM </w:t>
      </w:r>
      <w:r w:rsidR="00151C05" w:rsidRPr="009017A8">
        <w:rPr>
          <w:rFonts w:ascii="Times New Roman" w:eastAsia="Times New Roman" w:hAnsi="Times New Roman" w:cs="Times New Roman"/>
          <w:bCs/>
          <w:sz w:val="24"/>
          <w:szCs w:val="24"/>
          <w:lang w:val="en-ID"/>
        </w:rPr>
        <w:t>Musi Rawas</w:t>
      </w:r>
      <w:r w:rsidRPr="009017A8">
        <w:rPr>
          <w:rFonts w:ascii="Times New Roman" w:eastAsia="Times New Roman" w:hAnsi="Times New Roman" w:cs="Times New Roman"/>
          <w:bCs/>
          <w:sz w:val="24"/>
          <w:szCs w:val="24"/>
          <w:lang w:val="en-ID"/>
        </w:rPr>
        <w:t xml:space="preserve"> memperlihatkan bahwa pengembangan kewirausahaan belum efektif dalam meningkatkan kemampuan kewirausahaan sebagian besar m</w:t>
      </w:r>
      <w:r w:rsidR="005A0E18" w:rsidRPr="009017A8">
        <w:rPr>
          <w:rFonts w:ascii="Times New Roman" w:eastAsia="Times New Roman" w:hAnsi="Times New Roman" w:cs="Times New Roman"/>
          <w:bCs/>
          <w:sz w:val="24"/>
          <w:szCs w:val="24"/>
          <w:lang w:val="en-ID"/>
        </w:rPr>
        <w:t>asyarakat,</w:t>
      </w:r>
      <w:r w:rsidRPr="009017A8">
        <w:rPr>
          <w:rFonts w:ascii="Times New Roman" w:eastAsia="Times New Roman" w:hAnsi="Times New Roman" w:cs="Times New Roman"/>
          <w:bCs/>
          <w:sz w:val="24"/>
          <w:szCs w:val="24"/>
          <w:lang w:val="en-ID"/>
        </w:rPr>
        <w:t xml:space="preserve"> </w:t>
      </w:r>
      <w:r w:rsidR="005A0E18" w:rsidRPr="009017A8">
        <w:rPr>
          <w:rFonts w:ascii="Times New Roman" w:eastAsia="Times New Roman" w:hAnsi="Times New Roman" w:cs="Times New Roman"/>
          <w:bCs/>
          <w:sz w:val="24"/>
          <w:szCs w:val="24"/>
          <w:lang w:val="en-ID"/>
        </w:rPr>
        <w:t>p</w:t>
      </w:r>
      <w:r w:rsidRPr="009017A8">
        <w:rPr>
          <w:rFonts w:ascii="Times New Roman" w:eastAsia="Times New Roman" w:hAnsi="Times New Roman" w:cs="Times New Roman"/>
          <w:bCs/>
          <w:sz w:val="24"/>
          <w:szCs w:val="24"/>
          <w:lang w:val="en-ID"/>
        </w:rPr>
        <w:t>elatihan pengembangan kewirausahaan diras</w:t>
      </w:r>
      <w:r w:rsidR="005A0E18" w:rsidRPr="009017A8">
        <w:rPr>
          <w:rFonts w:ascii="Times New Roman" w:eastAsia="Times New Roman" w:hAnsi="Times New Roman" w:cs="Times New Roman"/>
          <w:bCs/>
          <w:sz w:val="24"/>
          <w:szCs w:val="24"/>
          <w:lang w:val="en-ID"/>
        </w:rPr>
        <w:t>akan oleh sebagian masyarakat, p</w:t>
      </w:r>
      <w:r w:rsidRPr="009017A8">
        <w:rPr>
          <w:rFonts w:ascii="Times New Roman" w:eastAsia="Times New Roman" w:hAnsi="Times New Roman" w:cs="Times New Roman"/>
          <w:bCs/>
          <w:sz w:val="24"/>
          <w:szCs w:val="24"/>
          <w:lang w:val="en-ID"/>
        </w:rPr>
        <w:t>elatihan yang diikuti umumnya menambah pengetahuan bagi yang</w:t>
      </w:r>
      <w:r w:rsidR="005A0E18" w:rsidRPr="009017A8">
        <w:rPr>
          <w:rFonts w:ascii="Times New Roman" w:eastAsia="Times New Roman" w:hAnsi="Times New Roman" w:cs="Times New Roman"/>
          <w:bCs/>
          <w:sz w:val="24"/>
          <w:szCs w:val="24"/>
          <w:lang w:val="en-ID"/>
        </w:rPr>
        <w:t xml:space="preserve"> hanya</w:t>
      </w:r>
      <w:r w:rsidRPr="009017A8">
        <w:rPr>
          <w:rFonts w:ascii="Times New Roman" w:eastAsia="Times New Roman" w:hAnsi="Times New Roman" w:cs="Times New Roman"/>
          <w:bCs/>
          <w:sz w:val="24"/>
          <w:szCs w:val="24"/>
          <w:lang w:val="en-ID"/>
        </w:rPr>
        <w:t xml:space="preserve"> mengikuti pelatihan. Namun tidak seluruh pengetahuan tersebut membuat para wirausaha menjadi terampil karena tidak seluruhnya dipraktekkan dalam pengembangan usaha. Selain itu pengetahuan atau keterampilan yang dimiliki oleh sebagian </w:t>
      </w:r>
      <w:r w:rsidR="005A0E18" w:rsidRPr="009017A8">
        <w:rPr>
          <w:rFonts w:ascii="Times New Roman" w:eastAsia="Times New Roman" w:hAnsi="Times New Roman" w:cs="Times New Roman"/>
          <w:bCs/>
          <w:sz w:val="24"/>
          <w:szCs w:val="24"/>
          <w:lang w:val="en-ID"/>
        </w:rPr>
        <w:t>masyarakat cenderung tidak meningkat.</w:t>
      </w:r>
    </w:p>
    <w:p w:rsidR="005D0458" w:rsidRPr="009017A8" w:rsidRDefault="00F22362" w:rsidP="006D04F1">
      <w:pPr>
        <w:autoSpaceDE w:val="0"/>
        <w:autoSpaceDN w:val="0"/>
        <w:adjustRightInd w:val="0"/>
        <w:spacing w:after="0" w:line="360" w:lineRule="auto"/>
        <w:jc w:val="both"/>
        <w:rPr>
          <w:rFonts w:ascii="Times New Roman" w:eastAsia="Times New Roman" w:hAnsi="Times New Roman" w:cs="Times New Roman"/>
          <w:bCs/>
          <w:sz w:val="24"/>
          <w:szCs w:val="24"/>
          <w:lang w:val="en-ID"/>
        </w:rPr>
      </w:pPr>
      <w:r w:rsidRPr="009017A8">
        <w:rPr>
          <w:rFonts w:ascii="Times New Roman" w:eastAsia="Times New Roman" w:hAnsi="Times New Roman" w:cs="Times New Roman"/>
          <w:b/>
          <w:bCs/>
          <w:sz w:val="24"/>
          <w:szCs w:val="24"/>
          <w:lang w:val="en-ID"/>
        </w:rPr>
        <w:tab/>
      </w:r>
    </w:p>
    <w:bookmarkEnd w:id="3"/>
    <w:p w:rsidR="006D04F1" w:rsidRPr="009017A8" w:rsidRDefault="006D04F1" w:rsidP="00AB00D4">
      <w:pPr>
        <w:spacing w:line="360" w:lineRule="auto"/>
        <w:jc w:val="both"/>
        <w:rPr>
          <w:rFonts w:ascii="Times New Roman" w:hAnsi="Times New Roman" w:cs="Times New Roman"/>
          <w:b/>
          <w:sz w:val="24"/>
          <w:szCs w:val="24"/>
        </w:rPr>
      </w:pPr>
      <w:r w:rsidRPr="009017A8">
        <w:rPr>
          <w:rFonts w:ascii="Times New Roman" w:hAnsi="Times New Roman" w:cs="Times New Roman"/>
          <w:b/>
          <w:sz w:val="24"/>
          <w:szCs w:val="24"/>
        </w:rPr>
        <w:t>Kendala Pengembangan Kewirausahaan</w:t>
      </w:r>
    </w:p>
    <w:p w:rsidR="006D04F1" w:rsidRPr="009017A8" w:rsidRDefault="00F22362" w:rsidP="00F22362">
      <w:pPr>
        <w:spacing w:line="360" w:lineRule="auto"/>
        <w:ind w:firstLine="720"/>
        <w:jc w:val="both"/>
        <w:rPr>
          <w:rFonts w:ascii="Times New Roman" w:eastAsia="Times New Roman" w:hAnsi="Times New Roman" w:cs="Times New Roman"/>
          <w:bCs/>
          <w:sz w:val="24"/>
          <w:szCs w:val="24"/>
          <w:lang w:val="en-ID"/>
        </w:rPr>
      </w:pPr>
      <w:r w:rsidRPr="009017A8">
        <w:rPr>
          <w:rFonts w:ascii="Times New Roman" w:eastAsia="Times New Roman" w:hAnsi="Times New Roman" w:cs="Times New Roman"/>
          <w:bCs/>
          <w:sz w:val="24"/>
          <w:szCs w:val="24"/>
          <w:lang w:val="en-ID"/>
        </w:rPr>
        <w:t>Berbagai aktivitas yang dilakukan dalam proses pengembangan kewirausahaan dimaksudkan agar bermanfaat bagi pengembangan usaha. Manfaat tersebut antara lain sebagai sarana pembelajaran untuk meningkatkan kompetensi sesuai kebutuhan, memudahkan mengakses modal/sarana usaha, dan meningkatkan jejaring kerjasama.</w:t>
      </w:r>
    </w:p>
    <w:p w:rsidR="00F22362" w:rsidRPr="009017A8" w:rsidRDefault="00F22362" w:rsidP="00F22362">
      <w:pPr>
        <w:autoSpaceDE w:val="0"/>
        <w:autoSpaceDN w:val="0"/>
        <w:adjustRightInd w:val="0"/>
        <w:spacing w:after="0" w:line="360" w:lineRule="auto"/>
        <w:jc w:val="both"/>
        <w:rPr>
          <w:rFonts w:ascii="Times New Roman" w:eastAsia="Times New Roman" w:hAnsi="Times New Roman" w:cs="Times New Roman"/>
          <w:bCs/>
          <w:sz w:val="24"/>
          <w:szCs w:val="24"/>
          <w:lang w:val="en-ID"/>
        </w:rPr>
      </w:pPr>
      <w:r w:rsidRPr="009017A8">
        <w:rPr>
          <w:rFonts w:ascii="Times New Roman" w:eastAsia="Times New Roman" w:hAnsi="Times New Roman" w:cs="Times New Roman"/>
          <w:bCs/>
          <w:sz w:val="24"/>
          <w:szCs w:val="24"/>
          <w:lang w:val="en-ID"/>
        </w:rPr>
        <w:t xml:space="preserve">Hasil wawancara dan diskusi di KTM </w:t>
      </w:r>
      <w:r w:rsidR="00151C05" w:rsidRPr="009017A8">
        <w:rPr>
          <w:rFonts w:ascii="Times New Roman" w:eastAsia="Times New Roman" w:hAnsi="Times New Roman" w:cs="Times New Roman"/>
          <w:bCs/>
          <w:sz w:val="24"/>
          <w:szCs w:val="24"/>
          <w:lang w:val="en-ID"/>
        </w:rPr>
        <w:t>Musi Rawas</w:t>
      </w:r>
      <w:r w:rsidRPr="009017A8">
        <w:rPr>
          <w:rFonts w:ascii="Times New Roman" w:eastAsia="Times New Roman" w:hAnsi="Times New Roman" w:cs="Times New Roman"/>
          <w:bCs/>
          <w:sz w:val="24"/>
          <w:szCs w:val="24"/>
          <w:lang w:val="en-ID"/>
        </w:rPr>
        <w:t xml:space="preserve">  menyimpulkan bahwa kendala pengembangan kewirausahaan teridentifikasi sebagai berikut:</w:t>
      </w:r>
    </w:p>
    <w:p w:rsidR="00F22362" w:rsidRPr="009017A8" w:rsidRDefault="00F22362" w:rsidP="00F22362">
      <w:pPr>
        <w:pStyle w:val="ListParagraph"/>
        <w:numPr>
          <w:ilvl w:val="0"/>
          <w:numId w:val="30"/>
        </w:numPr>
        <w:autoSpaceDE w:val="0"/>
        <w:autoSpaceDN w:val="0"/>
        <w:adjustRightInd w:val="0"/>
        <w:spacing w:after="0" w:line="360" w:lineRule="auto"/>
        <w:jc w:val="both"/>
        <w:rPr>
          <w:rFonts w:ascii="Times New Roman" w:eastAsia="Times New Roman" w:hAnsi="Times New Roman" w:cs="Times New Roman"/>
          <w:bCs/>
          <w:sz w:val="24"/>
          <w:szCs w:val="24"/>
          <w:lang w:val="en-ID"/>
        </w:rPr>
      </w:pPr>
      <w:r w:rsidRPr="009017A8">
        <w:rPr>
          <w:rFonts w:ascii="Times New Roman" w:eastAsia="Times New Roman" w:hAnsi="Times New Roman" w:cs="Times New Roman"/>
          <w:bCs/>
          <w:sz w:val="24"/>
          <w:szCs w:val="24"/>
          <w:lang w:val="en-ID"/>
        </w:rPr>
        <w:t>Kegiatan yang dilakukan oleh pendamping dan masyarakat dalam transfer pengetahuan belum terjadi.</w:t>
      </w:r>
    </w:p>
    <w:p w:rsidR="00F22362" w:rsidRPr="009017A8" w:rsidRDefault="00F22362" w:rsidP="00F22362">
      <w:pPr>
        <w:pStyle w:val="ListParagraph"/>
        <w:numPr>
          <w:ilvl w:val="0"/>
          <w:numId w:val="30"/>
        </w:numPr>
        <w:autoSpaceDE w:val="0"/>
        <w:autoSpaceDN w:val="0"/>
        <w:adjustRightInd w:val="0"/>
        <w:spacing w:after="0" w:line="360" w:lineRule="auto"/>
        <w:jc w:val="both"/>
        <w:rPr>
          <w:rFonts w:ascii="Times New Roman" w:eastAsia="Times New Roman" w:hAnsi="Times New Roman" w:cs="Times New Roman"/>
          <w:bCs/>
          <w:sz w:val="24"/>
          <w:szCs w:val="24"/>
          <w:lang w:val="en-ID"/>
        </w:rPr>
      </w:pPr>
      <w:r w:rsidRPr="009017A8">
        <w:rPr>
          <w:rFonts w:ascii="Times New Roman" w:eastAsia="Times New Roman" w:hAnsi="Times New Roman" w:cs="Times New Roman"/>
          <w:bCs/>
          <w:sz w:val="24"/>
          <w:szCs w:val="24"/>
          <w:lang w:val="en-ID"/>
        </w:rPr>
        <w:t>Pendamping tidak/belum memiliki kompetensi sebagai pendamping. Demikian pula belum memiliki kompetensi sebagai motivator.</w:t>
      </w:r>
    </w:p>
    <w:p w:rsidR="00F22362" w:rsidRPr="009017A8" w:rsidRDefault="00F22362" w:rsidP="00F22362">
      <w:pPr>
        <w:pStyle w:val="ListParagraph"/>
        <w:numPr>
          <w:ilvl w:val="0"/>
          <w:numId w:val="30"/>
        </w:numPr>
        <w:autoSpaceDE w:val="0"/>
        <w:autoSpaceDN w:val="0"/>
        <w:adjustRightInd w:val="0"/>
        <w:spacing w:after="0" w:line="360" w:lineRule="auto"/>
        <w:jc w:val="both"/>
        <w:rPr>
          <w:rFonts w:ascii="Times New Roman" w:eastAsia="Times New Roman" w:hAnsi="Times New Roman" w:cs="Times New Roman"/>
          <w:bCs/>
          <w:sz w:val="24"/>
          <w:szCs w:val="24"/>
          <w:lang w:val="en-ID"/>
        </w:rPr>
      </w:pPr>
      <w:r w:rsidRPr="009017A8">
        <w:rPr>
          <w:rFonts w:ascii="Times New Roman" w:eastAsia="Times New Roman" w:hAnsi="Times New Roman" w:cs="Times New Roman"/>
          <w:bCs/>
          <w:sz w:val="24"/>
          <w:szCs w:val="24"/>
          <w:lang w:val="en-ID"/>
        </w:rPr>
        <w:t xml:space="preserve">Motivasi masyarakat KTM </w:t>
      </w:r>
      <w:r w:rsidR="00151C05" w:rsidRPr="009017A8">
        <w:rPr>
          <w:rFonts w:ascii="Times New Roman" w:eastAsia="Times New Roman" w:hAnsi="Times New Roman" w:cs="Times New Roman"/>
          <w:bCs/>
          <w:sz w:val="24"/>
          <w:szCs w:val="24"/>
          <w:lang w:val="en-ID"/>
        </w:rPr>
        <w:t>Musi Rawas</w:t>
      </w:r>
      <w:r w:rsidRPr="009017A8">
        <w:rPr>
          <w:rFonts w:ascii="Times New Roman" w:eastAsia="Times New Roman" w:hAnsi="Times New Roman" w:cs="Times New Roman"/>
          <w:bCs/>
          <w:sz w:val="24"/>
          <w:szCs w:val="24"/>
          <w:lang w:val="en-ID"/>
        </w:rPr>
        <w:t xml:space="preserve"> umumnya adalah untuk mendapatkan bantuan berupa modal, peralatan dan sarana usaha. Belum ada perubahan </w:t>
      </w:r>
      <w:r w:rsidRPr="009017A8">
        <w:rPr>
          <w:rFonts w:ascii="Times New Roman" w:eastAsia="Times New Roman" w:hAnsi="Times New Roman" w:cs="Times New Roman"/>
          <w:bCs/>
          <w:i/>
          <w:sz w:val="24"/>
          <w:szCs w:val="24"/>
          <w:lang w:val="en-ID"/>
        </w:rPr>
        <w:t xml:space="preserve">mindset </w:t>
      </w:r>
      <w:r w:rsidRPr="009017A8">
        <w:rPr>
          <w:rFonts w:ascii="Times New Roman" w:eastAsia="Times New Roman" w:hAnsi="Times New Roman" w:cs="Times New Roman"/>
          <w:bCs/>
          <w:sz w:val="24"/>
          <w:szCs w:val="24"/>
          <w:lang w:val="en-ID"/>
        </w:rPr>
        <w:t>dalam merumuskan kebutuhan pengembangan usaha.</w:t>
      </w:r>
    </w:p>
    <w:p w:rsidR="00F22362" w:rsidRPr="009017A8" w:rsidRDefault="00F22362" w:rsidP="00F22362">
      <w:pPr>
        <w:pStyle w:val="ListParagraph"/>
        <w:numPr>
          <w:ilvl w:val="0"/>
          <w:numId w:val="30"/>
        </w:numPr>
        <w:autoSpaceDE w:val="0"/>
        <w:autoSpaceDN w:val="0"/>
        <w:adjustRightInd w:val="0"/>
        <w:spacing w:after="0" w:line="360" w:lineRule="auto"/>
        <w:jc w:val="both"/>
        <w:rPr>
          <w:rFonts w:ascii="Times New Roman" w:eastAsia="Times New Roman" w:hAnsi="Times New Roman" w:cs="Times New Roman"/>
          <w:bCs/>
          <w:sz w:val="24"/>
          <w:szCs w:val="24"/>
          <w:lang w:val="en-ID"/>
        </w:rPr>
      </w:pPr>
      <w:r w:rsidRPr="009017A8">
        <w:rPr>
          <w:rFonts w:ascii="Times New Roman" w:eastAsia="Times New Roman" w:hAnsi="Times New Roman" w:cs="Times New Roman"/>
          <w:bCs/>
          <w:sz w:val="24"/>
          <w:szCs w:val="24"/>
          <w:lang w:val="en-ID"/>
        </w:rPr>
        <w:lastRenderedPageBreak/>
        <w:t xml:space="preserve">KTM </w:t>
      </w:r>
      <w:r w:rsidR="00151C05" w:rsidRPr="009017A8">
        <w:rPr>
          <w:rFonts w:ascii="Times New Roman" w:eastAsia="Times New Roman" w:hAnsi="Times New Roman" w:cs="Times New Roman"/>
          <w:bCs/>
          <w:sz w:val="24"/>
          <w:szCs w:val="24"/>
          <w:lang w:val="en-ID"/>
        </w:rPr>
        <w:t>Musi Rawas</w:t>
      </w:r>
      <w:r w:rsidRPr="009017A8">
        <w:rPr>
          <w:rFonts w:ascii="Times New Roman" w:eastAsia="Times New Roman" w:hAnsi="Times New Roman" w:cs="Times New Roman"/>
          <w:bCs/>
          <w:sz w:val="24"/>
          <w:szCs w:val="24"/>
          <w:lang w:val="en-ID"/>
        </w:rPr>
        <w:t xml:space="preserve"> belum efektif sebagai wadah membangun kerjasama usaha dan peningkatan kemampuan kewirausahaan karena berbasis desa.</w:t>
      </w:r>
    </w:p>
    <w:p w:rsidR="00F22362" w:rsidRPr="009017A8" w:rsidRDefault="00F22362" w:rsidP="00F22362">
      <w:pPr>
        <w:pStyle w:val="ListParagraph"/>
        <w:numPr>
          <w:ilvl w:val="0"/>
          <w:numId w:val="30"/>
        </w:numPr>
        <w:autoSpaceDE w:val="0"/>
        <w:autoSpaceDN w:val="0"/>
        <w:adjustRightInd w:val="0"/>
        <w:spacing w:after="0" w:line="360" w:lineRule="auto"/>
        <w:jc w:val="both"/>
        <w:rPr>
          <w:rFonts w:ascii="Times New Roman" w:eastAsia="Times New Roman" w:hAnsi="Times New Roman" w:cs="Times New Roman"/>
          <w:bCs/>
          <w:sz w:val="24"/>
          <w:szCs w:val="24"/>
          <w:lang w:val="en-ID"/>
        </w:rPr>
      </w:pPr>
      <w:r w:rsidRPr="009017A8">
        <w:rPr>
          <w:rFonts w:ascii="Times New Roman" w:eastAsia="Times New Roman" w:hAnsi="Times New Roman" w:cs="Times New Roman"/>
          <w:bCs/>
          <w:sz w:val="24"/>
          <w:szCs w:val="24"/>
          <w:lang w:val="en-ID"/>
        </w:rPr>
        <w:t>Pengembangan kewirausahaan belum terkoneksi dengan kegiatan sector-sektor lainnya, sehingga tidak memperoleh dukungan program/kegiatan dari sector lainnya.</w:t>
      </w:r>
    </w:p>
    <w:p w:rsidR="00F22362" w:rsidRPr="009017A8" w:rsidRDefault="00F22362" w:rsidP="00F22362">
      <w:pPr>
        <w:spacing w:line="360" w:lineRule="auto"/>
        <w:ind w:firstLine="720"/>
        <w:jc w:val="both"/>
        <w:rPr>
          <w:rFonts w:ascii="Times New Roman" w:hAnsi="Times New Roman" w:cs="Times New Roman"/>
          <w:b/>
          <w:sz w:val="24"/>
          <w:szCs w:val="24"/>
        </w:rPr>
      </w:pPr>
    </w:p>
    <w:p w:rsidR="006D04F1" w:rsidRPr="009017A8" w:rsidRDefault="006D04F1" w:rsidP="00AB00D4">
      <w:pPr>
        <w:spacing w:line="360" w:lineRule="auto"/>
        <w:jc w:val="both"/>
        <w:rPr>
          <w:rFonts w:ascii="Times New Roman" w:hAnsi="Times New Roman" w:cs="Times New Roman"/>
          <w:b/>
          <w:sz w:val="24"/>
          <w:szCs w:val="24"/>
        </w:rPr>
      </w:pPr>
      <w:r w:rsidRPr="009017A8">
        <w:rPr>
          <w:rFonts w:ascii="Times New Roman" w:hAnsi="Times New Roman" w:cs="Times New Roman"/>
          <w:b/>
          <w:sz w:val="24"/>
          <w:szCs w:val="24"/>
        </w:rPr>
        <w:t>Upaya Peningkatan Pengembangan Kewirausahaan</w:t>
      </w:r>
    </w:p>
    <w:p w:rsidR="00064713" w:rsidRPr="009017A8" w:rsidRDefault="00064713" w:rsidP="00064713">
      <w:pPr>
        <w:spacing w:line="360" w:lineRule="auto"/>
        <w:ind w:firstLine="720"/>
        <w:jc w:val="both"/>
        <w:rPr>
          <w:rFonts w:ascii="Times New Roman" w:hAnsi="Times New Roman" w:cs="Times New Roman"/>
          <w:sz w:val="24"/>
          <w:szCs w:val="24"/>
        </w:rPr>
      </w:pPr>
      <w:r w:rsidRPr="009017A8">
        <w:rPr>
          <w:rFonts w:ascii="Times New Roman" w:hAnsi="Times New Roman" w:cs="Times New Roman"/>
          <w:sz w:val="24"/>
          <w:szCs w:val="24"/>
        </w:rPr>
        <w:t xml:space="preserve">Melihat pada kendala pengembangan kewirausahaan di KTM </w:t>
      </w:r>
      <w:r w:rsidR="00151C05" w:rsidRPr="009017A8">
        <w:rPr>
          <w:rFonts w:ascii="Times New Roman" w:hAnsi="Times New Roman" w:cs="Times New Roman"/>
          <w:sz w:val="24"/>
          <w:szCs w:val="24"/>
        </w:rPr>
        <w:t>Musi Rawas</w:t>
      </w:r>
      <w:r w:rsidRPr="009017A8">
        <w:rPr>
          <w:rFonts w:ascii="Times New Roman" w:hAnsi="Times New Roman" w:cs="Times New Roman"/>
          <w:sz w:val="24"/>
          <w:szCs w:val="24"/>
        </w:rPr>
        <w:t>, rekomendasi peningkatan pengembangan kewirausahaan:</w:t>
      </w:r>
    </w:p>
    <w:p w:rsidR="00F22362" w:rsidRPr="009017A8" w:rsidRDefault="00064713" w:rsidP="00064713">
      <w:pPr>
        <w:pStyle w:val="ListParagraph"/>
        <w:numPr>
          <w:ilvl w:val="0"/>
          <w:numId w:val="31"/>
        </w:numPr>
        <w:spacing w:line="360" w:lineRule="auto"/>
        <w:jc w:val="both"/>
        <w:rPr>
          <w:rFonts w:ascii="Times New Roman" w:hAnsi="Times New Roman" w:cs="Times New Roman"/>
          <w:sz w:val="24"/>
          <w:szCs w:val="24"/>
        </w:rPr>
      </w:pPr>
      <w:r w:rsidRPr="009017A8">
        <w:rPr>
          <w:rFonts w:ascii="Times New Roman" w:hAnsi="Times New Roman" w:cs="Times New Roman"/>
          <w:sz w:val="24"/>
          <w:szCs w:val="24"/>
        </w:rPr>
        <w:t>Kelompok wirausaha sebaiknya dibentuk sesuai komoditas dan focus pada usahanya.</w:t>
      </w:r>
    </w:p>
    <w:p w:rsidR="00064713" w:rsidRPr="009017A8" w:rsidRDefault="00064713" w:rsidP="00064713">
      <w:pPr>
        <w:pStyle w:val="ListParagraph"/>
        <w:numPr>
          <w:ilvl w:val="0"/>
          <w:numId w:val="31"/>
        </w:numPr>
        <w:spacing w:line="360" w:lineRule="auto"/>
        <w:jc w:val="both"/>
        <w:rPr>
          <w:rFonts w:ascii="Times New Roman" w:hAnsi="Times New Roman" w:cs="Times New Roman"/>
          <w:sz w:val="24"/>
          <w:szCs w:val="24"/>
        </w:rPr>
      </w:pPr>
      <w:r w:rsidRPr="009017A8">
        <w:rPr>
          <w:rFonts w:ascii="Times New Roman" w:hAnsi="Times New Roman" w:cs="Times New Roman"/>
          <w:sz w:val="24"/>
          <w:szCs w:val="24"/>
        </w:rPr>
        <w:t>Meng</w:t>
      </w:r>
      <w:r w:rsidR="00841C2B" w:rsidRPr="009017A8">
        <w:rPr>
          <w:rFonts w:ascii="Times New Roman" w:hAnsi="Times New Roman" w:cs="Times New Roman"/>
          <w:sz w:val="24"/>
          <w:szCs w:val="24"/>
        </w:rPr>
        <w:t>acu pada nomor 1, dapat dimedia</w:t>
      </w:r>
      <w:r w:rsidRPr="009017A8">
        <w:rPr>
          <w:rFonts w:ascii="Times New Roman" w:hAnsi="Times New Roman" w:cs="Times New Roman"/>
          <w:sz w:val="24"/>
          <w:szCs w:val="24"/>
        </w:rPr>
        <w:t>si dengan program sektoral dan atau mitra usaha, atau lembaga lainnya.</w:t>
      </w:r>
    </w:p>
    <w:p w:rsidR="00064713" w:rsidRPr="009017A8" w:rsidRDefault="00064713" w:rsidP="00064713">
      <w:pPr>
        <w:pStyle w:val="ListParagraph"/>
        <w:numPr>
          <w:ilvl w:val="0"/>
          <w:numId w:val="31"/>
        </w:numPr>
        <w:spacing w:line="360" w:lineRule="auto"/>
        <w:jc w:val="both"/>
        <w:rPr>
          <w:rFonts w:ascii="Times New Roman" w:hAnsi="Times New Roman" w:cs="Times New Roman"/>
          <w:sz w:val="24"/>
          <w:szCs w:val="24"/>
        </w:rPr>
      </w:pPr>
      <w:r w:rsidRPr="009017A8">
        <w:rPr>
          <w:rFonts w:ascii="Times New Roman" w:hAnsi="Times New Roman" w:cs="Times New Roman"/>
          <w:sz w:val="24"/>
          <w:szCs w:val="24"/>
        </w:rPr>
        <w:t>Pendamping sebaiknya dipilih yang memiliki kompetensi sebagai motivator, fasilitator, mediator.</w:t>
      </w:r>
    </w:p>
    <w:p w:rsidR="00064713" w:rsidRPr="009017A8" w:rsidRDefault="00064713" w:rsidP="00064713">
      <w:pPr>
        <w:pStyle w:val="ListParagraph"/>
        <w:numPr>
          <w:ilvl w:val="0"/>
          <w:numId w:val="31"/>
        </w:numPr>
        <w:spacing w:line="360" w:lineRule="auto"/>
        <w:jc w:val="both"/>
        <w:rPr>
          <w:rFonts w:ascii="Times New Roman" w:hAnsi="Times New Roman" w:cs="Times New Roman"/>
          <w:sz w:val="24"/>
          <w:szCs w:val="24"/>
        </w:rPr>
      </w:pPr>
      <w:r w:rsidRPr="009017A8">
        <w:rPr>
          <w:rFonts w:ascii="Times New Roman" w:hAnsi="Times New Roman" w:cs="Times New Roman"/>
          <w:sz w:val="24"/>
          <w:szCs w:val="24"/>
        </w:rPr>
        <w:t>Adanya kejelasan dari setiap peran pendamping sangat diperlukan.</w:t>
      </w:r>
    </w:p>
    <w:p w:rsidR="00064713" w:rsidRPr="009017A8" w:rsidRDefault="00064713" w:rsidP="00064713">
      <w:pPr>
        <w:pStyle w:val="ListParagraph"/>
        <w:numPr>
          <w:ilvl w:val="0"/>
          <w:numId w:val="31"/>
        </w:numPr>
        <w:spacing w:line="360" w:lineRule="auto"/>
        <w:jc w:val="both"/>
        <w:rPr>
          <w:rFonts w:ascii="Times New Roman" w:hAnsi="Times New Roman" w:cs="Times New Roman"/>
          <w:sz w:val="24"/>
          <w:szCs w:val="24"/>
        </w:rPr>
      </w:pPr>
      <w:r w:rsidRPr="009017A8">
        <w:rPr>
          <w:rFonts w:ascii="Times New Roman" w:hAnsi="Times New Roman" w:cs="Times New Roman"/>
          <w:sz w:val="24"/>
          <w:szCs w:val="24"/>
        </w:rPr>
        <w:t xml:space="preserve">Calon wirausaha sebaiknya mengikuti pelatihan teknis sesuai dengan jenis usahanya. </w:t>
      </w:r>
    </w:p>
    <w:p w:rsidR="007B35D5" w:rsidRPr="009017A8" w:rsidRDefault="00954534" w:rsidP="00923362">
      <w:pPr>
        <w:autoSpaceDE w:val="0"/>
        <w:autoSpaceDN w:val="0"/>
        <w:adjustRightInd w:val="0"/>
        <w:spacing w:after="0" w:line="360" w:lineRule="auto"/>
        <w:jc w:val="both"/>
        <w:rPr>
          <w:rFonts w:ascii="Times New Roman" w:hAnsi="Times New Roman" w:cs="Times New Roman"/>
          <w:b/>
          <w:sz w:val="24"/>
          <w:szCs w:val="24"/>
        </w:rPr>
      </w:pPr>
      <w:r w:rsidRPr="009017A8">
        <w:rPr>
          <w:rFonts w:ascii="Times New Roman" w:hAnsi="Times New Roman" w:cs="Times New Roman"/>
          <w:b/>
          <w:sz w:val="24"/>
          <w:szCs w:val="24"/>
        </w:rPr>
        <w:t>V.</w:t>
      </w:r>
      <w:r w:rsidR="00923362" w:rsidRPr="009017A8">
        <w:rPr>
          <w:rFonts w:ascii="Times New Roman" w:hAnsi="Times New Roman" w:cs="Times New Roman"/>
          <w:b/>
          <w:sz w:val="24"/>
          <w:szCs w:val="24"/>
        </w:rPr>
        <w:t>KES</w:t>
      </w:r>
      <w:r w:rsidR="00420CA3" w:rsidRPr="009017A8">
        <w:rPr>
          <w:rFonts w:ascii="Times New Roman" w:hAnsi="Times New Roman" w:cs="Times New Roman"/>
          <w:b/>
          <w:sz w:val="24"/>
          <w:szCs w:val="24"/>
        </w:rPr>
        <w:t>IMPULAN DAN SARAN</w:t>
      </w:r>
    </w:p>
    <w:p w:rsidR="00420CA3" w:rsidRPr="009017A8" w:rsidRDefault="004919E1" w:rsidP="00923362">
      <w:pPr>
        <w:autoSpaceDE w:val="0"/>
        <w:autoSpaceDN w:val="0"/>
        <w:adjustRightInd w:val="0"/>
        <w:spacing w:after="0" w:line="360" w:lineRule="auto"/>
        <w:jc w:val="both"/>
        <w:rPr>
          <w:rFonts w:ascii="Times New Roman" w:hAnsi="Times New Roman" w:cs="Times New Roman"/>
          <w:sz w:val="24"/>
          <w:szCs w:val="24"/>
        </w:rPr>
      </w:pPr>
      <w:r w:rsidRPr="009017A8">
        <w:rPr>
          <w:rFonts w:ascii="Times New Roman" w:hAnsi="Times New Roman" w:cs="Times New Roman"/>
          <w:b/>
          <w:sz w:val="24"/>
          <w:szCs w:val="24"/>
        </w:rPr>
        <w:t>5</w:t>
      </w:r>
      <w:r w:rsidR="00923362" w:rsidRPr="009017A8">
        <w:rPr>
          <w:rFonts w:ascii="Times New Roman" w:hAnsi="Times New Roman" w:cs="Times New Roman"/>
          <w:b/>
          <w:sz w:val="24"/>
          <w:szCs w:val="24"/>
        </w:rPr>
        <w:t>.1. Kes</w:t>
      </w:r>
      <w:r w:rsidR="00420CA3" w:rsidRPr="009017A8">
        <w:rPr>
          <w:rFonts w:ascii="Times New Roman" w:hAnsi="Times New Roman" w:cs="Times New Roman"/>
          <w:b/>
          <w:sz w:val="24"/>
          <w:szCs w:val="24"/>
        </w:rPr>
        <w:t>impulan</w:t>
      </w:r>
    </w:p>
    <w:p w:rsidR="008B74D8" w:rsidRDefault="007A4CDB" w:rsidP="00B73CFE">
      <w:pPr>
        <w:widowControl w:val="0"/>
        <w:autoSpaceDE w:val="0"/>
        <w:autoSpaceDN w:val="0"/>
        <w:adjustRightInd w:val="0"/>
        <w:spacing w:before="120" w:after="60" w:line="360" w:lineRule="auto"/>
        <w:ind w:firstLine="720"/>
        <w:jc w:val="both"/>
        <w:rPr>
          <w:rFonts w:ascii="Times New Roman" w:eastAsia="Times New Roman" w:hAnsi="Times New Roman" w:cs="Times New Roman"/>
          <w:sz w:val="24"/>
          <w:szCs w:val="24"/>
          <w:lang w:val="en-GB"/>
        </w:rPr>
      </w:pPr>
      <w:r w:rsidRPr="009017A8">
        <w:rPr>
          <w:rFonts w:ascii="Times New Roman" w:eastAsia="Times New Roman" w:hAnsi="Times New Roman" w:cs="Times New Roman"/>
          <w:sz w:val="24"/>
          <w:szCs w:val="24"/>
          <w:lang w:val="en-GB"/>
        </w:rPr>
        <w:t>Berdasarkan</w:t>
      </w:r>
      <w:r w:rsidR="002432FC" w:rsidRPr="009017A8">
        <w:rPr>
          <w:rFonts w:ascii="Times New Roman" w:eastAsia="Times New Roman" w:hAnsi="Times New Roman" w:cs="Times New Roman"/>
          <w:sz w:val="24"/>
          <w:szCs w:val="24"/>
          <w:lang w:val="en-GB"/>
        </w:rPr>
        <w:t xml:space="preserve"> hasil pembahasan diatas, maka dapat disimpulkan bahwa kendala pengembangan kewirausahaan pada KTM </w:t>
      </w:r>
      <w:r w:rsidR="00151C05" w:rsidRPr="009017A8">
        <w:rPr>
          <w:rFonts w:ascii="Times New Roman" w:eastAsia="Times New Roman" w:hAnsi="Times New Roman" w:cs="Times New Roman"/>
          <w:sz w:val="24"/>
          <w:szCs w:val="24"/>
          <w:lang w:val="en-GB"/>
        </w:rPr>
        <w:t>Musi Rawas</w:t>
      </w:r>
      <w:r w:rsidR="002432FC" w:rsidRPr="009017A8">
        <w:rPr>
          <w:rFonts w:ascii="Times New Roman" w:eastAsia="Times New Roman" w:hAnsi="Times New Roman" w:cs="Times New Roman"/>
          <w:sz w:val="24"/>
          <w:szCs w:val="24"/>
          <w:lang w:val="en-GB"/>
        </w:rPr>
        <w:t xml:space="preserve">, yaitu: </w:t>
      </w:r>
    </w:p>
    <w:p w:rsidR="008B74D8" w:rsidRDefault="002432FC" w:rsidP="00B73CFE">
      <w:pPr>
        <w:widowControl w:val="0"/>
        <w:autoSpaceDE w:val="0"/>
        <w:autoSpaceDN w:val="0"/>
        <w:adjustRightInd w:val="0"/>
        <w:spacing w:before="120" w:after="60" w:line="360" w:lineRule="auto"/>
        <w:ind w:firstLine="720"/>
        <w:jc w:val="both"/>
        <w:rPr>
          <w:rFonts w:ascii="Times New Roman" w:eastAsia="Times New Roman" w:hAnsi="Times New Roman" w:cs="Times New Roman"/>
          <w:sz w:val="24"/>
          <w:szCs w:val="24"/>
          <w:lang w:val="en-GB"/>
        </w:rPr>
      </w:pPr>
      <w:r w:rsidRPr="009017A8">
        <w:rPr>
          <w:rFonts w:ascii="Times New Roman" w:eastAsia="Times New Roman" w:hAnsi="Times New Roman" w:cs="Times New Roman"/>
          <w:sz w:val="24"/>
          <w:szCs w:val="24"/>
          <w:lang w:val="en-GB"/>
        </w:rPr>
        <w:t xml:space="preserve">(a) kelembagaan yang dibangun kurang focus karena berbasis desa; </w:t>
      </w:r>
    </w:p>
    <w:p w:rsidR="008B74D8" w:rsidRDefault="002432FC" w:rsidP="008B74D8">
      <w:pPr>
        <w:widowControl w:val="0"/>
        <w:autoSpaceDE w:val="0"/>
        <w:autoSpaceDN w:val="0"/>
        <w:adjustRightInd w:val="0"/>
        <w:spacing w:before="120" w:after="60" w:line="360" w:lineRule="auto"/>
        <w:ind w:left="720"/>
        <w:jc w:val="both"/>
        <w:rPr>
          <w:rFonts w:ascii="Times New Roman" w:eastAsia="Times New Roman" w:hAnsi="Times New Roman" w:cs="Times New Roman"/>
          <w:sz w:val="24"/>
          <w:szCs w:val="24"/>
          <w:lang w:val="en-GB"/>
        </w:rPr>
      </w:pPr>
      <w:r w:rsidRPr="009017A8">
        <w:rPr>
          <w:rFonts w:ascii="Times New Roman" w:eastAsia="Times New Roman" w:hAnsi="Times New Roman" w:cs="Times New Roman"/>
          <w:sz w:val="24"/>
          <w:szCs w:val="24"/>
          <w:lang w:val="en-GB"/>
        </w:rPr>
        <w:t xml:space="preserve">(b) pengembangan kewirausahaan tidak terkoneksi dengan program </w:t>
      </w:r>
      <w:r w:rsidR="008B74D8">
        <w:rPr>
          <w:rFonts w:ascii="Times New Roman" w:eastAsia="Times New Roman" w:hAnsi="Times New Roman" w:cs="Times New Roman"/>
          <w:sz w:val="24"/>
          <w:szCs w:val="24"/>
          <w:lang w:val="en-GB"/>
        </w:rPr>
        <w:t xml:space="preserve">      </w:t>
      </w:r>
    </w:p>
    <w:p w:rsidR="008B74D8" w:rsidRDefault="008B74D8" w:rsidP="008B74D8">
      <w:pPr>
        <w:widowControl w:val="0"/>
        <w:autoSpaceDE w:val="0"/>
        <w:autoSpaceDN w:val="0"/>
        <w:adjustRightInd w:val="0"/>
        <w:spacing w:before="120" w:after="60" w:line="360" w:lineRule="auto"/>
        <w:ind w:left="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sidR="002432FC" w:rsidRPr="009017A8">
        <w:rPr>
          <w:rFonts w:ascii="Times New Roman" w:eastAsia="Times New Roman" w:hAnsi="Times New Roman" w:cs="Times New Roman"/>
          <w:sz w:val="24"/>
          <w:szCs w:val="24"/>
          <w:lang w:val="en-GB"/>
        </w:rPr>
        <w:t xml:space="preserve">pengembangan kewirausahaan pada sector/unit teknis lainnya; </w:t>
      </w:r>
    </w:p>
    <w:p w:rsidR="008B74D8" w:rsidRDefault="002432FC" w:rsidP="00B73CFE">
      <w:pPr>
        <w:widowControl w:val="0"/>
        <w:autoSpaceDE w:val="0"/>
        <w:autoSpaceDN w:val="0"/>
        <w:adjustRightInd w:val="0"/>
        <w:spacing w:before="120" w:after="60" w:line="360" w:lineRule="auto"/>
        <w:ind w:firstLine="720"/>
        <w:jc w:val="both"/>
        <w:rPr>
          <w:rFonts w:ascii="Times New Roman" w:eastAsia="Times New Roman" w:hAnsi="Times New Roman" w:cs="Times New Roman"/>
          <w:sz w:val="24"/>
          <w:szCs w:val="24"/>
          <w:lang w:val="en-GB"/>
        </w:rPr>
      </w:pPr>
      <w:r w:rsidRPr="009017A8">
        <w:rPr>
          <w:rFonts w:ascii="Times New Roman" w:eastAsia="Times New Roman" w:hAnsi="Times New Roman" w:cs="Times New Roman"/>
          <w:sz w:val="24"/>
          <w:szCs w:val="24"/>
          <w:lang w:val="en-GB"/>
        </w:rPr>
        <w:t xml:space="preserve">(c) </w:t>
      </w:r>
      <w:r w:rsidR="00B73CFE" w:rsidRPr="009017A8">
        <w:rPr>
          <w:rFonts w:ascii="Times New Roman" w:eastAsia="Times New Roman" w:hAnsi="Times New Roman" w:cs="Times New Roman"/>
          <w:sz w:val="24"/>
          <w:szCs w:val="24"/>
          <w:lang w:val="en-GB"/>
        </w:rPr>
        <w:t xml:space="preserve">pelatihan belum sesuai dengan kebutuhan dan jenis usaha; </w:t>
      </w:r>
    </w:p>
    <w:p w:rsidR="008B74D8" w:rsidRDefault="00B73CFE" w:rsidP="00B73CFE">
      <w:pPr>
        <w:widowControl w:val="0"/>
        <w:autoSpaceDE w:val="0"/>
        <w:autoSpaceDN w:val="0"/>
        <w:adjustRightInd w:val="0"/>
        <w:spacing w:before="120" w:after="60" w:line="360" w:lineRule="auto"/>
        <w:ind w:firstLine="720"/>
        <w:jc w:val="both"/>
        <w:rPr>
          <w:rFonts w:ascii="Times New Roman" w:eastAsia="Times New Roman" w:hAnsi="Times New Roman" w:cs="Times New Roman"/>
          <w:sz w:val="24"/>
          <w:szCs w:val="24"/>
          <w:lang w:val="en-GB"/>
        </w:rPr>
      </w:pPr>
      <w:r w:rsidRPr="009017A8">
        <w:rPr>
          <w:rFonts w:ascii="Times New Roman" w:eastAsia="Times New Roman" w:hAnsi="Times New Roman" w:cs="Times New Roman"/>
          <w:sz w:val="24"/>
          <w:szCs w:val="24"/>
          <w:lang w:val="en-GB"/>
        </w:rPr>
        <w:t xml:space="preserve">(d) kurangnya motivasi dan kesadaran kritis untuk mengubah cara pikir </w:t>
      </w:r>
    </w:p>
    <w:p w:rsidR="008B74D8" w:rsidRDefault="008B74D8" w:rsidP="00B73CFE">
      <w:pPr>
        <w:widowControl w:val="0"/>
        <w:autoSpaceDE w:val="0"/>
        <w:autoSpaceDN w:val="0"/>
        <w:adjustRightInd w:val="0"/>
        <w:spacing w:before="120" w:after="60" w:line="360" w:lineRule="auto"/>
        <w:ind w:firstLine="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 xml:space="preserve">       </w:t>
      </w:r>
      <w:r w:rsidR="00B73CFE" w:rsidRPr="009017A8">
        <w:rPr>
          <w:rFonts w:ascii="Times New Roman" w:eastAsia="Times New Roman" w:hAnsi="Times New Roman" w:cs="Times New Roman"/>
          <w:sz w:val="24"/>
          <w:szCs w:val="24"/>
          <w:lang w:val="en-GB"/>
        </w:rPr>
        <w:t xml:space="preserve">pelaku usaha dalam merumuskan kebutuhan pengembangan usaha, </w:t>
      </w:r>
    </w:p>
    <w:p w:rsidR="008D1496" w:rsidRPr="009017A8" w:rsidRDefault="008B74D8" w:rsidP="00B73CFE">
      <w:pPr>
        <w:widowControl w:val="0"/>
        <w:autoSpaceDE w:val="0"/>
        <w:autoSpaceDN w:val="0"/>
        <w:adjustRightInd w:val="0"/>
        <w:spacing w:before="120" w:after="60" w:line="360" w:lineRule="auto"/>
        <w:ind w:firstLine="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sidR="00B73CFE" w:rsidRPr="009017A8">
        <w:rPr>
          <w:rFonts w:ascii="Times New Roman" w:eastAsia="Times New Roman" w:hAnsi="Times New Roman" w:cs="Times New Roman"/>
          <w:sz w:val="24"/>
          <w:szCs w:val="24"/>
          <w:lang w:val="en-GB"/>
        </w:rPr>
        <w:t>pengembangan kelembagaan, pelatihan teknis dan manajemen.</w:t>
      </w:r>
    </w:p>
    <w:p w:rsidR="008D1496" w:rsidRPr="009017A8" w:rsidRDefault="007E523B" w:rsidP="007E523B">
      <w:pPr>
        <w:widowControl w:val="0"/>
        <w:autoSpaceDE w:val="0"/>
        <w:autoSpaceDN w:val="0"/>
        <w:adjustRightInd w:val="0"/>
        <w:spacing w:before="120" w:after="60" w:line="360" w:lineRule="auto"/>
        <w:ind w:firstLine="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Dalam</w:t>
      </w:r>
      <w:r w:rsidR="00B73CFE" w:rsidRPr="009017A8">
        <w:rPr>
          <w:rFonts w:ascii="Times New Roman" w:eastAsia="Times New Roman" w:hAnsi="Times New Roman" w:cs="Times New Roman"/>
          <w:sz w:val="24"/>
          <w:szCs w:val="24"/>
          <w:lang w:val="en-GB"/>
        </w:rPr>
        <w:t xml:space="preserve"> meningkatkan pengembangan kewirausahaan di kawasan transmigrasi sebagai upaya sumber pendapatan keluarga, yang perlu</w:t>
      </w:r>
      <w:r w:rsidR="008D1496" w:rsidRPr="009017A8">
        <w:rPr>
          <w:rFonts w:ascii="Times New Roman" w:eastAsia="Times New Roman" w:hAnsi="Times New Roman" w:cs="Times New Roman"/>
          <w:sz w:val="24"/>
          <w:szCs w:val="24"/>
          <w:lang w:val="en-GB"/>
        </w:rPr>
        <w:t xml:space="preserve"> dilakukan</w:t>
      </w:r>
      <w:r w:rsidR="00B73CFE" w:rsidRPr="009017A8">
        <w:rPr>
          <w:rFonts w:ascii="Times New Roman" w:eastAsia="Times New Roman" w:hAnsi="Times New Roman" w:cs="Times New Roman"/>
          <w:sz w:val="24"/>
          <w:szCs w:val="24"/>
          <w:lang w:val="en-GB"/>
        </w:rPr>
        <w:t>:</w:t>
      </w:r>
    </w:p>
    <w:p w:rsidR="00B73CFE" w:rsidRPr="009017A8" w:rsidRDefault="00B73CFE" w:rsidP="008D1496">
      <w:pPr>
        <w:pStyle w:val="ListParagraph"/>
        <w:widowControl w:val="0"/>
        <w:numPr>
          <w:ilvl w:val="0"/>
          <w:numId w:val="27"/>
        </w:numPr>
        <w:autoSpaceDE w:val="0"/>
        <w:autoSpaceDN w:val="0"/>
        <w:adjustRightInd w:val="0"/>
        <w:spacing w:before="120" w:after="60" w:line="360" w:lineRule="auto"/>
        <w:jc w:val="both"/>
        <w:rPr>
          <w:rFonts w:ascii="Times New Roman" w:eastAsia="Times New Roman" w:hAnsi="Times New Roman" w:cs="Times New Roman"/>
          <w:sz w:val="24"/>
          <w:szCs w:val="24"/>
          <w:lang w:val="en-GB"/>
        </w:rPr>
      </w:pPr>
      <w:r w:rsidRPr="009017A8">
        <w:rPr>
          <w:rFonts w:ascii="Times New Roman" w:eastAsia="Times New Roman" w:hAnsi="Times New Roman" w:cs="Times New Roman"/>
          <w:sz w:val="24"/>
          <w:szCs w:val="24"/>
          <w:lang w:val="en-GB"/>
        </w:rPr>
        <w:t xml:space="preserve">Pengembangan kewirausahaan dilaksanakan terpadu dengan program pengembangan usaha dan program pengembangan kewirausahaan pada sector lainnya; </w:t>
      </w:r>
    </w:p>
    <w:p w:rsidR="00B73CFE" w:rsidRPr="009017A8" w:rsidRDefault="00B73CFE" w:rsidP="008D1496">
      <w:pPr>
        <w:pStyle w:val="ListParagraph"/>
        <w:widowControl w:val="0"/>
        <w:numPr>
          <w:ilvl w:val="0"/>
          <w:numId w:val="27"/>
        </w:numPr>
        <w:autoSpaceDE w:val="0"/>
        <w:autoSpaceDN w:val="0"/>
        <w:adjustRightInd w:val="0"/>
        <w:spacing w:before="120" w:after="60" w:line="360" w:lineRule="auto"/>
        <w:jc w:val="both"/>
        <w:rPr>
          <w:rFonts w:ascii="Times New Roman" w:eastAsia="Times New Roman" w:hAnsi="Times New Roman" w:cs="Times New Roman"/>
          <w:sz w:val="24"/>
          <w:szCs w:val="24"/>
          <w:lang w:val="en-GB"/>
        </w:rPr>
      </w:pPr>
      <w:r w:rsidRPr="009017A8">
        <w:rPr>
          <w:rFonts w:ascii="Times New Roman" w:eastAsia="Times New Roman" w:hAnsi="Times New Roman" w:cs="Times New Roman"/>
          <w:sz w:val="24"/>
          <w:szCs w:val="24"/>
          <w:lang w:val="en-GB"/>
        </w:rPr>
        <w:t>Pengembangan kewirausahaan dilakukan dengan pendekatan kelembagaan dan focus pada sector usahanya, sehingga kegiatan pelatihan dapat disesuaikan dengan jenis usahanya;</w:t>
      </w:r>
    </w:p>
    <w:p w:rsidR="00B73CFE" w:rsidRPr="009017A8" w:rsidRDefault="00B73CFE" w:rsidP="008D1496">
      <w:pPr>
        <w:pStyle w:val="ListParagraph"/>
        <w:widowControl w:val="0"/>
        <w:numPr>
          <w:ilvl w:val="0"/>
          <w:numId w:val="27"/>
        </w:numPr>
        <w:autoSpaceDE w:val="0"/>
        <w:autoSpaceDN w:val="0"/>
        <w:adjustRightInd w:val="0"/>
        <w:spacing w:before="120" w:after="60" w:line="360" w:lineRule="auto"/>
        <w:jc w:val="both"/>
        <w:rPr>
          <w:rFonts w:ascii="Times New Roman" w:eastAsia="Times New Roman" w:hAnsi="Times New Roman" w:cs="Times New Roman"/>
          <w:sz w:val="24"/>
          <w:szCs w:val="24"/>
          <w:lang w:val="en-GB"/>
        </w:rPr>
      </w:pPr>
      <w:r w:rsidRPr="009017A8">
        <w:rPr>
          <w:rFonts w:ascii="Times New Roman" w:eastAsia="Times New Roman" w:hAnsi="Times New Roman" w:cs="Times New Roman"/>
          <w:sz w:val="24"/>
          <w:szCs w:val="24"/>
          <w:lang w:val="en-GB"/>
        </w:rPr>
        <w:t>Fasilitasi pemerintah yang dilakukan terdiri atas fasilitasi penumbuhan motivasi dan kesadaran kritis untuk mengubah cara piker pelaku usaha dalam merumuskan kebutuhan pengembangan usaha, pengembangan kelembagaan, pelatihan teknis, dan manajemen;</w:t>
      </w:r>
    </w:p>
    <w:p w:rsidR="00B73CFE" w:rsidRPr="009017A8" w:rsidRDefault="00B73CFE" w:rsidP="008D1496">
      <w:pPr>
        <w:pStyle w:val="ListParagraph"/>
        <w:widowControl w:val="0"/>
        <w:numPr>
          <w:ilvl w:val="0"/>
          <w:numId w:val="27"/>
        </w:numPr>
        <w:autoSpaceDE w:val="0"/>
        <w:autoSpaceDN w:val="0"/>
        <w:adjustRightInd w:val="0"/>
        <w:spacing w:before="120" w:after="60" w:line="360" w:lineRule="auto"/>
        <w:jc w:val="both"/>
        <w:rPr>
          <w:rFonts w:ascii="Times New Roman" w:eastAsia="Times New Roman" w:hAnsi="Times New Roman" w:cs="Times New Roman"/>
          <w:sz w:val="24"/>
          <w:szCs w:val="24"/>
          <w:lang w:val="en-GB"/>
        </w:rPr>
      </w:pPr>
      <w:r w:rsidRPr="009017A8">
        <w:rPr>
          <w:rFonts w:ascii="Times New Roman" w:eastAsia="Times New Roman" w:hAnsi="Times New Roman" w:cs="Times New Roman"/>
          <w:sz w:val="24"/>
          <w:szCs w:val="24"/>
          <w:lang w:val="en-GB"/>
        </w:rPr>
        <w:t>Pendamping atau pelatih dipilih yang kompeten dan betul-betul bersedia tinggal di lokasi dalam periode tertentu, sehingga mampu membangkitkan motivasi dan kesadaran kritis bagi para pelaku usaha.</w:t>
      </w:r>
    </w:p>
    <w:p w:rsidR="00F66D93" w:rsidRPr="009017A8" w:rsidRDefault="00F66D93" w:rsidP="00D57FA1">
      <w:pPr>
        <w:autoSpaceDE w:val="0"/>
        <w:autoSpaceDN w:val="0"/>
        <w:adjustRightInd w:val="0"/>
        <w:spacing w:after="0" w:line="360" w:lineRule="auto"/>
        <w:jc w:val="both"/>
        <w:rPr>
          <w:rFonts w:ascii="Times New Roman" w:hAnsi="Times New Roman" w:cs="Times New Roman"/>
          <w:b/>
          <w:sz w:val="24"/>
          <w:szCs w:val="24"/>
        </w:rPr>
      </w:pPr>
    </w:p>
    <w:p w:rsidR="00D57FA1" w:rsidRPr="009017A8" w:rsidRDefault="007E523B" w:rsidP="00D57FA1">
      <w:p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DAFTAR REFERENSI</w:t>
      </w:r>
    </w:p>
    <w:p w:rsidR="00040628" w:rsidRPr="009017A8" w:rsidRDefault="00040628" w:rsidP="00187F7D">
      <w:pPr>
        <w:autoSpaceDE w:val="0"/>
        <w:autoSpaceDN w:val="0"/>
        <w:adjustRightInd w:val="0"/>
        <w:spacing w:after="0" w:line="360" w:lineRule="auto"/>
        <w:jc w:val="both"/>
        <w:rPr>
          <w:rFonts w:ascii="Times New Roman" w:hAnsi="Times New Roman" w:cs="Times New Roman"/>
          <w:sz w:val="24"/>
          <w:szCs w:val="24"/>
        </w:rPr>
      </w:pPr>
    </w:p>
    <w:p w:rsidR="007E523B" w:rsidRDefault="008B6A25" w:rsidP="007E523B">
      <w:pPr>
        <w:shd w:val="clear" w:color="auto" w:fill="FFFFFF"/>
        <w:spacing w:after="0" w:line="360" w:lineRule="auto"/>
        <w:jc w:val="both"/>
        <w:rPr>
          <w:rFonts w:ascii="Times New Roman" w:eastAsia="Times New Roman" w:hAnsi="Times New Roman" w:cs="Times New Roman"/>
          <w:color w:val="000000"/>
          <w:sz w:val="24"/>
          <w:szCs w:val="24"/>
          <w:lang w:val="en-ID" w:eastAsia="en-ID"/>
        </w:rPr>
      </w:pPr>
      <w:r w:rsidRPr="009017A8">
        <w:rPr>
          <w:rFonts w:ascii="Times New Roman" w:eastAsia="Times New Roman" w:hAnsi="Times New Roman" w:cs="Times New Roman"/>
          <w:color w:val="000000"/>
          <w:sz w:val="24"/>
          <w:szCs w:val="24"/>
          <w:lang w:val="en-ID" w:eastAsia="en-ID"/>
        </w:rPr>
        <w:t xml:space="preserve">Dirjen  Pembinaan  Pengembangan  Masyarakat  dan  Kawasan  Transmigrasi.  </w:t>
      </w:r>
    </w:p>
    <w:p w:rsidR="008B6A25" w:rsidRPr="009017A8" w:rsidRDefault="008B6A25" w:rsidP="007E523B">
      <w:pPr>
        <w:shd w:val="clear" w:color="auto" w:fill="FFFFFF"/>
        <w:spacing w:after="0" w:line="360" w:lineRule="auto"/>
        <w:ind w:firstLine="720"/>
        <w:jc w:val="both"/>
        <w:rPr>
          <w:rFonts w:ascii="Times New Roman" w:eastAsia="Times New Roman" w:hAnsi="Times New Roman" w:cs="Times New Roman"/>
          <w:color w:val="000000"/>
          <w:sz w:val="24"/>
          <w:szCs w:val="24"/>
          <w:lang w:val="en-ID" w:eastAsia="en-ID"/>
        </w:rPr>
      </w:pPr>
      <w:r w:rsidRPr="009017A8">
        <w:rPr>
          <w:rFonts w:ascii="Times New Roman" w:eastAsia="Times New Roman" w:hAnsi="Times New Roman" w:cs="Times New Roman"/>
          <w:color w:val="000000"/>
          <w:sz w:val="24"/>
          <w:szCs w:val="24"/>
          <w:lang w:val="en-ID" w:eastAsia="en-ID"/>
        </w:rPr>
        <w:t xml:space="preserve">(2006). Kota Terpadu Mandiri. Jakarta. </w:t>
      </w:r>
    </w:p>
    <w:p w:rsidR="008B6A25" w:rsidRPr="009017A8" w:rsidRDefault="008B6A25" w:rsidP="00187F7D">
      <w:pPr>
        <w:autoSpaceDE w:val="0"/>
        <w:autoSpaceDN w:val="0"/>
        <w:adjustRightInd w:val="0"/>
        <w:spacing w:after="0" w:line="360" w:lineRule="auto"/>
        <w:jc w:val="both"/>
        <w:rPr>
          <w:rFonts w:ascii="Times New Roman" w:hAnsi="Times New Roman" w:cs="Times New Roman"/>
          <w:sz w:val="24"/>
          <w:szCs w:val="24"/>
        </w:rPr>
      </w:pPr>
    </w:p>
    <w:p w:rsidR="007E523B" w:rsidRDefault="00A174D4" w:rsidP="00187F7D">
      <w:pPr>
        <w:autoSpaceDE w:val="0"/>
        <w:autoSpaceDN w:val="0"/>
        <w:adjustRightInd w:val="0"/>
        <w:spacing w:after="0" w:line="360" w:lineRule="auto"/>
        <w:jc w:val="both"/>
        <w:rPr>
          <w:rFonts w:ascii="Times New Roman" w:hAnsi="Times New Roman" w:cs="Times New Roman"/>
          <w:sz w:val="24"/>
          <w:szCs w:val="24"/>
        </w:rPr>
      </w:pPr>
      <w:r w:rsidRPr="009017A8">
        <w:rPr>
          <w:rFonts w:ascii="Times New Roman" w:hAnsi="Times New Roman" w:cs="Times New Roman"/>
          <w:sz w:val="24"/>
          <w:szCs w:val="24"/>
        </w:rPr>
        <w:t xml:space="preserve">Direktorat Jenderal P2MKT. 2013. Laporan Perkembangan Penumbuhan dan </w:t>
      </w:r>
    </w:p>
    <w:p w:rsidR="007E523B" w:rsidRDefault="00A174D4" w:rsidP="007E523B">
      <w:pPr>
        <w:autoSpaceDE w:val="0"/>
        <w:autoSpaceDN w:val="0"/>
        <w:adjustRightInd w:val="0"/>
        <w:spacing w:after="0" w:line="360" w:lineRule="auto"/>
        <w:ind w:firstLine="720"/>
        <w:jc w:val="both"/>
        <w:rPr>
          <w:rFonts w:ascii="Times New Roman" w:hAnsi="Times New Roman" w:cs="Times New Roman"/>
          <w:sz w:val="24"/>
          <w:szCs w:val="24"/>
        </w:rPr>
      </w:pPr>
      <w:r w:rsidRPr="009017A8">
        <w:rPr>
          <w:rFonts w:ascii="Times New Roman" w:hAnsi="Times New Roman" w:cs="Times New Roman"/>
          <w:sz w:val="24"/>
          <w:szCs w:val="24"/>
        </w:rPr>
        <w:t xml:space="preserve">Pengembangan Kewirausahaan di Permukiman Transmigrasi/Kawasan </w:t>
      </w:r>
    </w:p>
    <w:p w:rsidR="00A174D4" w:rsidRPr="009017A8" w:rsidRDefault="00A174D4" w:rsidP="007E523B">
      <w:pPr>
        <w:autoSpaceDE w:val="0"/>
        <w:autoSpaceDN w:val="0"/>
        <w:adjustRightInd w:val="0"/>
        <w:spacing w:after="0" w:line="360" w:lineRule="auto"/>
        <w:ind w:left="720"/>
        <w:jc w:val="both"/>
        <w:rPr>
          <w:rFonts w:ascii="Times New Roman" w:hAnsi="Times New Roman" w:cs="Times New Roman"/>
          <w:sz w:val="24"/>
          <w:szCs w:val="24"/>
        </w:rPr>
      </w:pPr>
      <w:r w:rsidRPr="009017A8">
        <w:rPr>
          <w:rFonts w:ascii="Times New Roman" w:hAnsi="Times New Roman" w:cs="Times New Roman"/>
          <w:sz w:val="24"/>
          <w:szCs w:val="24"/>
        </w:rPr>
        <w:t>Transmigrasi. Edisi November 2013.</w:t>
      </w:r>
    </w:p>
    <w:p w:rsidR="00B66CA1" w:rsidRPr="009017A8" w:rsidRDefault="00B66CA1" w:rsidP="00B66CA1">
      <w:pPr>
        <w:autoSpaceDE w:val="0"/>
        <w:autoSpaceDN w:val="0"/>
        <w:adjustRightInd w:val="0"/>
        <w:spacing w:after="0" w:line="360" w:lineRule="auto"/>
        <w:jc w:val="both"/>
        <w:rPr>
          <w:rFonts w:ascii="Times New Roman" w:hAnsi="Times New Roman" w:cs="Times New Roman"/>
          <w:sz w:val="24"/>
          <w:szCs w:val="24"/>
        </w:rPr>
      </w:pPr>
    </w:p>
    <w:p w:rsidR="007E523B" w:rsidRDefault="00B66CA1" w:rsidP="00B66CA1">
      <w:pPr>
        <w:autoSpaceDE w:val="0"/>
        <w:autoSpaceDN w:val="0"/>
        <w:adjustRightInd w:val="0"/>
        <w:spacing w:after="0" w:line="360" w:lineRule="auto"/>
        <w:jc w:val="both"/>
        <w:rPr>
          <w:rFonts w:ascii="Times New Roman" w:hAnsi="Times New Roman" w:cs="Times New Roman"/>
          <w:sz w:val="24"/>
          <w:szCs w:val="24"/>
        </w:rPr>
      </w:pPr>
      <w:r w:rsidRPr="009017A8">
        <w:rPr>
          <w:rFonts w:ascii="Times New Roman" w:hAnsi="Times New Roman" w:cs="Times New Roman"/>
          <w:sz w:val="24"/>
          <w:szCs w:val="24"/>
        </w:rPr>
        <w:t xml:space="preserve">Keputusan Menteri Tenaga Kerja dan Transmigrasi RI Nomor: Kep. </w:t>
      </w:r>
    </w:p>
    <w:p w:rsidR="00B66CA1" w:rsidRPr="009017A8" w:rsidRDefault="00B66CA1" w:rsidP="007E523B">
      <w:pPr>
        <w:autoSpaceDE w:val="0"/>
        <w:autoSpaceDN w:val="0"/>
        <w:adjustRightInd w:val="0"/>
        <w:spacing w:after="0" w:line="360" w:lineRule="auto"/>
        <w:ind w:left="720"/>
        <w:jc w:val="both"/>
        <w:rPr>
          <w:rFonts w:ascii="Times New Roman" w:hAnsi="Times New Roman" w:cs="Times New Roman"/>
          <w:sz w:val="24"/>
          <w:szCs w:val="24"/>
        </w:rPr>
      </w:pPr>
      <w:r w:rsidRPr="009017A8">
        <w:rPr>
          <w:rFonts w:ascii="Times New Roman" w:hAnsi="Times New Roman" w:cs="Times New Roman"/>
          <w:sz w:val="24"/>
          <w:szCs w:val="24"/>
        </w:rPr>
        <w:t>214/Men/V/2007 tentang Pedoman Umum Pembangunan Kota Terpadu Mandiri.</w:t>
      </w:r>
    </w:p>
    <w:p w:rsidR="00B66CA1" w:rsidRPr="009017A8" w:rsidRDefault="00B66CA1" w:rsidP="00B66CA1">
      <w:pPr>
        <w:autoSpaceDE w:val="0"/>
        <w:autoSpaceDN w:val="0"/>
        <w:adjustRightInd w:val="0"/>
        <w:spacing w:after="0" w:line="360" w:lineRule="auto"/>
        <w:jc w:val="both"/>
        <w:rPr>
          <w:rFonts w:ascii="Times New Roman" w:hAnsi="Times New Roman" w:cs="Times New Roman"/>
          <w:sz w:val="24"/>
          <w:szCs w:val="24"/>
        </w:rPr>
      </w:pPr>
    </w:p>
    <w:p w:rsidR="007E523B" w:rsidRDefault="00B66CA1" w:rsidP="00B66CA1">
      <w:pPr>
        <w:autoSpaceDE w:val="0"/>
        <w:autoSpaceDN w:val="0"/>
        <w:adjustRightInd w:val="0"/>
        <w:spacing w:after="0" w:line="360" w:lineRule="auto"/>
        <w:jc w:val="both"/>
        <w:rPr>
          <w:rFonts w:ascii="Times New Roman" w:hAnsi="Times New Roman" w:cs="Times New Roman"/>
          <w:sz w:val="24"/>
          <w:szCs w:val="24"/>
        </w:rPr>
      </w:pPr>
      <w:r w:rsidRPr="009017A8">
        <w:rPr>
          <w:rFonts w:ascii="Times New Roman" w:hAnsi="Times New Roman" w:cs="Times New Roman"/>
          <w:sz w:val="24"/>
          <w:szCs w:val="24"/>
        </w:rPr>
        <w:t xml:space="preserve">Najiyati, Sri, dkk. 2005. </w:t>
      </w:r>
      <w:r w:rsidR="00A174D4" w:rsidRPr="009017A8">
        <w:rPr>
          <w:rFonts w:ascii="Times New Roman" w:hAnsi="Times New Roman" w:cs="Times New Roman"/>
          <w:sz w:val="24"/>
          <w:szCs w:val="24"/>
        </w:rPr>
        <w:t xml:space="preserve">Pemberdayaan Masyarakat Lahan Gambut. Bogor : </w:t>
      </w:r>
    </w:p>
    <w:p w:rsidR="00A174D4" w:rsidRPr="009017A8" w:rsidRDefault="00A174D4" w:rsidP="007E523B">
      <w:pPr>
        <w:autoSpaceDE w:val="0"/>
        <w:autoSpaceDN w:val="0"/>
        <w:adjustRightInd w:val="0"/>
        <w:spacing w:after="0" w:line="360" w:lineRule="auto"/>
        <w:ind w:firstLine="720"/>
        <w:jc w:val="both"/>
        <w:rPr>
          <w:rFonts w:ascii="Times New Roman" w:hAnsi="Times New Roman" w:cs="Times New Roman"/>
          <w:sz w:val="24"/>
          <w:szCs w:val="24"/>
        </w:rPr>
      </w:pPr>
      <w:r w:rsidRPr="009017A8">
        <w:rPr>
          <w:rFonts w:ascii="Times New Roman" w:hAnsi="Times New Roman" w:cs="Times New Roman"/>
          <w:sz w:val="24"/>
          <w:szCs w:val="24"/>
        </w:rPr>
        <w:t>Wetlands Internasional-Indonesian Program.</w:t>
      </w:r>
    </w:p>
    <w:p w:rsidR="00B66CA1" w:rsidRPr="009017A8" w:rsidRDefault="00B66CA1" w:rsidP="00B66CA1">
      <w:pPr>
        <w:autoSpaceDE w:val="0"/>
        <w:autoSpaceDN w:val="0"/>
        <w:adjustRightInd w:val="0"/>
        <w:spacing w:after="0" w:line="360" w:lineRule="auto"/>
        <w:jc w:val="both"/>
        <w:rPr>
          <w:rFonts w:ascii="Times New Roman" w:hAnsi="Times New Roman" w:cs="Times New Roman"/>
          <w:sz w:val="24"/>
          <w:szCs w:val="24"/>
        </w:rPr>
      </w:pPr>
    </w:p>
    <w:p w:rsidR="007E523B" w:rsidRDefault="00A174D4" w:rsidP="00B66CA1">
      <w:pPr>
        <w:autoSpaceDE w:val="0"/>
        <w:autoSpaceDN w:val="0"/>
        <w:adjustRightInd w:val="0"/>
        <w:spacing w:after="0" w:line="360" w:lineRule="auto"/>
        <w:jc w:val="both"/>
        <w:rPr>
          <w:rFonts w:ascii="Times New Roman" w:hAnsi="Times New Roman" w:cs="Times New Roman"/>
          <w:sz w:val="24"/>
          <w:szCs w:val="24"/>
        </w:rPr>
      </w:pPr>
      <w:r w:rsidRPr="009017A8">
        <w:rPr>
          <w:rFonts w:ascii="Times New Roman" w:hAnsi="Times New Roman" w:cs="Times New Roman"/>
          <w:sz w:val="24"/>
          <w:szCs w:val="24"/>
        </w:rPr>
        <w:t>Najiyati, Sri, dkk. 2013</w:t>
      </w:r>
      <w:r w:rsidR="00B66CA1" w:rsidRPr="009017A8">
        <w:rPr>
          <w:rFonts w:ascii="Times New Roman" w:hAnsi="Times New Roman" w:cs="Times New Roman"/>
          <w:sz w:val="24"/>
          <w:szCs w:val="24"/>
        </w:rPr>
        <w:t xml:space="preserve">. </w:t>
      </w:r>
      <w:r w:rsidRPr="009017A8">
        <w:rPr>
          <w:rFonts w:ascii="Times New Roman" w:hAnsi="Times New Roman" w:cs="Times New Roman"/>
          <w:sz w:val="24"/>
          <w:szCs w:val="24"/>
        </w:rPr>
        <w:t xml:space="preserve">Model Pelatihan Efektif Mendukung Pengembangan </w:t>
      </w:r>
    </w:p>
    <w:p w:rsidR="00A174D4" w:rsidRPr="009017A8" w:rsidRDefault="00A174D4" w:rsidP="007E523B">
      <w:pPr>
        <w:autoSpaceDE w:val="0"/>
        <w:autoSpaceDN w:val="0"/>
        <w:adjustRightInd w:val="0"/>
        <w:spacing w:after="0" w:line="360" w:lineRule="auto"/>
        <w:ind w:firstLine="720"/>
        <w:jc w:val="both"/>
        <w:rPr>
          <w:rFonts w:ascii="Times New Roman" w:hAnsi="Times New Roman" w:cs="Times New Roman"/>
          <w:sz w:val="24"/>
          <w:szCs w:val="24"/>
        </w:rPr>
      </w:pPr>
      <w:r w:rsidRPr="009017A8">
        <w:rPr>
          <w:rFonts w:ascii="Times New Roman" w:hAnsi="Times New Roman" w:cs="Times New Roman"/>
          <w:sz w:val="24"/>
          <w:szCs w:val="24"/>
        </w:rPr>
        <w:t>Usaha Di Kawasan Transmigrasi. Jakarta : Puslitbang Ketransmigrasian.</w:t>
      </w:r>
    </w:p>
    <w:p w:rsidR="00B66CA1" w:rsidRPr="009017A8" w:rsidRDefault="00B66CA1" w:rsidP="00B66CA1">
      <w:pPr>
        <w:autoSpaceDE w:val="0"/>
        <w:autoSpaceDN w:val="0"/>
        <w:adjustRightInd w:val="0"/>
        <w:spacing w:after="0" w:line="360" w:lineRule="auto"/>
        <w:jc w:val="both"/>
        <w:rPr>
          <w:rFonts w:ascii="Times New Roman" w:hAnsi="Times New Roman" w:cs="Times New Roman"/>
          <w:sz w:val="24"/>
          <w:szCs w:val="24"/>
        </w:rPr>
      </w:pPr>
    </w:p>
    <w:p w:rsidR="007E523B" w:rsidRDefault="003411EC" w:rsidP="00B66CA1">
      <w:pPr>
        <w:autoSpaceDE w:val="0"/>
        <w:autoSpaceDN w:val="0"/>
        <w:adjustRightInd w:val="0"/>
        <w:spacing w:after="0" w:line="360" w:lineRule="auto"/>
        <w:jc w:val="both"/>
        <w:rPr>
          <w:rFonts w:ascii="Times New Roman" w:hAnsi="Times New Roman" w:cs="Times New Roman"/>
          <w:sz w:val="24"/>
          <w:szCs w:val="24"/>
        </w:rPr>
      </w:pPr>
      <w:r w:rsidRPr="009017A8">
        <w:rPr>
          <w:rFonts w:ascii="Times New Roman" w:hAnsi="Times New Roman" w:cs="Times New Roman"/>
          <w:sz w:val="24"/>
          <w:szCs w:val="24"/>
        </w:rPr>
        <w:t>Sarwono, J. 2006. Metode Penelitian Kuantitatif &amp; Kualitatif. Yogyakarta: Penerbit Graha Ilmu. Sasongko, Andi. 2014. Perubahan Sosial dan Budaya Peta</w:t>
      </w:r>
      <w:r w:rsidR="00266C61" w:rsidRPr="009017A8">
        <w:rPr>
          <w:rFonts w:ascii="Times New Roman" w:hAnsi="Times New Roman" w:cs="Times New Roman"/>
          <w:sz w:val="24"/>
          <w:szCs w:val="24"/>
        </w:rPr>
        <w:t xml:space="preserve">ni </w:t>
      </w:r>
    </w:p>
    <w:p w:rsidR="003411EC" w:rsidRPr="009017A8" w:rsidRDefault="00266C61" w:rsidP="007E523B">
      <w:pPr>
        <w:autoSpaceDE w:val="0"/>
        <w:autoSpaceDN w:val="0"/>
        <w:adjustRightInd w:val="0"/>
        <w:spacing w:after="0" w:line="360" w:lineRule="auto"/>
        <w:ind w:left="720"/>
        <w:jc w:val="both"/>
        <w:rPr>
          <w:rFonts w:ascii="Times New Roman" w:hAnsi="Times New Roman" w:cs="Times New Roman"/>
          <w:sz w:val="24"/>
          <w:szCs w:val="24"/>
        </w:rPr>
      </w:pPr>
      <w:r w:rsidRPr="009017A8">
        <w:rPr>
          <w:rFonts w:ascii="Times New Roman" w:hAnsi="Times New Roman" w:cs="Times New Roman"/>
          <w:sz w:val="24"/>
          <w:szCs w:val="24"/>
        </w:rPr>
        <w:t>Sawit (Studi Deskriptif Desa</w:t>
      </w:r>
      <w:r w:rsidR="003411EC" w:rsidRPr="009017A8">
        <w:rPr>
          <w:rFonts w:ascii="Times New Roman" w:hAnsi="Times New Roman" w:cs="Times New Roman"/>
          <w:sz w:val="24"/>
          <w:szCs w:val="24"/>
        </w:rPr>
        <w:t>Transmigran Batang Pane-I, Kec. Padang Bolak, Kab</w:t>
      </w:r>
      <w:r w:rsidRPr="009017A8">
        <w:rPr>
          <w:rFonts w:ascii="Times New Roman" w:hAnsi="Times New Roman" w:cs="Times New Roman"/>
          <w:sz w:val="24"/>
          <w:szCs w:val="24"/>
        </w:rPr>
        <w:t>. Padang Lawas Utara, Prov.</w:t>
      </w:r>
      <w:r w:rsidR="003411EC" w:rsidRPr="009017A8">
        <w:rPr>
          <w:rFonts w:ascii="Times New Roman" w:hAnsi="Times New Roman" w:cs="Times New Roman"/>
          <w:sz w:val="24"/>
          <w:szCs w:val="24"/>
        </w:rPr>
        <w:t xml:space="preserve">Sumatera Utara). Skripsi S1. Tidak diterbitkan. Universitas Sumatera Utara. </w:t>
      </w:r>
    </w:p>
    <w:p w:rsidR="00B66CA1" w:rsidRPr="009017A8" w:rsidRDefault="00B66CA1" w:rsidP="00187F7D">
      <w:pPr>
        <w:autoSpaceDE w:val="0"/>
        <w:autoSpaceDN w:val="0"/>
        <w:adjustRightInd w:val="0"/>
        <w:spacing w:after="0" w:line="360" w:lineRule="auto"/>
        <w:jc w:val="both"/>
        <w:rPr>
          <w:rFonts w:ascii="Times New Roman" w:hAnsi="Times New Roman" w:cs="Times New Roman"/>
          <w:sz w:val="24"/>
          <w:szCs w:val="24"/>
        </w:rPr>
      </w:pPr>
    </w:p>
    <w:p w:rsidR="003411EC" w:rsidRPr="009017A8" w:rsidRDefault="003411EC" w:rsidP="00187F7D">
      <w:pPr>
        <w:autoSpaceDE w:val="0"/>
        <w:autoSpaceDN w:val="0"/>
        <w:adjustRightInd w:val="0"/>
        <w:spacing w:after="0" w:line="360" w:lineRule="auto"/>
        <w:jc w:val="both"/>
        <w:rPr>
          <w:rFonts w:ascii="Times New Roman" w:hAnsi="Times New Roman" w:cs="Times New Roman"/>
          <w:sz w:val="24"/>
          <w:szCs w:val="24"/>
        </w:rPr>
      </w:pPr>
      <w:r w:rsidRPr="009017A8">
        <w:rPr>
          <w:rFonts w:ascii="Times New Roman" w:hAnsi="Times New Roman" w:cs="Times New Roman"/>
          <w:sz w:val="24"/>
          <w:szCs w:val="24"/>
        </w:rPr>
        <w:t>Setiadi, Elly M. dkk. 2012. Ilmu Sosial dan Budaya Dasar. Jakarta: Kencana.</w:t>
      </w:r>
    </w:p>
    <w:p w:rsidR="00B66CA1" w:rsidRPr="009017A8" w:rsidRDefault="00B66CA1" w:rsidP="00187F7D">
      <w:pPr>
        <w:autoSpaceDE w:val="0"/>
        <w:autoSpaceDN w:val="0"/>
        <w:adjustRightInd w:val="0"/>
        <w:spacing w:after="0" w:line="360" w:lineRule="auto"/>
        <w:jc w:val="both"/>
        <w:rPr>
          <w:rFonts w:ascii="Times New Roman" w:hAnsi="Times New Roman" w:cs="Times New Roman"/>
          <w:sz w:val="24"/>
          <w:szCs w:val="24"/>
        </w:rPr>
      </w:pPr>
    </w:p>
    <w:p w:rsidR="007E523B" w:rsidRDefault="003411EC" w:rsidP="00187F7D">
      <w:pPr>
        <w:autoSpaceDE w:val="0"/>
        <w:autoSpaceDN w:val="0"/>
        <w:adjustRightInd w:val="0"/>
        <w:spacing w:after="0" w:line="360" w:lineRule="auto"/>
        <w:jc w:val="both"/>
        <w:rPr>
          <w:rFonts w:ascii="Times New Roman" w:hAnsi="Times New Roman" w:cs="Times New Roman"/>
          <w:sz w:val="24"/>
          <w:szCs w:val="24"/>
        </w:rPr>
      </w:pPr>
      <w:r w:rsidRPr="009017A8">
        <w:rPr>
          <w:rFonts w:ascii="Times New Roman" w:hAnsi="Times New Roman" w:cs="Times New Roman"/>
          <w:sz w:val="24"/>
          <w:szCs w:val="24"/>
        </w:rPr>
        <w:t xml:space="preserve">Sugiyono. 2013. Metode Penelitian Kuantitatif, Kualitatif dan R &amp; D. Bandung: </w:t>
      </w:r>
    </w:p>
    <w:p w:rsidR="003411EC" w:rsidRPr="009017A8" w:rsidRDefault="003411EC" w:rsidP="007E523B">
      <w:pPr>
        <w:autoSpaceDE w:val="0"/>
        <w:autoSpaceDN w:val="0"/>
        <w:adjustRightInd w:val="0"/>
        <w:spacing w:after="0" w:line="360" w:lineRule="auto"/>
        <w:ind w:firstLine="720"/>
        <w:jc w:val="both"/>
        <w:rPr>
          <w:rFonts w:ascii="Times New Roman" w:hAnsi="Times New Roman" w:cs="Times New Roman"/>
          <w:sz w:val="24"/>
          <w:szCs w:val="24"/>
        </w:rPr>
      </w:pPr>
      <w:r w:rsidRPr="009017A8">
        <w:rPr>
          <w:rFonts w:ascii="Times New Roman" w:hAnsi="Times New Roman" w:cs="Times New Roman"/>
          <w:sz w:val="24"/>
          <w:szCs w:val="24"/>
        </w:rPr>
        <w:t>Alfabeta.</w:t>
      </w:r>
    </w:p>
    <w:p w:rsidR="00B66CA1" w:rsidRPr="009017A8" w:rsidRDefault="00B66CA1" w:rsidP="00B66CA1">
      <w:pPr>
        <w:autoSpaceDE w:val="0"/>
        <w:autoSpaceDN w:val="0"/>
        <w:adjustRightInd w:val="0"/>
        <w:spacing w:after="0" w:line="360" w:lineRule="auto"/>
        <w:jc w:val="both"/>
        <w:rPr>
          <w:rFonts w:ascii="Times New Roman" w:eastAsia="Times New Roman" w:hAnsi="Times New Roman" w:cs="Times New Roman"/>
          <w:color w:val="000000"/>
          <w:sz w:val="24"/>
          <w:szCs w:val="24"/>
          <w:lang w:val="id-ID"/>
        </w:rPr>
      </w:pPr>
    </w:p>
    <w:p w:rsidR="007E523B" w:rsidRDefault="00420CA3" w:rsidP="00B66CA1">
      <w:pPr>
        <w:autoSpaceDE w:val="0"/>
        <w:autoSpaceDN w:val="0"/>
        <w:adjustRightInd w:val="0"/>
        <w:spacing w:after="0" w:line="360" w:lineRule="auto"/>
        <w:jc w:val="both"/>
        <w:rPr>
          <w:rFonts w:ascii="Times New Roman" w:eastAsia="Times New Roman" w:hAnsi="Times New Roman" w:cs="Times New Roman"/>
          <w:color w:val="000000"/>
          <w:sz w:val="24"/>
          <w:szCs w:val="24"/>
          <w:lang w:val="id-ID"/>
        </w:rPr>
      </w:pPr>
      <w:r w:rsidRPr="009017A8">
        <w:rPr>
          <w:rFonts w:ascii="Times New Roman" w:eastAsia="Times New Roman" w:hAnsi="Times New Roman" w:cs="Times New Roman"/>
          <w:color w:val="000000"/>
          <w:sz w:val="24"/>
          <w:szCs w:val="24"/>
          <w:lang w:val="id-ID"/>
        </w:rPr>
        <w:t xml:space="preserve">Undang-Undang Nomor 15 Tahun 1997 tentang Ketransmigrasian sebagaimana </w:t>
      </w:r>
    </w:p>
    <w:p w:rsidR="00420CA3" w:rsidRPr="009017A8" w:rsidRDefault="00420CA3" w:rsidP="007E523B">
      <w:pPr>
        <w:autoSpaceDE w:val="0"/>
        <w:autoSpaceDN w:val="0"/>
        <w:adjustRightInd w:val="0"/>
        <w:spacing w:after="0" w:line="360" w:lineRule="auto"/>
        <w:ind w:left="720"/>
        <w:jc w:val="both"/>
        <w:rPr>
          <w:rFonts w:ascii="Times New Roman" w:eastAsia="Times New Roman" w:hAnsi="Times New Roman" w:cs="Times New Roman"/>
          <w:color w:val="000000"/>
          <w:sz w:val="24"/>
          <w:szCs w:val="24"/>
        </w:rPr>
      </w:pPr>
      <w:r w:rsidRPr="009017A8">
        <w:rPr>
          <w:rFonts w:ascii="Times New Roman" w:eastAsia="Times New Roman" w:hAnsi="Times New Roman" w:cs="Times New Roman"/>
          <w:color w:val="000000"/>
          <w:sz w:val="24"/>
          <w:szCs w:val="24"/>
          <w:lang w:val="id-ID"/>
        </w:rPr>
        <w:t>telah diubah dengan Undang-Undang Nomor 29 Tahun 2009, tentang Per</w:t>
      </w:r>
      <w:r w:rsidR="00187F7D" w:rsidRPr="009017A8">
        <w:rPr>
          <w:rFonts w:ascii="Times New Roman" w:eastAsia="Times New Roman" w:hAnsi="Times New Roman" w:cs="Times New Roman"/>
          <w:color w:val="000000"/>
          <w:sz w:val="24"/>
          <w:szCs w:val="24"/>
          <w:lang w:val="id-ID"/>
        </w:rPr>
        <w:t>ubahan Atas Undang-Undang Nomor</w:t>
      </w:r>
      <w:r w:rsidR="00187F7D" w:rsidRPr="009017A8">
        <w:rPr>
          <w:rFonts w:ascii="Times New Roman" w:eastAsia="Times New Roman" w:hAnsi="Times New Roman" w:cs="Times New Roman"/>
          <w:color w:val="000000"/>
          <w:sz w:val="24"/>
          <w:szCs w:val="24"/>
        </w:rPr>
        <w:t xml:space="preserve"> </w:t>
      </w:r>
      <w:r w:rsidRPr="009017A8">
        <w:rPr>
          <w:rFonts w:ascii="Times New Roman" w:eastAsia="Times New Roman" w:hAnsi="Times New Roman" w:cs="Times New Roman"/>
          <w:color w:val="000000"/>
          <w:sz w:val="24"/>
          <w:szCs w:val="24"/>
          <w:lang w:val="id-ID"/>
        </w:rPr>
        <w:t>15 Tahun</w:t>
      </w:r>
      <w:r w:rsidR="003411EC" w:rsidRPr="009017A8">
        <w:rPr>
          <w:rFonts w:ascii="Times New Roman" w:eastAsia="Times New Roman" w:hAnsi="Times New Roman" w:cs="Times New Roman"/>
          <w:color w:val="000000"/>
          <w:sz w:val="24"/>
          <w:szCs w:val="24"/>
          <w:lang w:val="id-ID"/>
        </w:rPr>
        <w:t xml:space="preserve"> 1997 tentang Ketransmigrasian</w:t>
      </w:r>
      <w:r w:rsidR="003411EC" w:rsidRPr="009017A8">
        <w:rPr>
          <w:rFonts w:ascii="Times New Roman" w:eastAsia="Times New Roman" w:hAnsi="Times New Roman" w:cs="Times New Roman"/>
          <w:color w:val="000000"/>
          <w:sz w:val="24"/>
          <w:szCs w:val="24"/>
        </w:rPr>
        <w:t>.</w:t>
      </w:r>
    </w:p>
    <w:p w:rsidR="00D508ED" w:rsidRPr="009017A8" w:rsidRDefault="00D508ED" w:rsidP="00B66CA1">
      <w:pPr>
        <w:spacing w:line="360" w:lineRule="auto"/>
        <w:jc w:val="both"/>
        <w:rPr>
          <w:rFonts w:ascii="Times New Roman" w:eastAsia="Times New Roman" w:hAnsi="Times New Roman" w:cs="Times New Roman"/>
          <w:color w:val="000000"/>
          <w:sz w:val="24"/>
          <w:szCs w:val="24"/>
          <w:lang w:val="en-ID"/>
        </w:rPr>
      </w:pPr>
    </w:p>
    <w:p w:rsidR="007E523B" w:rsidRDefault="008B6A25" w:rsidP="00B66CA1">
      <w:pPr>
        <w:spacing w:line="360" w:lineRule="auto"/>
        <w:jc w:val="both"/>
        <w:rPr>
          <w:rFonts w:ascii="Times New Roman" w:eastAsia="Times New Roman" w:hAnsi="Times New Roman" w:cs="Times New Roman"/>
          <w:color w:val="000000"/>
          <w:sz w:val="24"/>
          <w:szCs w:val="24"/>
          <w:lang w:val="en-ID"/>
        </w:rPr>
      </w:pPr>
      <w:r w:rsidRPr="009017A8">
        <w:rPr>
          <w:rFonts w:ascii="Times New Roman" w:eastAsia="Times New Roman" w:hAnsi="Times New Roman" w:cs="Times New Roman"/>
          <w:color w:val="000000"/>
          <w:sz w:val="24"/>
          <w:szCs w:val="24"/>
          <w:lang w:val="en-ID"/>
        </w:rPr>
        <w:t xml:space="preserve">Yumi, dkk. 2011. Model Pengembangan Pembelajaran Petani Dalam Pengelolaan </w:t>
      </w:r>
    </w:p>
    <w:p w:rsidR="008B6A25" w:rsidRPr="008B74D8" w:rsidRDefault="008B6A25" w:rsidP="007E523B">
      <w:pPr>
        <w:spacing w:line="360" w:lineRule="auto"/>
        <w:ind w:left="720"/>
        <w:jc w:val="both"/>
        <w:rPr>
          <w:rFonts w:ascii="Times New Roman" w:eastAsia="Times New Roman" w:hAnsi="Times New Roman" w:cs="Times New Roman"/>
          <w:color w:val="000000"/>
          <w:sz w:val="24"/>
          <w:szCs w:val="24"/>
          <w:lang w:val="en-ID"/>
        </w:rPr>
      </w:pPr>
      <w:r w:rsidRPr="009017A8">
        <w:rPr>
          <w:rFonts w:ascii="Times New Roman" w:eastAsia="Times New Roman" w:hAnsi="Times New Roman" w:cs="Times New Roman"/>
          <w:color w:val="000000"/>
          <w:sz w:val="24"/>
          <w:szCs w:val="24"/>
          <w:lang w:val="en-ID"/>
        </w:rPr>
        <w:t>Hutan Rakyat. Lestari : Kasus di Kabupaten Gunung Kidul, Provinsi DIY dan Wonogiri, Prov. Jawa Tengah, Pengembangan Penyuluhan Kehutanan, Badan Penyuluhan</w:t>
      </w:r>
      <w:r w:rsidR="008B74D8">
        <w:rPr>
          <w:rFonts w:ascii="Times New Roman" w:eastAsia="Times New Roman" w:hAnsi="Times New Roman" w:cs="Times New Roman"/>
          <w:color w:val="000000"/>
          <w:sz w:val="24"/>
          <w:szCs w:val="24"/>
          <w:lang w:val="en-ID"/>
        </w:rPr>
        <w:t xml:space="preserve"> dan Pengembangan SDM Kehutanan.</w:t>
      </w:r>
    </w:p>
    <w:sectPr w:rsidR="008B6A25" w:rsidRPr="008B74D8" w:rsidSect="00B614B4">
      <w:footerReference w:type="default" r:id="rId8"/>
      <w:pgSz w:w="11906" w:h="16838"/>
      <w:pgMar w:top="1701" w:right="1701" w:bottom="2268" w:left="226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51B" w:rsidRDefault="00AC651B" w:rsidP="00C44DB4">
      <w:pPr>
        <w:spacing w:after="0" w:line="240" w:lineRule="auto"/>
      </w:pPr>
      <w:r>
        <w:separator/>
      </w:r>
    </w:p>
  </w:endnote>
  <w:endnote w:type="continuationSeparator" w:id="0">
    <w:p w:rsidR="00AC651B" w:rsidRDefault="00AC651B" w:rsidP="00C44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9912"/>
      <w:docPartObj>
        <w:docPartGallery w:val="Page Numbers (Bottom of Page)"/>
        <w:docPartUnique/>
      </w:docPartObj>
    </w:sdtPr>
    <w:sdtEndPr/>
    <w:sdtContent>
      <w:p w:rsidR="00ED271E" w:rsidRDefault="00ED271E">
        <w:pPr>
          <w:pStyle w:val="Footer"/>
          <w:jc w:val="center"/>
        </w:pPr>
        <w:r>
          <w:fldChar w:fldCharType="begin"/>
        </w:r>
        <w:r>
          <w:instrText xml:space="preserve"> PAGE   \* MERGEFORMAT </w:instrText>
        </w:r>
        <w:r>
          <w:fldChar w:fldCharType="separate"/>
        </w:r>
        <w:r w:rsidR="007E523B">
          <w:rPr>
            <w:noProof/>
          </w:rPr>
          <w:t>4</w:t>
        </w:r>
        <w:r>
          <w:rPr>
            <w:noProof/>
          </w:rPr>
          <w:fldChar w:fldCharType="end"/>
        </w:r>
      </w:p>
    </w:sdtContent>
  </w:sdt>
  <w:p w:rsidR="00ED271E" w:rsidRDefault="00ED271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51B" w:rsidRDefault="00AC651B" w:rsidP="00C44DB4">
      <w:pPr>
        <w:spacing w:after="0" w:line="240" w:lineRule="auto"/>
      </w:pPr>
      <w:r>
        <w:separator/>
      </w:r>
    </w:p>
  </w:footnote>
  <w:footnote w:type="continuationSeparator" w:id="0">
    <w:p w:rsidR="00AC651B" w:rsidRDefault="00AC651B" w:rsidP="00C44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16612"/>
    <w:multiLevelType w:val="hybridMultilevel"/>
    <w:tmpl w:val="0026FF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4B0A77"/>
    <w:multiLevelType w:val="hybridMultilevel"/>
    <w:tmpl w:val="42B0DFD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0C99787A"/>
    <w:multiLevelType w:val="hybridMultilevel"/>
    <w:tmpl w:val="7C14A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9E7960"/>
    <w:multiLevelType w:val="hybridMultilevel"/>
    <w:tmpl w:val="5EE038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4A272E"/>
    <w:multiLevelType w:val="hybridMultilevel"/>
    <w:tmpl w:val="88CED42E"/>
    <w:lvl w:ilvl="0" w:tplc="885245FE">
      <w:start w:val="1"/>
      <w:numFmt w:val="upperRoman"/>
      <w:lvlText w:val="%1."/>
      <w:lvlJc w:val="left"/>
      <w:pPr>
        <w:ind w:left="1080" w:hanging="720"/>
      </w:pPr>
      <w:rPr>
        <w:rFonts w:hint="default"/>
        <w:b/>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106B0D38"/>
    <w:multiLevelType w:val="multilevel"/>
    <w:tmpl w:val="9BEAFD7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B541C9"/>
    <w:multiLevelType w:val="hybridMultilevel"/>
    <w:tmpl w:val="E96EC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5376B5"/>
    <w:multiLevelType w:val="hybridMultilevel"/>
    <w:tmpl w:val="7B5C0F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31B02AB"/>
    <w:multiLevelType w:val="hybridMultilevel"/>
    <w:tmpl w:val="B5701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825FF7"/>
    <w:multiLevelType w:val="hybridMultilevel"/>
    <w:tmpl w:val="912257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650DA5"/>
    <w:multiLevelType w:val="hybridMultilevel"/>
    <w:tmpl w:val="3304A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C113A2"/>
    <w:multiLevelType w:val="hybridMultilevel"/>
    <w:tmpl w:val="CAE42B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9F32AF"/>
    <w:multiLevelType w:val="multilevel"/>
    <w:tmpl w:val="52F4C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D42B3A"/>
    <w:multiLevelType w:val="hybridMultilevel"/>
    <w:tmpl w:val="2266F03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 w15:restartNumberingAfterBreak="0">
    <w:nsid w:val="345E2D45"/>
    <w:multiLevelType w:val="hybridMultilevel"/>
    <w:tmpl w:val="B7745C9C"/>
    <w:lvl w:ilvl="0" w:tplc="3DDEF718">
      <w:start w:val="1"/>
      <w:numFmt w:val="decimal"/>
      <w:lvlText w:val="%1."/>
      <w:lvlJc w:val="left"/>
      <w:pPr>
        <w:ind w:left="1440" w:hanging="360"/>
      </w:pPr>
      <w:rPr>
        <w:rFonts w:ascii="Tahoma" w:eastAsia="Times New Roman" w:hAnsi="Tahoma" w:cs="Arial"/>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4C36A6F"/>
    <w:multiLevelType w:val="hybridMultilevel"/>
    <w:tmpl w:val="3304A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AA4D66"/>
    <w:multiLevelType w:val="hybridMultilevel"/>
    <w:tmpl w:val="EA88205E"/>
    <w:lvl w:ilvl="0" w:tplc="46D855BE">
      <w:start w:val="5"/>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37CD7F03"/>
    <w:multiLevelType w:val="hybridMultilevel"/>
    <w:tmpl w:val="B0E8459E"/>
    <w:lvl w:ilvl="0" w:tplc="0421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E946AB2"/>
    <w:multiLevelType w:val="hybridMultilevel"/>
    <w:tmpl w:val="93524572"/>
    <w:lvl w:ilvl="0" w:tplc="F314D1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4496F12"/>
    <w:multiLevelType w:val="hybridMultilevel"/>
    <w:tmpl w:val="AF04CF06"/>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0" w15:restartNumberingAfterBreak="0">
    <w:nsid w:val="482F6B1E"/>
    <w:multiLevelType w:val="hybridMultilevel"/>
    <w:tmpl w:val="5B08C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FD7BA8"/>
    <w:multiLevelType w:val="hybridMultilevel"/>
    <w:tmpl w:val="911C6790"/>
    <w:lvl w:ilvl="0" w:tplc="4A92269C">
      <w:start w:val="1"/>
      <w:numFmt w:val="decimal"/>
      <w:lvlText w:val="%1."/>
      <w:lvlJc w:val="left"/>
      <w:pPr>
        <w:ind w:left="720" w:hanging="360"/>
      </w:pPr>
      <w:rPr>
        <w:rFonts w:hint="default"/>
        <w:i/>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15:restartNumberingAfterBreak="0">
    <w:nsid w:val="51172C62"/>
    <w:multiLevelType w:val="hybridMultilevel"/>
    <w:tmpl w:val="EA488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6C39C4"/>
    <w:multiLevelType w:val="multilevel"/>
    <w:tmpl w:val="560A1BD0"/>
    <w:lvl w:ilvl="0">
      <w:start w:val="1"/>
      <w:numFmt w:val="decimal"/>
      <w:lvlText w:val="BAB %1"/>
      <w:lvlJc w:val="left"/>
      <w:pPr>
        <w:tabs>
          <w:tab w:val="num" w:pos="1080"/>
        </w:tabs>
        <w:ind w:left="432" w:hanging="432"/>
      </w:pPr>
      <w:rPr>
        <w:rFonts w:ascii="Tahoma" w:hAnsi="Tahoma" w:cs="Tahoma" w:hint="default"/>
        <w:b/>
        <w:bCs w:val="0"/>
        <w:i w:val="0"/>
        <w:iCs w:val="0"/>
        <w:caps w:val="0"/>
        <w:smallCaps w:val="0"/>
        <w:strike w:val="0"/>
        <w:dstrike w:val="0"/>
        <w:outline w:val="0"/>
        <w:shadow w:val="0"/>
        <w:emboss w:val="0"/>
        <w:imprint w:val="0"/>
        <w:noProof w:val="0"/>
        <w:snapToGrid w:val="0"/>
        <w:vanish w:val="0"/>
        <w:color w:val="000000" w:themeColor="text1"/>
        <w:spacing w:val="0"/>
        <w:w w:val="0"/>
        <w:kern w:val="0"/>
        <w:position w:val="0"/>
        <w:sz w:val="72"/>
        <w:szCs w:val="72"/>
        <w:u w:val="none"/>
        <w:vertAlign w:val="baseline"/>
        <w:em w:val="none"/>
      </w:rPr>
    </w:lvl>
    <w:lvl w:ilvl="1">
      <w:start w:val="1"/>
      <w:numFmt w:val="decimal"/>
      <w:lvlText w:val="%1.%2"/>
      <w:lvlJc w:val="left"/>
      <w:pPr>
        <w:tabs>
          <w:tab w:val="num" w:pos="576"/>
        </w:tabs>
        <w:ind w:left="576" w:hanging="576"/>
      </w:pPr>
      <w:rPr>
        <w:rFonts w:ascii="Tahoma" w:hAnsi="Tahoma" w:hint="default"/>
        <w:b/>
        <w:bCs w:val="0"/>
        <w:i w:val="0"/>
        <w:iCs w:val="0"/>
        <w:caps w:val="0"/>
        <w:smallCaps w:val="0"/>
        <w:strike w:val="0"/>
        <w:dstrike w:val="0"/>
        <w:noProof w:val="0"/>
        <w:vanish w:val="0"/>
        <w:color w:val="002060"/>
        <w:spacing w:val="0"/>
        <w:kern w:val="0"/>
        <w:position w:val="0"/>
        <w:sz w:val="22"/>
        <w:u w:val="none"/>
        <w:vertAlign w:val="baseline"/>
        <w:em w:val="none"/>
      </w:rPr>
    </w:lvl>
    <w:lvl w:ilvl="2">
      <w:start w:val="1"/>
      <w:numFmt w:val="decimal"/>
      <w:lvlText w:val="%1.%2.%3"/>
      <w:lvlJc w:val="left"/>
      <w:pPr>
        <w:tabs>
          <w:tab w:val="num" w:pos="5541"/>
        </w:tabs>
        <w:ind w:left="5541" w:hanging="720"/>
      </w:pPr>
      <w:rPr>
        <w:rFonts w:ascii="Tahoma" w:hAnsi="Tahoma" w:hint="default"/>
        <w:b/>
        <w:i w:val="0"/>
        <w:color w:val="800000"/>
        <w:sz w:val="22"/>
      </w:rPr>
    </w:lvl>
    <w:lvl w:ilvl="3">
      <w:start w:val="1"/>
      <w:numFmt w:val="decimal"/>
      <w:lvlText w:val="%1.%2.%3.%4"/>
      <w:lvlJc w:val="left"/>
      <w:pPr>
        <w:tabs>
          <w:tab w:val="num" w:pos="864"/>
        </w:tabs>
        <w:ind w:left="864" w:hanging="864"/>
      </w:pPr>
      <w:rPr>
        <w:rFonts w:ascii="Tahoma" w:hAnsi="Tahoma" w:hint="default"/>
        <w:b/>
        <w:i w:val="0"/>
        <w:sz w:val="22"/>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52E850EF"/>
    <w:multiLevelType w:val="hybridMultilevel"/>
    <w:tmpl w:val="AF0C0CC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5" w15:restartNumberingAfterBreak="0">
    <w:nsid w:val="58FB642D"/>
    <w:multiLevelType w:val="hybridMultilevel"/>
    <w:tmpl w:val="E4C6001A"/>
    <w:lvl w:ilvl="0" w:tplc="0409000F">
      <w:start w:val="1"/>
      <w:numFmt w:val="decimal"/>
      <w:lvlText w:val="%1."/>
      <w:lvlJc w:val="left"/>
      <w:pPr>
        <w:ind w:left="720" w:hanging="360"/>
      </w:pPr>
    </w:lvl>
    <w:lvl w:ilvl="1" w:tplc="324E6220">
      <w:numFmt w:val="bullet"/>
      <w:lvlText w:val=""/>
      <w:lvlJc w:val="left"/>
      <w:pPr>
        <w:ind w:left="1440" w:hanging="360"/>
      </w:pPr>
      <w:rPr>
        <w:rFonts w:ascii="Symbol" w:eastAsia="Times New Roman"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0978A9"/>
    <w:multiLevelType w:val="hybridMultilevel"/>
    <w:tmpl w:val="82C2EB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E17014"/>
    <w:multiLevelType w:val="multilevel"/>
    <w:tmpl w:val="FFC4C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EC85070"/>
    <w:multiLevelType w:val="multilevel"/>
    <w:tmpl w:val="1A187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4F1D02"/>
    <w:multiLevelType w:val="hybridMultilevel"/>
    <w:tmpl w:val="F96C41C8"/>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30" w15:restartNumberingAfterBreak="0">
    <w:nsid w:val="72FB55E1"/>
    <w:multiLevelType w:val="hybridMultilevel"/>
    <w:tmpl w:val="E57EC72E"/>
    <w:lvl w:ilvl="0" w:tplc="3809000F">
      <w:start w:val="1"/>
      <w:numFmt w:val="decimal"/>
      <w:lvlText w:val="%1."/>
      <w:lvlJc w:val="left"/>
      <w:pPr>
        <w:ind w:left="720" w:hanging="360"/>
      </w:p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1" w15:restartNumberingAfterBreak="0">
    <w:nsid w:val="74FE7D3A"/>
    <w:multiLevelType w:val="hybridMultilevel"/>
    <w:tmpl w:val="A1666C26"/>
    <w:lvl w:ilvl="0" w:tplc="F5B025A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83B4250"/>
    <w:multiLevelType w:val="hybridMultilevel"/>
    <w:tmpl w:val="56EADF18"/>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0"/>
  </w:num>
  <w:num w:numId="2">
    <w:abstractNumId w:val="10"/>
  </w:num>
  <w:num w:numId="3">
    <w:abstractNumId w:val="15"/>
  </w:num>
  <w:num w:numId="4">
    <w:abstractNumId w:val="14"/>
  </w:num>
  <w:num w:numId="5">
    <w:abstractNumId w:val="11"/>
  </w:num>
  <w:num w:numId="6">
    <w:abstractNumId w:val="31"/>
  </w:num>
  <w:num w:numId="7">
    <w:abstractNumId w:val="16"/>
  </w:num>
  <w:num w:numId="8">
    <w:abstractNumId w:val="17"/>
  </w:num>
  <w:num w:numId="9">
    <w:abstractNumId w:val="21"/>
  </w:num>
  <w:num w:numId="10">
    <w:abstractNumId w:val="29"/>
  </w:num>
  <w:num w:numId="11">
    <w:abstractNumId w:val="9"/>
  </w:num>
  <w:num w:numId="12">
    <w:abstractNumId w:val="2"/>
  </w:num>
  <w:num w:numId="13">
    <w:abstractNumId w:val="20"/>
  </w:num>
  <w:num w:numId="14">
    <w:abstractNumId w:val="24"/>
  </w:num>
  <w:num w:numId="15">
    <w:abstractNumId w:val="6"/>
  </w:num>
  <w:num w:numId="16">
    <w:abstractNumId w:val="25"/>
  </w:num>
  <w:num w:numId="17">
    <w:abstractNumId w:val="3"/>
  </w:num>
  <w:num w:numId="18">
    <w:abstractNumId w:val="23"/>
  </w:num>
  <w:num w:numId="19">
    <w:abstractNumId w:val="18"/>
  </w:num>
  <w:num w:numId="20">
    <w:abstractNumId w:val="8"/>
  </w:num>
  <w:num w:numId="21">
    <w:abstractNumId w:val="27"/>
  </w:num>
  <w:num w:numId="22">
    <w:abstractNumId w:val="5"/>
  </w:num>
  <w:num w:numId="23">
    <w:abstractNumId w:val="22"/>
  </w:num>
  <w:num w:numId="24">
    <w:abstractNumId w:val="28"/>
  </w:num>
  <w:num w:numId="25">
    <w:abstractNumId w:val="26"/>
  </w:num>
  <w:num w:numId="26">
    <w:abstractNumId w:val="4"/>
  </w:num>
  <w:num w:numId="27">
    <w:abstractNumId w:val="32"/>
  </w:num>
  <w:num w:numId="28">
    <w:abstractNumId w:val="19"/>
  </w:num>
  <w:num w:numId="29">
    <w:abstractNumId w:val="30"/>
  </w:num>
  <w:num w:numId="30">
    <w:abstractNumId w:val="1"/>
  </w:num>
  <w:num w:numId="31">
    <w:abstractNumId w:val="13"/>
  </w:num>
  <w:num w:numId="32">
    <w:abstractNumId w:val="12"/>
  </w:num>
  <w:num w:numId="33">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487"/>
    <w:rsid w:val="00005532"/>
    <w:rsid w:val="0002528E"/>
    <w:rsid w:val="000349A1"/>
    <w:rsid w:val="00035D3D"/>
    <w:rsid w:val="00040628"/>
    <w:rsid w:val="0004511B"/>
    <w:rsid w:val="0005269B"/>
    <w:rsid w:val="0005339C"/>
    <w:rsid w:val="00054691"/>
    <w:rsid w:val="00060FD0"/>
    <w:rsid w:val="000626B7"/>
    <w:rsid w:val="000629F2"/>
    <w:rsid w:val="00064713"/>
    <w:rsid w:val="00067947"/>
    <w:rsid w:val="00076159"/>
    <w:rsid w:val="00077147"/>
    <w:rsid w:val="00082088"/>
    <w:rsid w:val="00084D2D"/>
    <w:rsid w:val="000869A9"/>
    <w:rsid w:val="00087397"/>
    <w:rsid w:val="00092F11"/>
    <w:rsid w:val="00096A16"/>
    <w:rsid w:val="000A59F0"/>
    <w:rsid w:val="000A7645"/>
    <w:rsid w:val="000B220C"/>
    <w:rsid w:val="000C41FD"/>
    <w:rsid w:val="000C79A9"/>
    <w:rsid w:val="000D08D5"/>
    <w:rsid w:val="000D0E60"/>
    <w:rsid w:val="000E14E2"/>
    <w:rsid w:val="000F0E87"/>
    <w:rsid w:val="000F4C19"/>
    <w:rsid w:val="0010150F"/>
    <w:rsid w:val="00101B8F"/>
    <w:rsid w:val="00107001"/>
    <w:rsid w:val="00107A15"/>
    <w:rsid w:val="00110CDF"/>
    <w:rsid w:val="00112004"/>
    <w:rsid w:val="00135C90"/>
    <w:rsid w:val="001451B7"/>
    <w:rsid w:val="00145E2A"/>
    <w:rsid w:val="00151C05"/>
    <w:rsid w:val="00153073"/>
    <w:rsid w:val="001600CD"/>
    <w:rsid w:val="00167320"/>
    <w:rsid w:val="00180D4B"/>
    <w:rsid w:val="00184880"/>
    <w:rsid w:val="00187F7D"/>
    <w:rsid w:val="001943C3"/>
    <w:rsid w:val="001A46D0"/>
    <w:rsid w:val="001A7523"/>
    <w:rsid w:val="001C4076"/>
    <w:rsid w:val="001C62B5"/>
    <w:rsid w:val="001F2821"/>
    <w:rsid w:val="001F3C6B"/>
    <w:rsid w:val="001F5F64"/>
    <w:rsid w:val="001F6920"/>
    <w:rsid w:val="001F7675"/>
    <w:rsid w:val="001F7AA1"/>
    <w:rsid w:val="00207C12"/>
    <w:rsid w:val="00210DC6"/>
    <w:rsid w:val="00212E79"/>
    <w:rsid w:val="002206C9"/>
    <w:rsid w:val="00222459"/>
    <w:rsid w:val="002251BD"/>
    <w:rsid w:val="00226928"/>
    <w:rsid w:val="00230297"/>
    <w:rsid w:val="002369C4"/>
    <w:rsid w:val="00241A33"/>
    <w:rsid w:val="002432FC"/>
    <w:rsid w:val="00243AC5"/>
    <w:rsid w:val="00257026"/>
    <w:rsid w:val="00266C61"/>
    <w:rsid w:val="00266DEA"/>
    <w:rsid w:val="00276FC3"/>
    <w:rsid w:val="0027750E"/>
    <w:rsid w:val="00283356"/>
    <w:rsid w:val="002877C9"/>
    <w:rsid w:val="00290CB6"/>
    <w:rsid w:val="00291A03"/>
    <w:rsid w:val="00294789"/>
    <w:rsid w:val="002B3E6B"/>
    <w:rsid w:val="002C73FE"/>
    <w:rsid w:val="00302435"/>
    <w:rsid w:val="00303487"/>
    <w:rsid w:val="00304699"/>
    <w:rsid w:val="003075BC"/>
    <w:rsid w:val="003075ED"/>
    <w:rsid w:val="00322351"/>
    <w:rsid w:val="003411EC"/>
    <w:rsid w:val="003520C8"/>
    <w:rsid w:val="003532B5"/>
    <w:rsid w:val="003535CA"/>
    <w:rsid w:val="003538CB"/>
    <w:rsid w:val="00353C08"/>
    <w:rsid w:val="0035555E"/>
    <w:rsid w:val="00360412"/>
    <w:rsid w:val="003616A2"/>
    <w:rsid w:val="00363EB7"/>
    <w:rsid w:val="003712D0"/>
    <w:rsid w:val="003813FC"/>
    <w:rsid w:val="00385A17"/>
    <w:rsid w:val="003926CF"/>
    <w:rsid w:val="003935BC"/>
    <w:rsid w:val="003A1F57"/>
    <w:rsid w:val="003A7F97"/>
    <w:rsid w:val="003B46D8"/>
    <w:rsid w:val="003E2BBC"/>
    <w:rsid w:val="003F0A63"/>
    <w:rsid w:val="003F215F"/>
    <w:rsid w:val="003F2684"/>
    <w:rsid w:val="00403E1F"/>
    <w:rsid w:val="00406913"/>
    <w:rsid w:val="00417A18"/>
    <w:rsid w:val="00420CA3"/>
    <w:rsid w:val="00424F69"/>
    <w:rsid w:val="00433104"/>
    <w:rsid w:val="00440E13"/>
    <w:rsid w:val="00441FAB"/>
    <w:rsid w:val="0044624A"/>
    <w:rsid w:val="00450F9F"/>
    <w:rsid w:val="00451D52"/>
    <w:rsid w:val="00455F94"/>
    <w:rsid w:val="0045706E"/>
    <w:rsid w:val="00457FD2"/>
    <w:rsid w:val="0046297B"/>
    <w:rsid w:val="00462DA1"/>
    <w:rsid w:val="00463A3A"/>
    <w:rsid w:val="0047639A"/>
    <w:rsid w:val="00477AC1"/>
    <w:rsid w:val="00480A56"/>
    <w:rsid w:val="00487655"/>
    <w:rsid w:val="00490ECF"/>
    <w:rsid w:val="004919E1"/>
    <w:rsid w:val="004944BB"/>
    <w:rsid w:val="00496E79"/>
    <w:rsid w:val="004A325B"/>
    <w:rsid w:val="004A4B2F"/>
    <w:rsid w:val="004B32C6"/>
    <w:rsid w:val="004B78FD"/>
    <w:rsid w:val="004B7A59"/>
    <w:rsid w:val="004C19C5"/>
    <w:rsid w:val="004C6325"/>
    <w:rsid w:val="004D7B67"/>
    <w:rsid w:val="004E6697"/>
    <w:rsid w:val="004F31D3"/>
    <w:rsid w:val="004F649D"/>
    <w:rsid w:val="004F7C20"/>
    <w:rsid w:val="005002C0"/>
    <w:rsid w:val="00500737"/>
    <w:rsid w:val="00510A4A"/>
    <w:rsid w:val="00510AFB"/>
    <w:rsid w:val="005208F2"/>
    <w:rsid w:val="005232D2"/>
    <w:rsid w:val="00527348"/>
    <w:rsid w:val="00534787"/>
    <w:rsid w:val="00542278"/>
    <w:rsid w:val="005446BF"/>
    <w:rsid w:val="0055450B"/>
    <w:rsid w:val="00555614"/>
    <w:rsid w:val="0055788E"/>
    <w:rsid w:val="00567BA2"/>
    <w:rsid w:val="005737FE"/>
    <w:rsid w:val="0057480B"/>
    <w:rsid w:val="00577206"/>
    <w:rsid w:val="00580F95"/>
    <w:rsid w:val="005819A5"/>
    <w:rsid w:val="00583792"/>
    <w:rsid w:val="00585DCC"/>
    <w:rsid w:val="005877B3"/>
    <w:rsid w:val="00590230"/>
    <w:rsid w:val="00590C9D"/>
    <w:rsid w:val="00592652"/>
    <w:rsid w:val="00592DEB"/>
    <w:rsid w:val="0059662A"/>
    <w:rsid w:val="005A0E18"/>
    <w:rsid w:val="005A2440"/>
    <w:rsid w:val="005A4A92"/>
    <w:rsid w:val="005B0178"/>
    <w:rsid w:val="005B30F4"/>
    <w:rsid w:val="005C2080"/>
    <w:rsid w:val="005C5456"/>
    <w:rsid w:val="005D044B"/>
    <w:rsid w:val="005D0458"/>
    <w:rsid w:val="005D1D6F"/>
    <w:rsid w:val="005D3605"/>
    <w:rsid w:val="005E4BEE"/>
    <w:rsid w:val="00601885"/>
    <w:rsid w:val="0060226A"/>
    <w:rsid w:val="00614A61"/>
    <w:rsid w:val="00614F2D"/>
    <w:rsid w:val="006157BF"/>
    <w:rsid w:val="006278F3"/>
    <w:rsid w:val="00636A66"/>
    <w:rsid w:val="006374B8"/>
    <w:rsid w:val="0064170D"/>
    <w:rsid w:val="00641945"/>
    <w:rsid w:val="006427EF"/>
    <w:rsid w:val="00643A03"/>
    <w:rsid w:val="00644F0A"/>
    <w:rsid w:val="00650BB4"/>
    <w:rsid w:val="0065734C"/>
    <w:rsid w:val="00662428"/>
    <w:rsid w:val="00663614"/>
    <w:rsid w:val="0066380B"/>
    <w:rsid w:val="006934E9"/>
    <w:rsid w:val="00695C8D"/>
    <w:rsid w:val="006964DA"/>
    <w:rsid w:val="006A6369"/>
    <w:rsid w:val="006C0944"/>
    <w:rsid w:val="006C12EB"/>
    <w:rsid w:val="006C17C1"/>
    <w:rsid w:val="006C4379"/>
    <w:rsid w:val="006D04F1"/>
    <w:rsid w:val="006D3B07"/>
    <w:rsid w:val="006D5D60"/>
    <w:rsid w:val="006E2119"/>
    <w:rsid w:val="006E3266"/>
    <w:rsid w:val="006E4143"/>
    <w:rsid w:val="006E656A"/>
    <w:rsid w:val="006F0A44"/>
    <w:rsid w:val="006F0F13"/>
    <w:rsid w:val="006F13BF"/>
    <w:rsid w:val="006F49DE"/>
    <w:rsid w:val="006F4DD7"/>
    <w:rsid w:val="00701D68"/>
    <w:rsid w:val="00714EFB"/>
    <w:rsid w:val="0071740C"/>
    <w:rsid w:val="00723E55"/>
    <w:rsid w:val="007252F1"/>
    <w:rsid w:val="00730031"/>
    <w:rsid w:val="00733239"/>
    <w:rsid w:val="00734224"/>
    <w:rsid w:val="00744221"/>
    <w:rsid w:val="007501DC"/>
    <w:rsid w:val="00751B53"/>
    <w:rsid w:val="007630CD"/>
    <w:rsid w:val="007679D7"/>
    <w:rsid w:val="00767D44"/>
    <w:rsid w:val="00773579"/>
    <w:rsid w:val="00776258"/>
    <w:rsid w:val="007813A4"/>
    <w:rsid w:val="00793088"/>
    <w:rsid w:val="0079331C"/>
    <w:rsid w:val="0079434D"/>
    <w:rsid w:val="007960AA"/>
    <w:rsid w:val="007A1801"/>
    <w:rsid w:val="007A1D3B"/>
    <w:rsid w:val="007A214D"/>
    <w:rsid w:val="007A4CDB"/>
    <w:rsid w:val="007B35D5"/>
    <w:rsid w:val="007C0C31"/>
    <w:rsid w:val="007C3D0D"/>
    <w:rsid w:val="007D6598"/>
    <w:rsid w:val="007E2D9A"/>
    <w:rsid w:val="007E5066"/>
    <w:rsid w:val="007E523B"/>
    <w:rsid w:val="007F6925"/>
    <w:rsid w:val="007F7BA0"/>
    <w:rsid w:val="0080586F"/>
    <w:rsid w:val="008077B4"/>
    <w:rsid w:val="00810235"/>
    <w:rsid w:val="008149CA"/>
    <w:rsid w:val="008237E0"/>
    <w:rsid w:val="008268A4"/>
    <w:rsid w:val="00827A8A"/>
    <w:rsid w:val="008307D6"/>
    <w:rsid w:val="0083332C"/>
    <w:rsid w:val="00834154"/>
    <w:rsid w:val="00841C2B"/>
    <w:rsid w:val="00842E8A"/>
    <w:rsid w:val="008470AF"/>
    <w:rsid w:val="0085003C"/>
    <w:rsid w:val="0085184B"/>
    <w:rsid w:val="008613A3"/>
    <w:rsid w:val="008909A5"/>
    <w:rsid w:val="00892F26"/>
    <w:rsid w:val="0089663E"/>
    <w:rsid w:val="00897040"/>
    <w:rsid w:val="008A537B"/>
    <w:rsid w:val="008A7E11"/>
    <w:rsid w:val="008B6A25"/>
    <w:rsid w:val="008B74D8"/>
    <w:rsid w:val="008C1EC1"/>
    <w:rsid w:val="008C6D79"/>
    <w:rsid w:val="008D0E5B"/>
    <w:rsid w:val="008D0F7A"/>
    <w:rsid w:val="008D1496"/>
    <w:rsid w:val="008D7CEE"/>
    <w:rsid w:val="008E3A16"/>
    <w:rsid w:val="008E4324"/>
    <w:rsid w:val="008E4A58"/>
    <w:rsid w:val="008F0108"/>
    <w:rsid w:val="008F0FBC"/>
    <w:rsid w:val="009017A8"/>
    <w:rsid w:val="00912E6F"/>
    <w:rsid w:val="00914908"/>
    <w:rsid w:val="009161AC"/>
    <w:rsid w:val="00923362"/>
    <w:rsid w:val="00924996"/>
    <w:rsid w:val="009337A6"/>
    <w:rsid w:val="0093424C"/>
    <w:rsid w:val="00936AC8"/>
    <w:rsid w:val="009459A6"/>
    <w:rsid w:val="00951263"/>
    <w:rsid w:val="00951964"/>
    <w:rsid w:val="00951A45"/>
    <w:rsid w:val="00954534"/>
    <w:rsid w:val="009547B0"/>
    <w:rsid w:val="00956653"/>
    <w:rsid w:val="009625D9"/>
    <w:rsid w:val="00963318"/>
    <w:rsid w:val="00971F66"/>
    <w:rsid w:val="00984F5B"/>
    <w:rsid w:val="009857E5"/>
    <w:rsid w:val="009A2835"/>
    <w:rsid w:val="009A2977"/>
    <w:rsid w:val="009A2CCA"/>
    <w:rsid w:val="009A44D1"/>
    <w:rsid w:val="009B27FF"/>
    <w:rsid w:val="009B3A9F"/>
    <w:rsid w:val="009B47D7"/>
    <w:rsid w:val="009C2B58"/>
    <w:rsid w:val="009C7979"/>
    <w:rsid w:val="009D7D84"/>
    <w:rsid w:val="009F05AA"/>
    <w:rsid w:val="009F41F7"/>
    <w:rsid w:val="00A0621C"/>
    <w:rsid w:val="00A0672E"/>
    <w:rsid w:val="00A12963"/>
    <w:rsid w:val="00A174D4"/>
    <w:rsid w:val="00A21FB0"/>
    <w:rsid w:val="00A255BC"/>
    <w:rsid w:val="00A35FEF"/>
    <w:rsid w:val="00A40E93"/>
    <w:rsid w:val="00A41E1D"/>
    <w:rsid w:val="00A469E3"/>
    <w:rsid w:val="00A50B81"/>
    <w:rsid w:val="00A5192E"/>
    <w:rsid w:val="00A61983"/>
    <w:rsid w:val="00A6337D"/>
    <w:rsid w:val="00A7087D"/>
    <w:rsid w:val="00A739F7"/>
    <w:rsid w:val="00A73D27"/>
    <w:rsid w:val="00A769B1"/>
    <w:rsid w:val="00A80FA7"/>
    <w:rsid w:val="00A817F5"/>
    <w:rsid w:val="00A97FC6"/>
    <w:rsid w:val="00AA48E6"/>
    <w:rsid w:val="00AB00D4"/>
    <w:rsid w:val="00AB24EE"/>
    <w:rsid w:val="00AC237C"/>
    <w:rsid w:val="00AC2533"/>
    <w:rsid w:val="00AC651B"/>
    <w:rsid w:val="00AD1CCC"/>
    <w:rsid w:val="00AF6964"/>
    <w:rsid w:val="00B04DAD"/>
    <w:rsid w:val="00B05D53"/>
    <w:rsid w:val="00B0607A"/>
    <w:rsid w:val="00B13CA5"/>
    <w:rsid w:val="00B15A92"/>
    <w:rsid w:val="00B172CA"/>
    <w:rsid w:val="00B17BD9"/>
    <w:rsid w:val="00B215AC"/>
    <w:rsid w:val="00B300EF"/>
    <w:rsid w:val="00B40C66"/>
    <w:rsid w:val="00B43172"/>
    <w:rsid w:val="00B4539B"/>
    <w:rsid w:val="00B473AA"/>
    <w:rsid w:val="00B476BC"/>
    <w:rsid w:val="00B527C6"/>
    <w:rsid w:val="00B527F7"/>
    <w:rsid w:val="00B54E5C"/>
    <w:rsid w:val="00B614B4"/>
    <w:rsid w:val="00B653FE"/>
    <w:rsid w:val="00B66CA1"/>
    <w:rsid w:val="00B715AB"/>
    <w:rsid w:val="00B73CFE"/>
    <w:rsid w:val="00B75FBC"/>
    <w:rsid w:val="00B801BD"/>
    <w:rsid w:val="00B811CC"/>
    <w:rsid w:val="00B84241"/>
    <w:rsid w:val="00B87584"/>
    <w:rsid w:val="00BA1262"/>
    <w:rsid w:val="00BA17B2"/>
    <w:rsid w:val="00BA68B3"/>
    <w:rsid w:val="00BA7626"/>
    <w:rsid w:val="00BB7EA8"/>
    <w:rsid w:val="00BD0FB7"/>
    <w:rsid w:val="00BD1919"/>
    <w:rsid w:val="00BD2485"/>
    <w:rsid w:val="00BD75CE"/>
    <w:rsid w:val="00BD7EE8"/>
    <w:rsid w:val="00BE0780"/>
    <w:rsid w:val="00BE7587"/>
    <w:rsid w:val="00BE76C0"/>
    <w:rsid w:val="00C00E89"/>
    <w:rsid w:val="00C10656"/>
    <w:rsid w:val="00C12782"/>
    <w:rsid w:val="00C13962"/>
    <w:rsid w:val="00C15B38"/>
    <w:rsid w:val="00C205B0"/>
    <w:rsid w:val="00C20D57"/>
    <w:rsid w:val="00C26A58"/>
    <w:rsid w:val="00C305D3"/>
    <w:rsid w:val="00C30DE7"/>
    <w:rsid w:val="00C35A43"/>
    <w:rsid w:val="00C40FB9"/>
    <w:rsid w:val="00C41C9D"/>
    <w:rsid w:val="00C44907"/>
    <w:rsid w:val="00C449C7"/>
    <w:rsid w:val="00C44DB4"/>
    <w:rsid w:val="00C529AC"/>
    <w:rsid w:val="00C62521"/>
    <w:rsid w:val="00C63AA1"/>
    <w:rsid w:val="00C64894"/>
    <w:rsid w:val="00C64FE7"/>
    <w:rsid w:val="00C65C2F"/>
    <w:rsid w:val="00C67AD9"/>
    <w:rsid w:val="00C73460"/>
    <w:rsid w:val="00C76A40"/>
    <w:rsid w:val="00C82469"/>
    <w:rsid w:val="00C8590F"/>
    <w:rsid w:val="00C955C3"/>
    <w:rsid w:val="00CA17B9"/>
    <w:rsid w:val="00CA3AE5"/>
    <w:rsid w:val="00CA4B87"/>
    <w:rsid w:val="00CA6D61"/>
    <w:rsid w:val="00CB30B9"/>
    <w:rsid w:val="00CB4182"/>
    <w:rsid w:val="00CC05F3"/>
    <w:rsid w:val="00CD20C7"/>
    <w:rsid w:val="00CD63F9"/>
    <w:rsid w:val="00CD77BA"/>
    <w:rsid w:val="00CE5E06"/>
    <w:rsid w:val="00CE6D16"/>
    <w:rsid w:val="00CE7A20"/>
    <w:rsid w:val="00CF3F15"/>
    <w:rsid w:val="00CF6D71"/>
    <w:rsid w:val="00D0555E"/>
    <w:rsid w:val="00D079D8"/>
    <w:rsid w:val="00D12F02"/>
    <w:rsid w:val="00D177FA"/>
    <w:rsid w:val="00D268CB"/>
    <w:rsid w:val="00D40807"/>
    <w:rsid w:val="00D507F2"/>
    <w:rsid w:val="00D508ED"/>
    <w:rsid w:val="00D57FA1"/>
    <w:rsid w:val="00D60DBB"/>
    <w:rsid w:val="00D61396"/>
    <w:rsid w:val="00D64396"/>
    <w:rsid w:val="00D70EF6"/>
    <w:rsid w:val="00D720CC"/>
    <w:rsid w:val="00D7267D"/>
    <w:rsid w:val="00D81237"/>
    <w:rsid w:val="00DA14D8"/>
    <w:rsid w:val="00DA306B"/>
    <w:rsid w:val="00DA389C"/>
    <w:rsid w:val="00DB398C"/>
    <w:rsid w:val="00DB7AB6"/>
    <w:rsid w:val="00DD40CB"/>
    <w:rsid w:val="00DE044A"/>
    <w:rsid w:val="00DE0F4F"/>
    <w:rsid w:val="00DE3FCB"/>
    <w:rsid w:val="00DE67D1"/>
    <w:rsid w:val="00DF06C7"/>
    <w:rsid w:val="00DF43AE"/>
    <w:rsid w:val="00DF4ED0"/>
    <w:rsid w:val="00DF61F5"/>
    <w:rsid w:val="00DF759C"/>
    <w:rsid w:val="00E007F4"/>
    <w:rsid w:val="00E01AEA"/>
    <w:rsid w:val="00E032BC"/>
    <w:rsid w:val="00E0450C"/>
    <w:rsid w:val="00E07467"/>
    <w:rsid w:val="00E07D30"/>
    <w:rsid w:val="00E139F3"/>
    <w:rsid w:val="00E14FD6"/>
    <w:rsid w:val="00E1566A"/>
    <w:rsid w:val="00E24547"/>
    <w:rsid w:val="00E36135"/>
    <w:rsid w:val="00E46322"/>
    <w:rsid w:val="00E52D1F"/>
    <w:rsid w:val="00E53386"/>
    <w:rsid w:val="00E54011"/>
    <w:rsid w:val="00E55164"/>
    <w:rsid w:val="00E57334"/>
    <w:rsid w:val="00E7249B"/>
    <w:rsid w:val="00E72654"/>
    <w:rsid w:val="00E7362F"/>
    <w:rsid w:val="00E771CF"/>
    <w:rsid w:val="00E80BF4"/>
    <w:rsid w:val="00E81E49"/>
    <w:rsid w:val="00E97475"/>
    <w:rsid w:val="00EA48D8"/>
    <w:rsid w:val="00EB10A4"/>
    <w:rsid w:val="00EB68FF"/>
    <w:rsid w:val="00EC2755"/>
    <w:rsid w:val="00EC69D4"/>
    <w:rsid w:val="00ED271E"/>
    <w:rsid w:val="00EE0BD3"/>
    <w:rsid w:val="00EE2654"/>
    <w:rsid w:val="00EE26EC"/>
    <w:rsid w:val="00EF6108"/>
    <w:rsid w:val="00F04667"/>
    <w:rsid w:val="00F2086D"/>
    <w:rsid w:val="00F22362"/>
    <w:rsid w:val="00F22FD9"/>
    <w:rsid w:val="00F32920"/>
    <w:rsid w:val="00F43ABD"/>
    <w:rsid w:val="00F62096"/>
    <w:rsid w:val="00F638C4"/>
    <w:rsid w:val="00F6580B"/>
    <w:rsid w:val="00F66D93"/>
    <w:rsid w:val="00F82632"/>
    <w:rsid w:val="00F860AF"/>
    <w:rsid w:val="00F907EE"/>
    <w:rsid w:val="00F909F4"/>
    <w:rsid w:val="00F922C3"/>
    <w:rsid w:val="00F931D9"/>
    <w:rsid w:val="00F95F32"/>
    <w:rsid w:val="00F97C76"/>
    <w:rsid w:val="00FA2E05"/>
    <w:rsid w:val="00FA780D"/>
    <w:rsid w:val="00FB1847"/>
    <w:rsid w:val="00FB6353"/>
    <w:rsid w:val="00FC0E7D"/>
    <w:rsid w:val="00FE2A25"/>
    <w:rsid w:val="00FE4DBD"/>
    <w:rsid w:val="00FF12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4FFF8"/>
  <w15:docId w15:val="{F5B219EA-C739-4B96-B624-C46B38DB4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iPriority="0"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446BF"/>
    <w:pPr>
      <w:keepNext/>
      <w:spacing w:after="0" w:line="24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5446BF"/>
    <w:pPr>
      <w:keepNext/>
      <w:spacing w:after="0" w:line="360" w:lineRule="auto"/>
      <w:outlineLvl w:val="1"/>
    </w:pPr>
    <w:rPr>
      <w:rFonts w:ascii="Times New Roman" w:eastAsia="Times New Roman" w:hAnsi="Times New Roman" w:cs="Times New Roman"/>
      <w:b/>
      <w:sz w:val="24"/>
      <w:szCs w:val="20"/>
    </w:rPr>
  </w:style>
  <w:style w:type="paragraph" w:styleId="Heading3">
    <w:name w:val="heading 3"/>
    <w:basedOn w:val="Normal"/>
    <w:next w:val="Normal"/>
    <w:link w:val="Heading3Char"/>
    <w:qFormat/>
    <w:rsid w:val="005446BF"/>
    <w:pPr>
      <w:keepNext/>
      <w:spacing w:after="0" w:line="480" w:lineRule="auto"/>
      <w:jc w:val="center"/>
      <w:outlineLvl w:val="2"/>
    </w:pPr>
    <w:rPr>
      <w:rFonts w:ascii="Times New Roman" w:eastAsia="Times New Roman" w:hAnsi="Times New Roman" w:cs="Times New Roman"/>
      <w:b/>
      <w:sz w:val="24"/>
      <w:szCs w:val="20"/>
    </w:rPr>
  </w:style>
  <w:style w:type="paragraph" w:styleId="Heading4">
    <w:name w:val="heading 4"/>
    <w:basedOn w:val="Normal"/>
    <w:next w:val="Normal"/>
    <w:link w:val="Heading4Char"/>
    <w:unhideWhenUsed/>
    <w:qFormat/>
    <w:rsid w:val="005446B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5446B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qFormat/>
    <w:rsid w:val="00F909F4"/>
    <w:pPr>
      <w:widowControl w:val="0"/>
      <w:tabs>
        <w:tab w:val="num" w:pos="1152"/>
      </w:tabs>
      <w:autoSpaceDE w:val="0"/>
      <w:autoSpaceDN w:val="0"/>
      <w:adjustRightInd w:val="0"/>
      <w:spacing w:before="240" w:after="60" w:line="360" w:lineRule="auto"/>
      <w:ind w:left="1152" w:hanging="1152"/>
      <w:jc w:val="both"/>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F909F4"/>
    <w:pPr>
      <w:widowControl w:val="0"/>
      <w:tabs>
        <w:tab w:val="num" w:pos="1296"/>
      </w:tabs>
      <w:autoSpaceDE w:val="0"/>
      <w:autoSpaceDN w:val="0"/>
      <w:adjustRightInd w:val="0"/>
      <w:spacing w:before="240" w:after="60" w:line="360" w:lineRule="auto"/>
      <w:ind w:left="1296" w:hanging="1296"/>
      <w:jc w:val="both"/>
      <w:outlineLvl w:val="6"/>
    </w:pPr>
    <w:rPr>
      <w:rFonts w:ascii="Times New Roman" w:eastAsia="Times New Roman" w:hAnsi="Times New Roman" w:cs="Times New Roman"/>
      <w:szCs w:val="24"/>
      <w:lang w:val="en-GB"/>
    </w:rPr>
  </w:style>
  <w:style w:type="paragraph" w:styleId="Heading8">
    <w:name w:val="heading 8"/>
    <w:basedOn w:val="Normal"/>
    <w:next w:val="Normal"/>
    <w:link w:val="Heading8Char"/>
    <w:qFormat/>
    <w:rsid w:val="00F909F4"/>
    <w:pPr>
      <w:widowControl w:val="0"/>
      <w:tabs>
        <w:tab w:val="num" w:pos="1440"/>
      </w:tabs>
      <w:autoSpaceDE w:val="0"/>
      <w:autoSpaceDN w:val="0"/>
      <w:adjustRightInd w:val="0"/>
      <w:spacing w:before="240" w:after="60" w:line="360" w:lineRule="auto"/>
      <w:ind w:left="1440" w:hanging="1440"/>
      <w:jc w:val="both"/>
      <w:outlineLvl w:val="7"/>
    </w:pPr>
    <w:rPr>
      <w:rFonts w:ascii="Times New Roman" w:eastAsia="Times New Roman" w:hAnsi="Times New Roman" w:cs="Times New Roman"/>
      <w:i/>
      <w:iCs/>
      <w:szCs w:val="24"/>
      <w:lang w:val="en-GB"/>
    </w:rPr>
  </w:style>
  <w:style w:type="paragraph" w:styleId="Heading9">
    <w:name w:val="heading 9"/>
    <w:basedOn w:val="Normal"/>
    <w:next w:val="Normal"/>
    <w:link w:val="Heading9Char"/>
    <w:qFormat/>
    <w:rsid w:val="00F909F4"/>
    <w:pPr>
      <w:widowControl w:val="0"/>
      <w:tabs>
        <w:tab w:val="num" w:pos="1584"/>
      </w:tabs>
      <w:autoSpaceDE w:val="0"/>
      <w:autoSpaceDN w:val="0"/>
      <w:adjustRightInd w:val="0"/>
      <w:spacing w:before="240" w:after="60" w:line="360" w:lineRule="auto"/>
      <w:ind w:left="1584" w:hanging="1584"/>
      <w:jc w:val="both"/>
      <w:outlineLvl w:val="8"/>
    </w:pPr>
    <w:rPr>
      <w:rFonts w:ascii="Arial" w:eastAsia="Times New Roman" w:hAnsi="Arial"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3487"/>
    <w:pPr>
      <w:ind w:left="720"/>
      <w:contextualSpacing/>
    </w:pPr>
  </w:style>
  <w:style w:type="table" w:styleId="TableGrid">
    <w:name w:val="Table Grid"/>
    <w:basedOn w:val="TableNormal"/>
    <w:uiPriority w:val="59"/>
    <w:rsid w:val="00303487"/>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03487"/>
    <w:pPr>
      <w:widowControl w:val="0"/>
      <w:autoSpaceDE w:val="0"/>
      <w:autoSpaceDN w:val="0"/>
      <w:adjustRightInd w:val="0"/>
      <w:spacing w:after="0" w:line="240" w:lineRule="auto"/>
    </w:pPr>
    <w:rPr>
      <w:rFonts w:ascii="Times New Roman" w:hAnsi="Times New Roman" w:cs="Times New Roman"/>
      <w:color w:val="000000"/>
      <w:sz w:val="24"/>
      <w:szCs w:val="24"/>
      <w:lang w:eastAsia="id-ID"/>
    </w:rPr>
  </w:style>
  <w:style w:type="paragraph" w:customStyle="1" w:styleId="CM35">
    <w:name w:val="CM35"/>
    <w:basedOn w:val="Default"/>
    <w:next w:val="Default"/>
    <w:uiPriority w:val="99"/>
    <w:rsid w:val="00303487"/>
    <w:rPr>
      <w:color w:val="auto"/>
    </w:rPr>
  </w:style>
  <w:style w:type="paragraph" w:customStyle="1" w:styleId="CM32">
    <w:name w:val="CM32"/>
    <w:basedOn w:val="Default"/>
    <w:next w:val="Default"/>
    <w:uiPriority w:val="99"/>
    <w:rsid w:val="00303487"/>
    <w:rPr>
      <w:color w:val="auto"/>
    </w:rPr>
  </w:style>
  <w:style w:type="paragraph" w:customStyle="1" w:styleId="CM3">
    <w:name w:val="CM3"/>
    <w:basedOn w:val="Default"/>
    <w:next w:val="Default"/>
    <w:uiPriority w:val="99"/>
    <w:rsid w:val="00303487"/>
    <w:pPr>
      <w:spacing w:line="376" w:lineRule="atLeast"/>
    </w:pPr>
    <w:rPr>
      <w:color w:val="auto"/>
    </w:rPr>
  </w:style>
  <w:style w:type="paragraph" w:customStyle="1" w:styleId="CM39">
    <w:name w:val="CM39"/>
    <w:basedOn w:val="Default"/>
    <w:next w:val="Default"/>
    <w:uiPriority w:val="99"/>
    <w:rsid w:val="00303487"/>
    <w:rPr>
      <w:color w:val="auto"/>
    </w:rPr>
  </w:style>
  <w:style w:type="paragraph" w:customStyle="1" w:styleId="CM10">
    <w:name w:val="CM10"/>
    <w:basedOn w:val="Default"/>
    <w:next w:val="Default"/>
    <w:uiPriority w:val="99"/>
    <w:rsid w:val="00303487"/>
    <w:pPr>
      <w:spacing w:line="416" w:lineRule="atLeast"/>
    </w:pPr>
    <w:rPr>
      <w:color w:val="auto"/>
    </w:rPr>
  </w:style>
  <w:style w:type="paragraph" w:customStyle="1" w:styleId="CM38">
    <w:name w:val="CM38"/>
    <w:basedOn w:val="Default"/>
    <w:next w:val="Default"/>
    <w:uiPriority w:val="99"/>
    <w:rsid w:val="00303487"/>
    <w:rPr>
      <w:color w:val="auto"/>
    </w:rPr>
  </w:style>
  <w:style w:type="paragraph" w:styleId="BalloonText">
    <w:name w:val="Balloon Text"/>
    <w:basedOn w:val="Normal"/>
    <w:link w:val="BalloonTextChar"/>
    <w:uiPriority w:val="99"/>
    <w:semiHidden/>
    <w:unhideWhenUsed/>
    <w:rsid w:val="003034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487"/>
    <w:rPr>
      <w:rFonts w:ascii="Tahoma" w:hAnsi="Tahoma" w:cs="Tahoma"/>
      <w:sz w:val="16"/>
      <w:szCs w:val="16"/>
    </w:rPr>
  </w:style>
  <w:style w:type="paragraph" w:styleId="Header">
    <w:name w:val="header"/>
    <w:basedOn w:val="Normal"/>
    <w:link w:val="HeaderChar"/>
    <w:uiPriority w:val="99"/>
    <w:semiHidden/>
    <w:unhideWhenUsed/>
    <w:rsid w:val="00C44DB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44DB4"/>
  </w:style>
  <w:style w:type="paragraph" w:styleId="Footer">
    <w:name w:val="footer"/>
    <w:basedOn w:val="Normal"/>
    <w:link w:val="FooterChar"/>
    <w:unhideWhenUsed/>
    <w:rsid w:val="00C44DB4"/>
    <w:pPr>
      <w:tabs>
        <w:tab w:val="center" w:pos="4680"/>
        <w:tab w:val="right" w:pos="9360"/>
      </w:tabs>
      <w:spacing w:after="0" w:line="240" w:lineRule="auto"/>
    </w:pPr>
  </w:style>
  <w:style w:type="character" w:customStyle="1" w:styleId="FooterChar">
    <w:name w:val="Footer Char"/>
    <w:basedOn w:val="DefaultParagraphFont"/>
    <w:link w:val="Footer"/>
    <w:rsid w:val="00C44DB4"/>
  </w:style>
  <w:style w:type="paragraph" w:styleId="BodyText">
    <w:name w:val="Body Text"/>
    <w:basedOn w:val="Normal"/>
    <w:link w:val="BodyTextChar"/>
    <w:rsid w:val="00D268CB"/>
    <w:pPr>
      <w:spacing w:after="120"/>
    </w:pPr>
    <w:rPr>
      <w:rFonts w:ascii="Calibri" w:eastAsia="Times New Roman" w:hAnsi="Calibri" w:cs="Times New Roman"/>
    </w:rPr>
  </w:style>
  <w:style w:type="character" w:customStyle="1" w:styleId="BodyTextChar">
    <w:name w:val="Body Text Char"/>
    <w:basedOn w:val="DefaultParagraphFont"/>
    <w:link w:val="BodyText"/>
    <w:rsid w:val="00D268CB"/>
    <w:rPr>
      <w:rFonts w:ascii="Calibri" w:eastAsia="Times New Roman" w:hAnsi="Calibri" w:cs="Times New Roman"/>
      <w:lang w:val="en-US"/>
    </w:rPr>
  </w:style>
  <w:style w:type="paragraph" w:styleId="BodyTextIndent">
    <w:name w:val="Body Text Indent"/>
    <w:basedOn w:val="Normal"/>
    <w:link w:val="BodyTextIndentChar"/>
    <w:semiHidden/>
    <w:rsid w:val="00D268CB"/>
    <w:pPr>
      <w:spacing w:after="120"/>
      <w:ind w:left="283"/>
    </w:pPr>
    <w:rPr>
      <w:rFonts w:ascii="Calibri" w:eastAsia="Times New Roman" w:hAnsi="Calibri" w:cs="Times New Roman"/>
    </w:rPr>
  </w:style>
  <w:style w:type="character" w:customStyle="1" w:styleId="BodyTextIndentChar">
    <w:name w:val="Body Text Indent Char"/>
    <w:basedOn w:val="DefaultParagraphFont"/>
    <w:link w:val="BodyTextIndent"/>
    <w:semiHidden/>
    <w:rsid w:val="00D268CB"/>
    <w:rPr>
      <w:rFonts w:ascii="Calibri" w:eastAsia="Times New Roman" w:hAnsi="Calibri" w:cs="Times New Roman"/>
      <w:lang w:val="en-US"/>
    </w:rPr>
  </w:style>
  <w:style w:type="paragraph" w:styleId="BodyText3">
    <w:name w:val="Body Text 3"/>
    <w:basedOn w:val="Normal"/>
    <w:link w:val="BodyText3Char"/>
    <w:unhideWhenUsed/>
    <w:rsid w:val="002C73FE"/>
    <w:pPr>
      <w:spacing w:after="120"/>
    </w:pPr>
    <w:rPr>
      <w:sz w:val="16"/>
      <w:szCs w:val="16"/>
    </w:rPr>
  </w:style>
  <w:style w:type="character" w:customStyle="1" w:styleId="BodyText3Char">
    <w:name w:val="Body Text 3 Char"/>
    <w:basedOn w:val="DefaultParagraphFont"/>
    <w:link w:val="BodyText3"/>
    <w:rsid w:val="002C73FE"/>
    <w:rPr>
      <w:sz w:val="16"/>
      <w:szCs w:val="16"/>
    </w:rPr>
  </w:style>
  <w:style w:type="paragraph" w:styleId="NormalWeb">
    <w:name w:val="Normal (Web)"/>
    <w:basedOn w:val="Normal"/>
    <w:uiPriority w:val="99"/>
    <w:unhideWhenUsed/>
    <w:rsid w:val="00951A45"/>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unhideWhenUsed/>
    <w:rsid w:val="006964DA"/>
    <w:pPr>
      <w:spacing w:after="120" w:line="480" w:lineRule="auto"/>
      <w:ind w:left="360"/>
    </w:pPr>
  </w:style>
  <w:style w:type="character" w:customStyle="1" w:styleId="BodyTextIndent2Char">
    <w:name w:val="Body Text Indent 2 Char"/>
    <w:basedOn w:val="DefaultParagraphFont"/>
    <w:link w:val="BodyTextIndent2"/>
    <w:uiPriority w:val="99"/>
    <w:rsid w:val="006964DA"/>
  </w:style>
  <w:style w:type="character" w:styleId="Hyperlink">
    <w:name w:val="Hyperlink"/>
    <w:basedOn w:val="DefaultParagraphFont"/>
    <w:uiPriority w:val="99"/>
    <w:rsid w:val="006964DA"/>
    <w:rPr>
      <w:rFonts w:cs="Times New Roman"/>
      <w:color w:val="0000FF"/>
      <w:u w:val="single"/>
    </w:rPr>
  </w:style>
  <w:style w:type="character" w:styleId="Emphasis">
    <w:name w:val="Emphasis"/>
    <w:basedOn w:val="DefaultParagraphFont"/>
    <w:uiPriority w:val="20"/>
    <w:qFormat/>
    <w:rsid w:val="006964DA"/>
    <w:rPr>
      <w:rFonts w:cs="Times New Roman"/>
      <w:i/>
      <w:iCs/>
    </w:rPr>
  </w:style>
  <w:style w:type="paragraph" w:customStyle="1" w:styleId="CM5">
    <w:name w:val="CM5"/>
    <w:basedOn w:val="Default"/>
    <w:next w:val="Default"/>
    <w:uiPriority w:val="99"/>
    <w:rsid w:val="006964DA"/>
    <w:rPr>
      <w:rFonts w:eastAsia="Times New Roman"/>
      <w:color w:val="auto"/>
    </w:rPr>
  </w:style>
  <w:style w:type="paragraph" w:customStyle="1" w:styleId="CM4">
    <w:name w:val="CM4"/>
    <w:basedOn w:val="Default"/>
    <w:next w:val="Default"/>
    <w:uiPriority w:val="99"/>
    <w:rsid w:val="006964DA"/>
    <w:pPr>
      <w:spacing w:line="376" w:lineRule="atLeast"/>
    </w:pPr>
    <w:rPr>
      <w:rFonts w:eastAsia="Times New Roman"/>
      <w:color w:val="auto"/>
    </w:rPr>
  </w:style>
  <w:style w:type="character" w:customStyle="1" w:styleId="Heading1Char">
    <w:name w:val="Heading 1 Char"/>
    <w:basedOn w:val="DefaultParagraphFont"/>
    <w:link w:val="Heading1"/>
    <w:uiPriority w:val="9"/>
    <w:rsid w:val="005446BF"/>
    <w:rPr>
      <w:rFonts w:ascii="Times New Roman" w:eastAsia="Times New Roman" w:hAnsi="Times New Roman" w:cs="Times New Roman"/>
      <w:b/>
      <w:bCs/>
      <w:sz w:val="24"/>
      <w:szCs w:val="24"/>
      <w:lang w:val="en-US"/>
    </w:rPr>
  </w:style>
  <w:style w:type="character" w:customStyle="1" w:styleId="Heading2Char">
    <w:name w:val="Heading 2 Char"/>
    <w:basedOn w:val="DefaultParagraphFont"/>
    <w:link w:val="Heading2"/>
    <w:rsid w:val="005446BF"/>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5446BF"/>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5446B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5446BF"/>
    <w:rPr>
      <w:rFonts w:asciiTheme="majorHAnsi" w:eastAsiaTheme="majorEastAsia" w:hAnsiTheme="majorHAnsi" w:cstheme="majorBidi"/>
      <w:color w:val="243F60" w:themeColor="accent1" w:themeShade="7F"/>
    </w:rPr>
  </w:style>
  <w:style w:type="table" w:customStyle="1" w:styleId="LightGrid-Accent11">
    <w:name w:val="Light Grid - Accent 11"/>
    <w:uiPriority w:val="99"/>
    <w:rsid w:val="005446BF"/>
    <w:pPr>
      <w:spacing w:after="0" w:line="240" w:lineRule="auto"/>
    </w:pPr>
    <w:rPr>
      <w:rFonts w:ascii="Calibri" w:eastAsia="Times New Roman" w:hAnsi="Calibri" w:cs="Calibri"/>
      <w:sz w:val="20"/>
      <w:szCs w:val="20"/>
      <w:lang w:val="en-ID" w:eastAsia="id-ID"/>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Times New Roman" w:eastAsia="Times New Roman" w:hAnsi="Times New Rom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Calibri"/>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Calibri"/>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Calibri"/>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BodyText2">
    <w:name w:val="Body Text 2"/>
    <w:basedOn w:val="Normal"/>
    <w:link w:val="BodyText2Char"/>
    <w:semiHidden/>
    <w:rsid w:val="005446BF"/>
    <w:pPr>
      <w:spacing w:after="120" w:line="480" w:lineRule="auto"/>
    </w:pPr>
    <w:rPr>
      <w:rFonts w:ascii="Calibri" w:eastAsia="Times New Roman" w:hAnsi="Calibri" w:cs="Times New Roman"/>
    </w:rPr>
  </w:style>
  <w:style w:type="character" w:customStyle="1" w:styleId="BodyText2Char">
    <w:name w:val="Body Text 2 Char"/>
    <w:basedOn w:val="DefaultParagraphFont"/>
    <w:link w:val="BodyText2"/>
    <w:semiHidden/>
    <w:rsid w:val="005446BF"/>
    <w:rPr>
      <w:rFonts w:ascii="Calibri" w:eastAsia="Times New Roman" w:hAnsi="Calibri" w:cs="Times New Roman"/>
      <w:lang w:val="en-US"/>
    </w:rPr>
  </w:style>
  <w:style w:type="paragraph" w:customStyle="1" w:styleId="CM2">
    <w:name w:val="CM2"/>
    <w:basedOn w:val="Default"/>
    <w:next w:val="Default"/>
    <w:uiPriority w:val="99"/>
    <w:rsid w:val="005446BF"/>
    <w:pPr>
      <w:spacing w:line="278" w:lineRule="atLeast"/>
    </w:pPr>
    <w:rPr>
      <w:color w:val="auto"/>
    </w:rPr>
  </w:style>
  <w:style w:type="paragraph" w:customStyle="1" w:styleId="CM13">
    <w:name w:val="CM13"/>
    <w:basedOn w:val="Default"/>
    <w:next w:val="Default"/>
    <w:uiPriority w:val="99"/>
    <w:rsid w:val="005446BF"/>
    <w:pPr>
      <w:spacing w:line="376" w:lineRule="atLeast"/>
    </w:pPr>
    <w:rPr>
      <w:color w:val="auto"/>
    </w:rPr>
  </w:style>
  <w:style w:type="paragraph" w:customStyle="1" w:styleId="CM8">
    <w:name w:val="CM8"/>
    <w:basedOn w:val="Default"/>
    <w:next w:val="Default"/>
    <w:uiPriority w:val="99"/>
    <w:rsid w:val="005446BF"/>
    <w:pPr>
      <w:spacing w:line="416" w:lineRule="atLeast"/>
    </w:pPr>
    <w:rPr>
      <w:color w:val="auto"/>
    </w:rPr>
  </w:style>
  <w:style w:type="paragraph" w:customStyle="1" w:styleId="CM11">
    <w:name w:val="CM11"/>
    <w:basedOn w:val="Default"/>
    <w:next w:val="Default"/>
    <w:uiPriority w:val="99"/>
    <w:rsid w:val="005446BF"/>
    <w:pPr>
      <w:spacing w:line="416" w:lineRule="atLeast"/>
    </w:pPr>
    <w:rPr>
      <w:color w:val="auto"/>
    </w:rPr>
  </w:style>
  <w:style w:type="paragraph" w:styleId="BodyTextIndent3">
    <w:name w:val="Body Text Indent 3"/>
    <w:basedOn w:val="Normal"/>
    <w:link w:val="BodyTextIndent3Char"/>
    <w:semiHidden/>
    <w:rsid w:val="005446BF"/>
    <w:pPr>
      <w:spacing w:after="0" w:line="360" w:lineRule="auto"/>
      <w:ind w:left="1080" w:hanging="90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semiHidden/>
    <w:rsid w:val="005446BF"/>
    <w:rPr>
      <w:rFonts w:ascii="Times New Roman" w:eastAsia="Times New Roman" w:hAnsi="Times New Roman" w:cs="Times New Roman"/>
      <w:sz w:val="24"/>
      <w:szCs w:val="24"/>
      <w:lang w:val="en-US"/>
    </w:rPr>
  </w:style>
  <w:style w:type="character" w:styleId="PageNumber">
    <w:name w:val="page number"/>
    <w:basedOn w:val="DefaultParagraphFont"/>
    <w:semiHidden/>
    <w:rsid w:val="005446BF"/>
  </w:style>
  <w:style w:type="paragraph" w:customStyle="1" w:styleId="CM33">
    <w:name w:val="CM33"/>
    <w:basedOn w:val="Default"/>
    <w:next w:val="Default"/>
    <w:uiPriority w:val="99"/>
    <w:rsid w:val="005446BF"/>
    <w:rPr>
      <w:rFonts w:ascii="Gill Sans MT" w:hAnsi="Gill Sans MT" w:cstheme="minorBidi"/>
      <w:color w:val="auto"/>
    </w:rPr>
  </w:style>
  <w:style w:type="paragraph" w:customStyle="1" w:styleId="CM30">
    <w:name w:val="CM30"/>
    <w:basedOn w:val="Default"/>
    <w:next w:val="Default"/>
    <w:uiPriority w:val="99"/>
    <w:rsid w:val="005446BF"/>
    <w:rPr>
      <w:rFonts w:ascii="Gill Sans MT" w:hAnsi="Gill Sans MT" w:cstheme="minorBidi"/>
      <w:color w:val="auto"/>
    </w:rPr>
  </w:style>
  <w:style w:type="paragraph" w:customStyle="1" w:styleId="CM31">
    <w:name w:val="CM31"/>
    <w:basedOn w:val="Default"/>
    <w:next w:val="Default"/>
    <w:uiPriority w:val="99"/>
    <w:rsid w:val="005446BF"/>
    <w:rPr>
      <w:rFonts w:ascii="Gill Sans MT" w:hAnsi="Gill Sans MT" w:cstheme="minorBidi"/>
      <w:color w:val="auto"/>
    </w:rPr>
  </w:style>
  <w:style w:type="paragraph" w:customStyle="1" w:styleId="CM14">
    <w:name w:val="CM14"/>
    <w:basedOn w:val="Default"/>
    <w:next w:val="Default"/>
    <w:uiPriority w:val="99"/>
    <w:rsid w:val="005446BF"/>
    <w:pPr>
      <w:spacing w:line="256" w:lineRule="atLeast"/>
    </w:pPr>
    <w:rPr>
      <w:rFonts w:ascii="Gill Sans MT" w:hAnsi="Gill Sans MT" w:cstheme="minorBidi"/>
      <w:color w:val="auto"/>
    </w:rPr>
  </w:style>
  <w:style w:type="paragraph" w:customStyle="1" w:styleId="CM36">
    <w:name w:val="CM36"/>
    <w:basedOn w:val="Default"/>
    <w:next w:val="Default"/>
    <w:uiPriority w:val="99"/>
    <w:rsid w:val="005446BF"/>
    <w:rPr>
      <w:rFonts w:ascii="Gill Sans MT" w:hAnsi="Gill Sans MT" w:cstheme="minorBidi"/>
      <w:color w:val="auto"/>
    </w:rPr>
  </w:style>
  <w:style w:type="paragraph" w:customStyle="1" w:styleId="CM20">
    <w:name w:val="CM20"/>
    <w:basedOn w:val="Default"/>
    <w:next w:val="Default"/>
    <w:uiPriority w:val="99"/>
    <w:rsid w:val="005446BF"/>
    <w:pPr>
      <w:spacing w:line="278" w:lineRule="atLeast"/>
    </w:pPr>
    <w:rPr>
      <w:rFonts w:ascii="Gill Sans MT" w:hAnsi="Gill Sans MT" w:cstheme="minorBidi"/>
      <w:color w:val="auto"/>
    </w:rPr>
  </w:style>
  <w:style w:type="table" w:customStyle="1" w:styleId="LightShading-Accent11">
    <w:name w:val="Light Shading - Accent 11"/>
    <w:basedOn w:val="TableNormal"/>
    <w:uiPriority w:val="60"/>
    <w:rsid w:val="005446B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5446B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Strong">
    <w:name w:val="Strong"/>
    <w:basedOn w:val="DefaultParagraphFont"/>
    <w:uiPriority w:val="22"/>
    <w:qFormat/>
    <w:rsid w:val="004D7B67"/>
    <w:rPr>
      <w:b/>
      <w:bCs/>
    </w:rPr>
  </w:style>
  <w:style w:type="character" w:customStyle="1" w:styleId="Heading6Char">
    <w:name w:val="Heading 6 Char"/>
    <w:basedOn w:val="DefaultParagraphFont"/>
    <w:link w:val="Heading6"/>
    <w:rsid w:val="00F909F4"/>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F909F4"/>
    <w:rPr>
      <w:rFonts w:ascii="Times New Roman" w:eastAsia="Times New Roman" w:hAnsi="Times New Roman" w:cs="Times New Roman"/>
      <w:szCs w:val="24"/>
      <w:lang w:val="en-GB"/>
    </w:rPr>
  </w:style>
  <w:style w:type="character" w:customStyle="1" w:styleId="Heading8Char">
    <w:name w:val="Heading 8 Char"/>
    <w:basedOn w:val="DefaultParagraphFont"/>
    <w:link w:val="Heading8"/>
    <w:rsid w:val="00F909F4"/>
    <w:rPr>
      <w:rFonts w:ascii="Times New Roman" w:eastAsia="Times New Roman" w:hAnsi="Times New Roman" w:cs="Times New Roman"/>
      <w:i/>
      <w:iCs/>
      <w:szCs w:val="24"/>
      <w:lang w:val="en-GB"/>
    </w:rPr>
  </w:style>
  <w:style w:type="character" w:customStyle="1" w:styleId="Heading9Char">
    <w:name w:val="Heading 9 Char"/>
    <w:basedOn w:val="DefaultParagraphFont"/>
    <w:link w:val="Heading9"/>
    <w:rsid w:val="00F909F4"/>
    <w:rPr>
      <w:rFonts w:ascii="Arial" w:eastAsia="Times New Roman" w:hAnsi="Arial" w:cs="Times New Roman"/>
      <w:lang w:val="en-GB"/>
    </w:rPr>
  </w:style>
  <w:style w:type="table" w:styleId="Table3Deffects2">
    <w:name w:val="Table 3D effects 2"/>
    <w:basedOn w:val="TableNormal"/>
    <w:rsid w:val="00F909F4"/>
    <w:pPr>
      <w:widowControl w:val="0"/>
      <w:autoSpaceDE w:val="0"/>
      <w:autoSpaceDN w:val="0"/>
      <w:adjustRightInd w:val="0"/>
      <w:spacing w:before="120" w:after="60" w:line="360" w:lineRule="auto"/>
      <w:jc w:val="both"/>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Spacing">
    <w:name w:val="No Spacing"/>
    <w:uiPriority w:val="1"/>
    <w:qFormat/>
    <w:rsid w:val="003F2684"/>
    <w:pPr>
      <w:spacing w:after="0" w:line="240" w:lineRule="auto"/>
    </w:pPr>
  </w:style>
  <w:style w:type="table" w:customStyle="1" w:styleId="Table3Deffects21">
    <w:name w:val="Table 3D effects 21"/>
    <w:basedOn w:val="TableNormal"/>
    <w:next w:val="Table3Deffects2"/>
    <w:rsid w:val="00793088"/>
    <w:pPr>
      <w:widowControl w:val="0"/>
      <w:autoSpaceDE w:val="0"/>
      <w:autoSpaceDN w:val="0"/>
      <w:adjustRightInd w:val="0"/>
      <w:spacing w:before="120" w:after="60" w:line="360" w:lineRule="auto"/>
      <w:jc w:val="both"/>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22">
    <w:name w:val="Table 3D effects 22"/>
    <w:basedOn w:val="TableNormal"/>
    <w:next w:val="Table3Deffects2"/>
    <w:rsid w:val="002369C4"/>
    <w:pPr>
      <w:widowControl w:val="0"/>
      <w:autoSpaceDE w:val="0"/>
      <w:autoSpaceDN w:val="0"/>
      <w:adjustRightInd w:val="0"/>
      <w:spacing w:before="120" w:after="60" w:line="360" w:lineRule="auto"/>
      <w:jc w:val="both"/>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23">
    <w:name w:val="Table 3D effects 23"/>
    <w:basedOn w:val="TableNormal"/>
    <w:next w:val="Table3Deffects2"/>
    <w:rsid w:val="00DA14D8"/>
    <w:pPr>
      <w:widowControl w:val="0"/>
      <w:autoSpaceDE w:val="0"/>
      <w:autoSpaceDN w:val="0"/>
      <w:adjustRightInd w:val="0"/>
      <w:spacing w:before="120" w:after="60" w:line="360" w:lineRule="auto"/>
      <w:jc w:val="both"/>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24">
    <w:name w:val="Table 3D effects 24"/>
    <w:basedOn w:val="TableNormal"/>
    <w:next w:val="Table3Deffects2"/>
    <w:rsid w:val="00DA14D8"/>
    <w:pPr>
      <w:widowControl w:val="0"/>
      <w:autoSpaceDE w:val="0"/>
      <w:autoSpaceDN w:val="0"/>
      <w:adjustRightInd w:val="0"/>
      <w:spacing w:before="120" w:after="60" w:line="360" w:lineRule="auto"/>
      <w:jc w:val="both"/>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CommentReference">
    <w:name w:val="annotation reference"/>
    <w:basedOn w:val="DefaultParagraphFont"/>
    <w:semiHidden/>
    <w:unhideWhenUsed/>
    <w:rsid w:val="00DA14D8"/>
    <w:rPr>
      <w:sz w:val="16"/>
      <w:szCs w:val="16"/>
    </w:rPr>
  </w:style>
  <w:style w:type="paragraph" w:styleId="CommentText">
    <w:name w:val="annotation text"/>
    <w:basedOn w:val="Normal"/>
    <w:link w:val="CommentTextChar"/>
    <w:semiHidden/>
    <w:unhideWhenUsed/>
    <w:rsid w:val="00DA14D8"/>
    <w:pPr>
      <w:widowControl w:val="0"/>
      <w:autoSpaceDE w:val="0"/>
      <w:autoSpaceDN w:val="0"/>
      <w:adjustRightInd w:val="0"/>
      <w:spacing w:before="120" w:after="60" w:line="240" w:lineRule="auto"/>
      <w:jc w:val="both"/>
    </w:pPr>
    <w:rPr>
      <w:rFonts w:ascii="Tahoma" w:eastAsia="Times New Roman" w:hAnsi="Tahoma" w:cs="Arial"/>
      <w:sz w:val="20"/>
      <w:szCs w:val="20"/>
      <w:lang w:val="en-GB"/>
    </w:rPr>
  </w:style>
  <w:style w:type="character" w:customStyle="1" w:styleId="CommentTextChar">
    <w:name w:val="Comment Text Char"/>
    <w:basedOn w:val="DefaultParagraphFont"/>
    <w:link w:val="CommentText"/>
    <w:semiHidden/>
    <w:rsid w:val="00DA14D8"/>
    <w:rPr>
      <w:rFonts w:ascii="Tahoma" w:eastAsia="Times New Roman" w:hAnsi="Tahoma" w:cs="Arial"/>
      <w:sz w:val="20"/>
      <w:szCs w:val="20"/>
      <w:lang w:val="en-GB"/>
    </w:rPr>
  </w:style>
  <w:style w:type="paragraph" w:styleId="CommentSubject">
    <w:name w:val="annotation subject"/>
    <w:basedOn w:val="CommentText"/>
    <w:next w:val="CommentText"/>
    <w:link w:val="CommentSubjectChar"/>
    <w:uiPriority w:val="99"/>
    <w:semiHidden/>
    <w:unhideWhenUsed/>
    <w:rsid w:val="00DA14D8"/>
    <w:pPr>
      <w:widowControl/>
      <w:autoSpaceDE/>
      <w:autoSpaceDN/>
      <w:adjustRightInd/>
      <w:spacing w:before="0" w:after="200"/>
      <w:jc w:val="left"/>
    </w:pPr>
    <w:rPr>
      <w:rFonts w:asciiTheme="minorHAnsi" w:eastAsiaTheme="minorEastAsia" w:hAnsiTheme="minorHAnsi" w:cstheme="minorBidi"/>
      <w:b/>
      <w:bCs/>
      <w:lang w:val="en-US"/>
    </w:rPr>
  </w:style>
  <w:style w:type="character" w:customStyle="1" w:styleId="CommentSubjectChar">
    <w:name w:val="Comment Subject Char"/>
    <w:basedOn w:val="CommentTextChar"/>
    <w:link w:val="CommentSubject"/>
    <w:uiPriority w:val="99"/>
    <w:semiHidden/>
    <w:rsid w:val="00DA14D8"/>
    <w:rPr>
      <w:rFonts w:ascii="Tahoma" w:eastAsia="Times New Roman" w:hAnsi="Tahoma" w:cs="Arial"/>
      <w:b/>
      <w:bCs/>
      <w:sz w:val="20"/>
      <w:szCs w:val="20"/>
      <w:lang w:val="en-GB"/>
    </w:rPr>
  </w:style>
  <w:style w:type="table" w:styleId="TableList7">
    <w:name w:val="Table List 7"/>
    <w:basedOn w:val="TableNormal"/>
    <w:rsid w:val="00DA14D8"/>
    <w:pPr>
      <w:widowControl w:val="0"/>
      <w:autoSpaceDE w:val="0"/>
      <w:autoSpaceDN w:val="0"/>
      <w:adjustRightInd w:val="0"/>
      <w:spacing w:before="120" w:after="60" w:line="360" w:lineRule="auto"/>
      <w:jc w:val="both"/>
    </w:pPr>
    <w:rPr>
      <w:rFonts w:ascii="Times New Roman" w:eastAsia="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75253">
      <w:bodyDiv w:val="1"/>
      <w:marLeft w:val="0"/>
      <w:marRight w:val="0"/>
      <w:marTop w:val="0"/>
      <w:marBottom w:val="0"/>
      <w:divBdr>
        <w:top w:val="none" w:sz="0" w:space="0" w:color="auto"/>
        <w:left w:val="none" w:sz="0" w:space="0" w:color="auto"/>
        <w:bottom w:val="none" w:sz="0" w:space="0" w:color="auto"/>
        <w:right w:val="none" w:sz="0" w:space="0" w:color="auto"/>
      </w:divBdr>
    </w:div>
    <w:div w:id="168721739">
      <w:bodyDiv w:val="1"/>
      <w:marLeft w:val="0"/>
      <w:marRight w:val="0"/>
      <w:marTop w:val="0"/>
      <w:marBottom w:val="0"/>
      <w:divBdr>
        <w:top w:val="none" w:sz="0" w:space="0" w:color="auto"/>
        <w:left w:val="none" w:sz="0" w:space="0" w:color="auto"/>
        <w:bottom w:val="none" w:sz="0" w:space="0" w:color="auto"/>
        <w:right w:val="none" w:sz="0" w:space="0" w:color="auto"/>
      </w:divBdr>
      <w:divsChild>
        <w:div w:id="1049956897">
          <w:marLeft w:val="0"/>
          <w:marRight w:val="0"/>
          <w:marTop w:val="0"/>
          <w:marBottom w:val="0"/>
          <w:divBdr>
            <w:top w:val="none" w:sz="0" w:space="0" w:color="auto"/>
            <w:left w:val="none" w:sz="0" w:space="0" w:color="auto"/>
            <w:bottom w:val="none" w:sz="0" w:space="0" w:color="auto"/>
            <w:right w:val="none" w:sz="0" w:space="0" w:color="auto"/>
          </w:divBdr>
        </w:div>
        <w:div w:id="283928311">
          <w:marLeft w:val="0"/>
          <w:marRight w:val="0"/>
          <w:marTop w:val="0"/>
          <w:marBottom w:val="0"/>
          <w:divBdr>
            <w:top w:val="none" w:sz="0" w:space="0" w:color="auto"/>
            <w:left w:val="none" w:sz="0" w:space="0" w:color="auto"/>
            <w:bottom w:val="none" w:sz="0" w:space="0" w:color="auto"/>
            <w:right w:val="none" w:sz="0" w:space="0" w:color="auto"/>
          </w:divBdr>
        </w:div>
        <w:div w:id="776213805">
          <w:marLeft w:val="0"/>
          <w:marRight w:val="0"/>
          <w:marTop w:val="0"/>
          <w:marBottom w:val="0"/>
          <w:divBdr>
            <w:top w:val="none" w:sz="0" w:space="0" w:color="auto"/>
            <w:left w:val="none" w:sz="0" w:space="0" w:color="auto"/>
            <w:bottom w:val="none" w:sz="0" w:space="0" w:color="auto"/>
            <w:right w:val="none" w:sz="0" w:space="0" w:color="auto"/>
          </w:divBdr>
        </w:div>
        <w:div w:id="1722559737">
          <w:marLeft w:val="0"/>
          <w:marRight w:val="0"/>
          <w:marTop w:val="0"/>
          <w:marBottom w:val="0"/>
          <w:divBdr>
            <w:top w:val="none" w:sz="0" w:space="0" w:color="auto"/>
            <w:left w:val="none" w:sz="0" w:space="0" w:color="auto"/>
            <w:bottom w:val="none" w:sz="0" w:space="0" w:color="auto"/>
            <w:right w:val="none" w:sz="0" w:space="0" w:color="auto"/>
          </w:divBdr>
        </w:div>
        <w:div w:id="1414819820">
          <w:marLeft w:val="0"/>
          <w:marRight w:val="0"/>
          <w:marTop w:val="0"/>
          <w:marBottom w:val="0"/>
          <w:divBdr>
            <w:top w:val="none" w:sz="0" w:space="0" w:color="auto"/>
            <w:left w:val="none" w:sz="0" w:space="0" w:color="auto"/>
            <w:bottom w:val="none" w:sz="0" w:space="0" w:color="auto"/>
            <w:right w:val="none" w:sz="0" w:space="0" w:color="auto"/>
          </w:divBdr>
        </w:div>
        <w:div w:id="1753694618">
          <w:marLeft w:val="0"/>
          <w:marRight w:val="0"/>
          <w:marTop w:val="0"/>
          <w:marBottom w:val="0"/>
          <w:divBdr>
            <w:top w:val="none" w:sz="0" w:space="0" w:color="auto"/>
            <w:left w:val="none" w:sz="0" w:space="0" w:color="auto"/>
            <w:bottom w:val="none" w:sz="0" w:space="0" w:color="auto"/>
            <w:right w:val="none" w:sz="0" w:space="0" w:color="auto"/>
          </w:divBdr>
        </w:div>
        <w:div w:id="1285772702">
          <w:marLeft w:val="0"/>
          <w:marRight w:val="0"/>
          <w:marTop w:val="0"/>
          <w:marBottom w:val="0"/>
          <w:divBdr>
            <w:top w:val="none" w:sz="0" w:space="0" w:color="auto"/>
            <w:left w:val="none" w:sz="0" w:space="0" w:color="auto"/>
            <w:bottom w:val="none" w:sz="0" w:space="0" w:color="auto"/>
            <w:right w:val="none" w:sz="0" w:space="0" w:color="auto"/>
          </w:divBdr>
        </w:div>
        <w:div w:id="665942793">
          <w:marLeft w:val="0"/>
          <w:marRight w:val="0"/>
          <w:marTop w:val="0"/>
          <w:marBottom w:val="0"/>
          <w:divBdr>
            <w:top w:val="none" w:sz="0" w:space="0" w:color="auto"/>
            <w:left w:val="none" w:sz="0" w:space="0" w:color="auto"/>
            <w:bottom w:val="none" w:sz="0" w:space="0" w:color="auto"/>
            <w:right w:val="none" w:sz="0" w:space="0" w:color="auto"/>
          </w:divBdr>
        </w:div>
        <w:div w:id="969283606">
          <w:marLeft w:val="0"/>
          <w:marRight w:val="0"/>
          <w:marTop w:val="0"/>
          <w:marBottom w:val="0"/>
          <w:divBdr>
            <w:top w:val="none" w:sz="0" w:space="0" w:color="auto"/>
            <w:left w:val="none" w:sz="0" w:space="0" w:color="auto"/>
            <w:bottom w:val="none" w:sz="0" w:space="0" w:color="auto"/>
            <w:right w:val="none" w:sz="0" w:space="0" w:color="auto"/>
          </w:divBdr>
        </w:div>
      </w:divsChild>
    </w:div>
    <w:div w:id="388916402">
      <w:bodyDiv w:val="1"/>
      <w:marLeft w:val="0"/>
      <w:marRight w:val="0"/>
      <w:marTop w:val="0"/>
      <w:marBottom w:val="0"/>
      <w:divBdr>
        <w:top w:val="none" w:sz="0" w:space="0" w:color="auto"/>
        <w:left w:val="none" w:sz="0" w:space="0" w:color="auto"/>
        <w:bottom w:val="none" w:sz="0" w:space="0" w:color="auto"/>
        <w:right w:val="none" w:sz="0" w:space="0" w:color="auto"/>
      </w:divBdr>
    </w:div>
    <w:div w:id="431752741">
      <w:marLeft w:val="0"/>
      <w:marRight w:val="0"/>
      <w:marTop w:val="0"/>
      <w:marBottom w:val="0"/>
      <w:divBdr>
        <w:top w:val="none" w:sz="0" w:space="0" w:color="auto"/>
        <w:left w:val="none" w:sz="0" w:space="0" w:color="auto"/>
        <w:bottom w:val="none" w:sz="0" w:space="0" w:color="auto"/>
        <w:right w:val="none" w:sz="0" w:space="0" w:color="auto"/>
      </w:divBdr>
    </w:div>
    <w:div w:id="459299728">
      <w:bodyDiv w:val="1"/>
      <w:marLeft w:val="0"/>
      <w:marRight w:val="0"/>
      <w:marTop w:val="0"/>
      <w:marBottom w:val="0"/>
      <w:divBdr>
        <w:top w:val="none" w:sz="0" w:space="0" w:color="auto"/>
        <w:left w:val="none" w:sz="0" w:space="0" w:color="auto"/>
        <w:bottom w:val="none" w:sz="0" w:space="0" w:color="auto"/>
        <w:right w:val="none" w:sz="0" w:space="0" w:color="auto"/>
      </w:divBdr>
      <w:divsChild>
        <w:div w:id="285356613">
          <w:marLeft w:val="0"/>
          <w:marRight w:val="0"/>
          <w:marTop w:val="0"/>
          <w:marBottom w:val="0"/>
          <w:divBdr>
            <w:top w:val="none" w:sz="0" w:space="0" w:color="auto"/>
            <w:left w:val="none" w:sz="0" w:space="0" w:color="auto"/>
            <w:bottom w:val="none" w:sz="0" w:space="0" w:color="auto"/>
            <w:right w:val="none" w:sz="0" w:space="0" w:color="auto"/>
          </w:divBdr>
          <w:divsChild>
            <w:div w:id="2144034562">
              <w:marLeft w:val="0"/>
              <w:marRight w:val="0"/>
              <w:marTop w:val="0"/>
              <w:marBottom w:val="0"/>
              <w:divBdr>
                <w:top w:val="none" w:sz="0" w:space="0" w:color="auto"/>
                <w:left w:val="none" w:sz="0" w:space="0" w:color="auto"/>
                <w:bottom w:val="none" w:sz="0" w:space="0" w:color="auto"/>
                <w:right w:val="none" w:sz="0" w:space="0" w:color="auto"/>
              </w:divBdr>
            </w:div>
            <w:div w:id="19595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882358">
      <w:bodyDiv w:val="1"/>
      <w:marLeft w:val="0"/>
      <w:marRight w:val="0"/>
      <w:marTop w:val="0"/>
      <w:marBottom w:val="0"/>
      <w:divBdr>
        <w:top w:val="none" w:sz="0" w:space="0" w:color="auto"/>
        <w:left w:val="none" w:sz="0" w:space="0" w:color="auto"/>
        <w:bottom w:val="none" w:sz="0" w:space="0" w:color="auto"/>
        <w:right w:val="none" w:sz="0" w:space="0" w:color="auto"/>
      </w:divBdr>
      <w:divsChild>
        <w:div w:id="1204056256">
          <w:marLeft w:val="0"/>
          <w:marRight w:val="0"/>
          <w:marTop w:val="0"/>
          <w:marBottom w:val="0"/>
          <w:divBdr>
            <w:top w:val="none" w:sz="0" w:space="0" w:color="auto"/>
            <w:left w:val="none" w:sz="0" w:space="0" w:color="auto"/>
            <w:bottom w:val="none" w:sz="0" w:space="0" w:color="auto"/>
            <w:right w:val="none" w:sz="0" w:space="0" w:color="auto"/>
          </w:divBdr>
        </w:div>
        <w:div w:id="385031023">
          <w:marLeft w:val="0"/>
          <w:marRight w:val="0"/>
          <w:marTop w:val="0"/>
          <w:marBottom w:val="0"/>
          <w:divBdr>
            <w:top w:val="none" w:sz="0" w:space="0" w:color="auto"/>
            <w:left w:val="none" w:sz="0" w:space="0" w:color="auto"/>
            <w:bottom w:val="none" w:sz="0" w:space="0" w:color="auto"/>
            <w:right w:val="none" w:sz="0" w:space="0" w:color="auto"/>
          </w:divBdr>
        </w:div>
        <w:div w:id="6055390">
          <w:marLeft w:val="0"/>
          <w:marRight w:val="0"/>
          <w:marTop w:val="0"/>
          <w:marBottom w:val="0"/>
          <w:divBdr>
            <w:top w:val="none" w:sz="0" w:space="0" w:color="auto"/>
            <w:left w:val="none" w:sz="0" w:space="0" w:color="auto"/>
            <w:bottom w:val="none" w:sz="0" w:space="0" w:color="auto"/>
            <w:right w:val="none" w:sz="0" w:space="0" w:color="auto"/>
          </w:divBdr>
        </w:div>
        <w:div w:id="496845353">
          <w:marLeft w:val="0"/>
          <w:marRight w:val="0"/>
          <w:marTop w:val="0"/>
          <w:marBottom w:val="0"/>
          <w:divBdr>
            <w:top w:val="none" w:sz="0" w:space="0" w:color="auto"/>
            <w:left w:val="none" w:sz="0" w:space="0" w:color="auto"/>
            <w:bottom w:val="none" w:sz="0" w:space="0" w:color="auto"/>
            <w:right w:val="none" w:sz="0" w:space="0" w:color="auto"/>
          </w:divBdr>
        </w:div>
        <w:div w:id="885529057">
          <w:marLeft w:val="0"/>
          <w:marRight w:val="0"/>
          <w:marTop w:val="0"/>
          <w:marBottom w:val="0"/>
          <w:divBdr>
            <w:top w:val="none" w:sz="0" w:space="0" w:color="auto"/>
            <w:left w:val="none" w:sz="0" w:space="0" w:color="auto"/>
            <w:bottom w:val="none" w:sz="0" w:space="0" w:color="auto"/>
            <w:right w:val="none" w:sz="0" w:space="0" w:color="auto"/>
          </w:divBdr>
        </w:div>
        <w:div w:id="1719545316">
          <w:marLeft w:val="0"/>
          <w:marRight w:val="0"/>
          <w:marTop w:val="0"/>
          <w:marBottom w:val="0"/>
          <w:divBdr>
            <w:top w:val="none" w:sz="0" w:space="0" w:color="auto"/>
            <w:left w:val="none" w:sz="0" w:space="0" w:color="auto"/>
            <w:bottom w:val="none" w:sz="0" w:space="0" w:color="auto"/>
            <w:right w:val="none" w:sz="0" w:space="0" w:color="auto"/>
          </w:divBdr>
        </w:div>
      </w:divsChild>
    </w:div>
    <w:div w:id="675424446">
      <w:bodyDiv w:val="1"/>
      <w:marLeft w:val="0"/>
      <w:marRight w:val="0"/>
      <w:marTop w:val="0"/>
      <w:marBottom w:val="0"/>
      <w:divBdr>
        <w:top w:val="none" w:sz="0" w:space="0" w:color="auto"/>
        <w:left w:val="none" w:sz="0" w:space="0" w:color="auto"/>
        <w:bottom w:val="none" w:sz="0" w:space="0" w:color="auto"/>
        <w:right w:val="none" w:sz="0" w:space="0" w:color="auto"/>
      </w:divBdr>
      <w:divsChild>
        <w:div w:id="160584147">
          <w:marLeft w:val="0"/>
          <w:marRight w:val="0"/>
          <w:marTop w:val="0"/>
          <w:marBottom w:val="0"/>
          <w:divBdr>
            <w:top w:val="none" w:sz="0" w:space="0" w:color="auto"/>
            <w:left w:val="none" w:sz="0" w:space="0" w:color="auto"/>
            <w:bottom w:val="none" w:sz="0" w:space="0" w:color="auto"/>
            <w:right w:val="none" w:sz="0" w:space="0" w:color="auto"/>
          </w:divBdr>
        </w:div>
      </w:divsChild>
    </w:div>
    <w:div w:id="826365468">
      <w:bodyDiv w:val="1"/>
      <w:marLeft w:val="0"/>
      <w:marRight w:val="0"/>
      <w:marTop w:val="0"/>
      <w:marBottom w:val="0"/>
      <w:divBdr>
        <w:top w:val="none" w:sz="0" w:space="0" w:color="auto"/>
        <w:left w:val="none" w:sz="0" w:space="0" w:color="auto"/>
        <w:bottom w:val="none" w:sz="0" w:space="0" w:color="auto"/>
        <w:right w:val="none" w:sz="0" w:space="0" w:color="auto"/>
      </w:divBdr>
      <w:divsChild>
        <w:div w:id="1532185050">
          <w:marLeft w:val="0"/>
          <w:marRight w:val="0"/>
          <w:marTop w:val="100"/>
          <w:marBottom w:val="100"/>
          <w:divBdr>
            <w:top w:val="none" w:sz="0" w:space="0" w:color="auto"/>
            <w:left w:val="none" w:sz="0" w:space="0" w:color="auto"/>
            <w:bottom w:val="none" w:sz="0" w:space="0" w:color="auto"/>
            <w:right w:val="none" w:sz="0" w:space="0" w:color="auto"/>
          </w:divBdr>
        </w:div>
        <w:div w:id="1206525997">
          <w:marLeft w:val="0"/>
          <w:marRight w:val="0"/>
          <w:marTop w:val="0"/>
          <w:marBottom w:val="0"/>
          <w:divBdr>
            <w:top w:val="none" w:sz="0" w:space="0" w:color="auto"/>
            <w:left w:val="none" w:sz="0" w:space="0" w:color="auto"/>
            <w:bottom w:val="none" w:sz="0" w:space="0" w:color="auto"/>
            <w:right w:val="none" w:sz="0" w:space="0" w:color="auto"/>
          </w:divBdr>
        </w:div>
        <w:div w:id="1819180533">
          <w:marLeft w:val="720"/>
          <w:marRight w:val="0"/>
          <w:marTop w:val="100"/>
          <w:marBottom w:val="100"/>
          <w:divBdr>
            <w:top w:val="none" w:sz="0" w:space="0" w:color="auto"/>
            <w:left w:val="none" w:sz="0" w:space="0" w:color="auto"/>
            <w:bottom w:val="none" w:sz="0" w:space="0" w:color="auto"/>
            <w:right w:val="none" w:sz="0" w:space="0" w:color="auto"/>
          </w:divBdr>
        </w:div>
        <w:div w:id="1222519345">
          <w:marLeft w:val="720"/>
          <w:marRight w:val="0"/>
          <w:marTop w:val="100"/>
          <w:marBottom w:val="100"/>
          <w:divBdr>
            <w:top w:val="none" w:sz="0" w:space="0" w:color="auto"/>
            <w:left w:val="none" w:sz="0" w:space="0" w:color="auto"/>
            <w:bottom w:val="none" w:sz="0" w:space="0" w:color="auto"/>
            <w:right w:val="none" w:sz="0" w:space="0" w:color="auto"/>
          </w:divBdr>
        </w:div>
        <w:div w:id="1857383219">
          <w:marLeft w:val="360"/>
          <w:marRight w:val="0"/>
          <w:marTop w:val="100"/>
          <w:marBottom w:val="100"/>
          <w:divBdr>
            <w:top w:val="none" w:sz="0" w:space="0" w:color="auto"/>
            <w:left w:val="none" w:sz="0" w:space="0" w:color="auto"/>
            <w:bottom w:val="none" w:sz="0" w:space="0" w:color="auto"/>
            <w:right w:val="none" w:sz="0" w:space="0" w:color="auto"/>
          </w:divBdr>
        </w:div>
        <w:div w:id="728114420">
          <w:marLeft w:val="720"/>
          <w:marRight w:val="0"/>
          <w:marTop w:val="100"/>
          <w:marBottom w:val="100"/>
          <w:divBdr>
            <w:top w:val="none" w:sz="0" w:space="0" w:color="auto"/>
            <w:left w:val="none" w:sz="0" w:space="0" w:color="auto"/>
            <w:bottom w:val="none" w:sz="0" w:space="0" w:color="auto"/>
            <w:right w:val="none" w:sz="0" w:space="0" w:color="auto"/>
          </w:divBdr>
        </w:div>
      </w:divsChild>
    </w:div>
    <w:div w:id="1013992253">
      <w:bodyDiv w:val="1"/>
      <w:marLeft w:val="0"/>
      <w:marRight w:val="0"/>
      <w:marTop w:val="0"/>
      <w:marBottom w:val="0"/>
      <w:divBdr>
        <w:top w:val="none" w:sz="0" w:space="0" w:color="auto"/>
        <w:left w:val="none" w:sz="0" w:space="0" w:color="auto"/>
        <w:bottom w:val="none" w:sz="0" w:space="0" w:color="auto"/>
        <w:right w:val="none" w:sz="0" w:space="0" w:color="auto"/>
      </w:divBdr>
    </w:div>
    <w:div w:id="1024987424">
      <w:bodyDiv w:val="1"/>
      <w:marLeft w:val="0"/>
      <w:marRight w:val="0"/>
      <w:marTop w:val="0"/>
      <w:marBottom w:val="0"/>
      <w:divBdr>
        <w:top w:val="none" w:sz="0" w:space="0" w:color="auto"/>
        <w:left w:val="none" w:sz="0" w:space="0" w:color="auto"/>
        <w:bottom w:val="none" w:sz="0" w:space="0" w:color="auto"/>
        <w:right w:val="none" w:sz="0" w:space="0" w:color="auto"/>
      </w:divBdr>
    </w:div>
    <w:div w:id="1033506377">
      <w:bodyDiv w:val="1"/>
      <w:marLeft w:val="0"/>
      <w:marRight w:val="0"/>
      <w:marTop w:val="0"/>
      <w:marBottom w:val="0"/>
      <w:divBdr>
        <w:top w:val="none" w:sz="0" w:space="0" w:color="auto"/>
        <w:left w:val="none" w:sz="0" w:space="0" w:color="auto"/>
        <w:bottom w:val="none" w:sz="0" w:space="0" w:color="auto"/>
        <w:right w:val="none" w:sz="0" w:space="0" w:color="auto"/>
      </w:divBdr>
    </w:div>
    <w:div w:id="1041595405">
      <w:marLeft w:val="0"/>
      <w:marRight w:val="0"/>
      <w:marTop w:val="0"/>
      <w:marBottom w:val="0"/>
      <w:divBdr>
        <w:top w:val="none" w:sz="0" w:space="0" w:color="auto"/>
        <w:left w:val="none" w:sz="0" w:space="0" w:color="auto"/>
        <w:bottom w:val="none" w:sz="0" w:space="0" w:color="auto"/>
        <w:right w:val="none" w:sz="0" w:space="0" w:color="auto"/>
      </w:divBdr>
    </w:div>
    <w:div w:id="1216819558">
      <w:bodyDiv w:val="1"/>
      <w:marLeft w:val="0"/>
      <w:marRight w:val="0"/>
      <w:marTop w:val="0"/>
      <w:marBottom w:val="0"/>
      <w:divBdr>
        <w:top w:val="none" w:sz="0" w:space="0" w:color="auto"/>
        <w:left w:val="none" w:sz="0" w:space="0" w:color="auto"/>
        <w:bottom w:val="none" w:sz="0" w:space="0" w:color="auto"/>
        <w:right w:val="none" w:sz="0" w:space="0" w:color="auto"/>
      </w:divBdr>
      <w:divsChild>
        <w:div w:id="1052000694">
          <w:marLeft w:val="342"/>
          <w:marRight w:val="0"/>
          <w:marTop w:val="0"/>
          <w:marBottom w:val="0"/>
          <w:divBdr>
            <w:top w:val="none" w:sz="0" w:space="0" w:color="auto"/>
            <w:left w:val="none" w:sz="0" w:space="0" w:color="auto"/>
            <w:bottom w:val="none" w:sz="0" w:space="0" w:color="auto"/>
            <w:right w:val="none" w:sz="0" w:space="0" w:color="auto"/>
          </w:divBdr>
        </w:div>
        <w:div w:id="1864127582">
          <w:marLeft w:val="342"/>
          <w:marRight w:val="0"/>
          <w:marTop w:val="0"/>
          <w:marBottom w:val="0"/>
          <w:divBdr>
            <w:top w:val="none" w:sz="0" w:space="0" w:color="auto"/>
            <w:left w:val="none" w:sz="0" w:space="0" w:color="auto"/>
            <w:bottom w:val="none" w:sz="0" w:space="0" w:color="auto"/>
            <w:right w:val="none" w:sz="0" w:space="0" w:color="auto"/>
          </w:divBdr>
        </w:div>
        <w:div w:id="959267598">
          <w:marLeft w:val="228"/>
          <w:marRight w:val="0"/>
          <w:marTop w:val="0"/>
          <w:marBottom w:val="0"/>
          <w:divBdr>
            <w:top w:val="none" w:sz="0" w:space="0" w:color="auto"/>
            <w:left w:val="none" w:sz="0" w:space="0" w:color="auto"/>
            <w:bottom w:val="none" w:sz="0" w:space="0" w:color="auto"/>
            <w:right w:val="none" w:sz="0" w:space="0" w:color="auto"/>
          </w:divBdr>
        </w:div>
        <w:div w:id="142163842">
          <w:marLeft w:val="228"/>
          <w:marRight w:val="0"/>
          <w:marTop w:val="0"/>
          <w:marBottom w:val="0"/>
          <w:divBdr>
            <w:top w:val="none" w:sz="0" w:space="0" w:color="auto"/>
            <w:left w:val="none" w:sz="0" w:space="0" w:color="auto"/>
            <w:bottom w:val="none" w:sz="0" w:space="0" w:color="auto"/>
            <w:right w:val="none" w:sz="0" w:space="0" w:color="auto"/>
          </w:divBdr>
        </w:div>
        <w:div w:id="2066445626">
          <w:marLeft w:val="417"/>
          <w:marRight w:val="0"/>
          <w:marTop w:val="0"/>
          <w:marBottom w:val="0"/>
          <w:divBdr>
            <w:top w:val="none" w:sz="0" w:space="0" w:color="auto"/>
            <w:left w:val="none" w:sz="0" w:space="0" w:color="auto"/>
            <w:bottom w:val="none" w:sz="0" w:space="0" w:color="auto"/>
            <w:right w:val="none" w:sz="0" w:space="0" w:color="auto"/>
          </w:divBdr>
        </w:div>
        <w:div w:id="1867670360">
          <w:marLeft w:val="417"/>
          <w:marRight w:val="0"/>
          <w:marTop w:val="0"/>
          <w:marBottom w:val="0"/>
          <w:divBdr>
            <w:top w:val="none" w:sz="0" w:space="0" w:color="auto"/>
            <w:left w:val="none" w:sz="0" w:space="0" w:color="auto"/>
            <w:bottom w:val="none" w:sz="0" w:space="0" w:color="auto"/>
            <w:right w:val="none" w:sz="0" w:space="0" w:color="auto"/>
          </w:divBdr>
        </w:div>
        <w:div w:id="1472400053">
          <w:marLeft w:val="417"/>
          <w:marRight w:val="0"/>
          <w:marTop w:val="0"/>
          <w:marBottom w:val="0"/>
          <w:divBdr>
            <w:top w:val="none" w:sz="0" w:space="0" w:color="auto"/>
            <w:left w:val="none" w:sz="0" w:space="0" w:color="auto"/>
            <w:bottom w:val="none" w:sz="0" w:space="0" w:color="auto"/>
            <w:right w:val="none" w:sz="0" w:space="0" w:color="auto"/>
          </w:divBdr>
        </w:div>
      </w:divsChild>
    </w:div>
    <w:div w:id="1246577067">
      <w:marLeft w:val="0"/>
      <w:marRight w:val="0"/>
      <w:marTop w:val="0"/>
      <w:marBottom w:val="0"/>
      <w:divBdr>
        <w:top w:val="none" w:sz="0" w:space="0" w:color="auto"/>
        <w:left w:val="none" w:sz="0" w:space="0" w:color="auto"/>
        <w:bottom w:val="none" w:sz="0" w:space="0" w:color="auto"/>
        <w:right w:val="none" w:sz="0" w:space="0" w:color="auto"/>
      </w:divBdr>
    </w:div>
    <w:div w:id="1296528529">
      <w:bodyDiv w:val="1"/>
      <w:marLeft w:val="0"/>
      <w:marRight w:val="0"/>
      <w:marTop w:val="0"/>
      <w:marBottom w:val="0"/>
      <w:divBdr>
        <w:top w:val="none" w:sz="0" w:space="0" w:color="auto"/>
        <w:left w:val="none" w:sz="0" w:space="0" w:color="auto"/>
        <w:bottom w:val="none" w:sz="0" w:space="0" w:color="auto"/>
        <w:right w:val="none" w:sz="0" w:space="0" w:color="auto"/>
      </w:divBdr>
    </w:div>
    <w:div w:id="1359505128">
      <w:bodyDiv w:val="1"/>
      <w:marLeft w:val="0"/>
      <w:marRight w:val="0"/>
      <w:marTop w:val="0"/>
      <w:marBottom w:val="0"/>
      <w:divBdr>
        <w:top w:val="none" w:sz="0" w:space="0" w:color="auto"/>
        <w:left w:val="none" w:sz="0" w:space="0" w:color="auto"/>
        <w:bottom w:val="none" w:sz="0" w:space="0" w:color="auto"/>
        <w:right w:val="none" w:sz="0" w:space="0" w:color="auto"/>
      </w:divBdr>
    </w:div>
    <w:div w:id="1388382935">
      <w:bodyDiv w:val="1"/>
      <w:marLeft w:val="0"/>
      <w:marRight w:val="0"/>
      <w:marTop w:val="0"/>
      <w:marBottom w:val="0"/>
      <w:divBdr>
        <w:top w:val="none" w:sz="0" w:space="0" w:color="auto"/>
        <w:left w:val="none" w:sz="0" w:space="0" w:color="auto"/>
        <w:bottom w:val="none" w:sz="0" w:space="0" w:color="auto"/>
        <w:right w:val="none" w:sz="0" w:space="0" w:color="auto"/>
      </w:divBdr>
    </w:div>
    <w:div w:id="1438057552">
      <w:bodyDiv w:val="1"/>
      <w:marLeft w:val="0"/>
      <w:marRight w:val="0"/>
      <w:marTop w:val="0"/>
      <w:marBottom w:val="0"/>
      <w:divBdr>
        <w:top w:val="none" w:sz="0" w:space="0" w:color="auto"/>
        <w:left w:val="none" w:sz="0" w:space="0" w:color="auto"/>
        <w:bottom w:val="none" w:sz="0" w:space="0" w:color="auto"/>
        <w:right w:val="none" w:sz="0" w:space="0" w:color="auto"/>
      </w:divBdr>
    </w:div>
    <w:div w:id="1559707370">
      <w:bodyDiv w:val="1"/>
      <w:marLeft w:val="0"/>
      <w:marRight w:val="0"/>
      <w:marTop w:val="0"/>
      <w:marBottom w:val="0"/>
      <w:divBdr>
        <w:top w:val="none" w:sz="0" w:space="0" w:color="auto"/>
        <w:left w:val="none" w:sz="0" w:space="0" w:color="auto"/>
        <w:bottom w:val="none" w:sz="0" w:space="0" w:color="auto"/>
        <w:right w:val="none" w:sz="0" w:space="0" w:color="auto"/>
      </w:divBdr>
    </w:div>
    <w:div w:id="1560021846">
      <w:bodyDiv w:val="1"/>
      <w:marLeft w:val="0"/>
      <w:marRight w:val="0"/>
      <w:marTop w:val="0"/>
      <w:marBottom w:val="0"/>
      <w:divBdr>
        <w:top w:val="none" w:sz="0" w:space="0" w:color="auto"/>
        <w:left w:val="none" w:sz="0" w:space="0" w:color="auto"/>
        <w:bottom w:val="none" w:sz="0" w:space="0" w:color="auto"/>
        <w:right w:val="none" w:sz="0" w:space="0" w:color="auto"/>
      </w:divBdr>
    </w:div>
    <w:div w:id="1652363577">
      <w:marLeft w:val="0"/>
      <w:marRight w:val="0"/>
      <w:marTop w:val="0"/>
      <w:marBottom w:val="0"/>
      <w:divBdr>
        <w:top w:val="none" w:sz="0" w:space="0" w:color="auto"/>
        <w:left w:val="none" w:sz="0" w:space="0" w:color="auto"/>
        <w:bottom w:val="none" w:sz="0" w:space="0" w:color="auto"/>
        <w:right w:val="none" w:sz="0" w:space="0" w:color="auto"/>
      </w:divBdr>
    </w:div>
    <w:div w:id="1744332859">
      <w:bodyDiv w:val="1"/>
      <w:marLeft w:val="0"/>
      <w:marRight w:val="0"/>
      <w:marTop w:val="0"/>
      <w:marBottom w:val="0"/>
      <w:divBdr>
        <w:top w:val="none" w:sz="0" w:space="0" w:color="auto"/>
        <w:left w:val="none" w:sz="0" w:space="0" w:color="auto"/>
        <w:bottom w:val="none" w:sz="0" w:space="0" w:color="auto"/>
        <w:right w:val="none" w:sz="0" w:space="0" w:color="auto"/>
      </w:divBdr>
      <w:divsChild>
        <w:div w:id="1732192778">
          <w:marLeft w:val="0"/>
          <w:marRight w:val="0"/>
          <w:marTop w:val="0"/>
          <w:marBottom w:val="0"/>
          <w:divBdr>
            <w:top w:val="none" w:sz="0" w:space="0" w:color="auto"/>
            <w:left w:val="none" w:sz="0" w:space="0" w:color="auto"/>
            <w:bottom w:val="none" w:sz="0" w:space="0" w:color="auto"/>
            <w:right w:val="none" w:sz="0" w:space="0" w:color="auto"/>
          </w:divBdr>
        </w:div>
        <w:div w:id="1475567077">
          <w:marLeft w:val="0"/>
          <w:marRight w:val="0"/>
          <w:marTop w:val="0"/>
          <w:marBottom w:val="0"/>
          <w:divBdr>
            <w:top w:val="none" w:sz="0" w:space="0" w:color="auto"/>
            <w:left w:val="none" w:sz="0" w:space="0" w:color="auto"/>
            <w:bottom w:val="none" w:sz="0" w:space="0" w:color="auto"/>
            <w:right w:val="none" w:sz="0" w:space="0" w:color="auto"/>
          </w:divBdr>
        </w:div>
        <w:div w:id="1294944825">
          <w:marLeft w:val="0"/>
          <w:marRight w:val="0"/>
          <w:marTop w:val="0"/>
          <w:marBottom w:val="0"/>
          <w:divBdr>
            <w:top w:val="none" w:sz="0" w:space="0" w:color="auto"/>
            <w:left w:val="none" w:sz="0" w:space="0" w:color="auto"/>
            <w:bottom w:val="none" w:sz="0" w:space="0" w:color="auto"/>
            <w:right w:val="none" w:sz="0" w:space="0" w:color="auto"/>
          </w:divBdr>
        </w:div>
        <w:div w:id="2067558136">
          <w:marLeft w:val="0"/>
          <w:marRight w:val="0"/>
          <w:marTop w:val="0"/>
          <w:marBottom w:val="0"/>
          <w:divBdr>
            <w:top w:val="none" w:sz="0" w:space="0" w:color="auto"/>
            <w:left w:val="none" w:sz="0" w:space="0" w:color="auto"/>
            <w:bottom w:val="none" w:sz="0" w:space="0" w:color="auto"/>
            <w:right w:val="none" w:sz="0" w:space="0" w:color="auto"/>
          </w:divBdr>
        </w:div>
        <w:div w:id="1486968763">
          <w:marLeft w:val="0"/>
          <w:marRight w:val="0"/>
          <w:marTop w:val="0"/>
          <w:marBottom w:val="0"/>
          <w:divBdr>
            <w:top w:val="none" w:sz="0" w:space="0" w:color="auto"/>
            <w:left w:val="none" w:sz="0" w:space="0" w:color="auto"/>
            <w:bottom w:val="none" w:sz="0" w:space="0" w:color="auto"/>
            <w:right w:val="none" w:sz="0" w:space="0" w:color="auto"/>
          </w:divBdr>
        </w:div>
        <w:div w:id="1117145062">
          <w:marLeft w:val="0"/>
          <w:marRight w:val="0"/>
          <w:marTop w:val="0"/>
          <w:marBottom w:val="0"/>
          <w:divBdr>
            <w:top w:val="none" w:sz="0" w:space="0" w:color="auto"/>
            <w:left w:val="none" w:sz="0" w:space="0" w:color="auto"/>
            <w:bottom w:val="none" w:sz="0" w:space="0" w:color="auto"/>
            <w:right w:val="none" w:sz="0" w:space="0" w:color="auto"/>
          </w:divBdr>
        </w:div>
      </w:divsChild>
    </w:div>
    <w:div w:id="1823430051">
      <w:bodyDiv w:val="1"/>
      <w:marLeft w:val="0"/>
      <w:marRight w:val="0"/>
      <w:marTop w:val="0"/>
      <w:marBottom w:val="0"/>
      <w:divBdr>
        <w:top w:val="none" w:sz="0" w:space="0" w:color="auto"/>
        <w:left w:val="none" w:sz="0" w:space="0" w:color="auto"/>
        <w:bottom w:val="none" w:sz="0" w:space="0" w:color="auto"/>
        <w:right w:val="none" w:sz="0" w:space="0" w:color="auto"/>
      </w:divBdr>
      <w:divsChild>
        <w:div w:id="415904311">
          <w:marLeft w:val="0"/>
          <w:marRight w:val="0"/>
          <w:marTop w:val="0"/>
          <w:marBottom w:val="0"/>
          <w:divBdr>
            <w:top w:val="none" w:sz="0" w:space="0" w:color="auto"/>
            <w:left w:val="none" w:sz="0" w:space="0" w:color="auto"/>
            <w:bottom w:val="none" w:sz="0" w:space="0" w:color="auto"/>
            <w:right w:val="none" w:sz="0" w:space="0" w:color="auto"/>
          </w:divBdr>
        </w:div>
      </w:divsChild>
    </w:div>
    <w:div w:id="1911235998">
      <w:bodyDiv w:val="1"/>
      <w:marLeft w:val="0"/>
      <w:marRight w:val="0"/>
      <w:marTop w:val="0"/>
      <w:marBottom w:val="0"/>
      <w:divBdr>
        <w:top w:val="none" w:sz="0" w:space="0" w:color="auto"/>
        <w:left w:val="none" w:sz="0" w:space="0" w:color="auto"/>
        <w:bottom w:val="none" w:sz="0" w:space="0" w:color="auto"/>
        <w:right w:val="none" w:sz="0" w:space="0" w:color="auto"/>
      </w:divBdr>
      <w:divsChild>
        <w:div w:id="1528253882">
          <w:marLeft w:val="0"/>
          <w:marRight w:val="0"/>
          <w:marTop w:val="0"/>
          <w:marBottom w:val="0"/>
          <w:divBdr>
            <w:top w:val="none" w:sz="0" w:space="0" w:color="auto"/>
            <w:left w:val="none" w:sz="0" w:space="0" w:color="auto"/>
            <w:bottom w:val="none" w:sz="0" w:space="0" w:color="auto"/>
            <w:right w:val="none" w:sz="0" w:space="0" w:color="auto"/>
          </w:divBdr>
        </w:div>
      </w:divsChild>
    </w:div>
    <w:div w:id="1954096165">
      <w:bodyDiv w:val="1"/>
      <w:marLeft w:val="0"/>
      <w:marRight w:val="0"/>
      <w:marTop w:val="0"/>
      <w:marBottom w:val="0"/>
      <w:divBdr>
        <w:top w:val="none" w:sz="0" w:space="0" w:color="auto"/>
        <w:left w:val="none" w:sz="0" w:space="0" w:color="auto"/>
        <w:bottom w:val="none" w:sz="0" w:space="0" w:color="auto"/>
        <w:right w:val="none" w:sz="0" w:space="0" w:color="auto"/>
      </w:divBdr>
    </w:div>
    <w:div w:id="1976569158">
      <w:bodyDiv w:val="1"/>
      <w:marLeft w:val="0"/>
      <w:marRight w:val="0"/>
      <w:marTop w:val="0"/>
      <w:marBottom w:val="0"/>
      <w:divBdr>
        <w:top w:val="none" w:sz="0" w:space="0" w:color="auto"/>
        <w:left w:val="none" w:sz="0" w:space="0" w:color="auto"/>
        <w:bottom w:val="none" w:sz="0" w:space="0" w:color="auto"/>
        <w:right w:val="none" w:sz="0" w:space="0" w:color="auto"/>
      </w:divBdr>
    </w:div>
    <w:div w:id="212495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0B31D-7CD8-4385-A448-EF2899F34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12</Pages>
  <Words>2700</Words>
  <Characters>15395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IF-INTEN</Company>
  <LinksUpToDate>false</LinksUpToDate>
  <CharactersWithSpaces>18059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akber</dc:creator>
  <cp:lastModifiedBy>HP</cp:lastModifiedBy>
  <cp:revision>67</cp:revision>
  <dcterms:created xsi:type="dcterms:W3CDTF">2018-03-26T06:43:00Z</dcterms:created>
  <dcterms:modified xsi:type="dcterms:W3CDTF">2019-01-12T12:17:00Z</dcterms:modified>
</cp:coreProperties>
</file>