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F2120" w14:textId="0DB7F554" w:rsidR="00D64A28" w:rsidRPr="00E04D66" w:rsidRDefault="00D64A28">
      <w:pPr>
        <w:spacing w:after="0" w:line="240" w:lineRule="auto"/>
        <w:jc w:val="center"/>
        <w:rPr>
          <w:rFonts w:ascii="Times New Roman" w:eastAsia="Times New Roman" w:hAnsi="Times New Roman" w:cs="Times New Roman"/>
          <w:b/>
          <w:sz w:val="34"/>
          <w:szCs w:val="34"/>
        </w:rPr>
      </w:pPr>
      <w:r>
        <w:br/>
      </w:r>
      <w:r w:rsidR="00150935" w:rsidRPr="00150935">
        <w:rPr>
          <w:rFonts w:ascii="Times New Roman" w:eastAsia="Times New Roman" w:hAnsi="Times New Roman" w:cs="Times New Roman"/>
          <w:b/>
          <w:sz w:val="34"/>
          <w:szCs w:val="34"/>
        </w:rPr>
        <w:t>Vlog Content and Youtuber Image on the Decision to Donate with Awareness of Donating as an Intervening Variable</w:t>
      </w:r>
    </w:p>
    <w:p w14:paraId="22D6BD71" w14:textId="77777777" w:rsidR="006B194C" w:rsidRDefault="006B194C">
      <w:pPr>
        <w:spacing w:after="0" w:line="240" w:lineRule="auto"/>
        <w:rPr>
          <w:rFonts w:ascii="Times New Roman" w:eastAsia="Times New Roman" w:hAnsi="Times New Roman" w:cs="Times New Roman"/>
          <w:sz w:val="24"/>
          <w:szCs w:val="24"/>
        </w:rPr>
      </w:pPr>
    </w:p>
    <w:p w14:paraId="093A99A3" w14:textId="77777777" w:rsidR="00562CEC" w:rsidRPr="00150935" w:rsidRDefault="00562CEC" w:rsidP="00562CEC">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Roli Apriyansyah</w:t>
      </w:r>
    </w:p>
    <w:p w14:paraId="2824B697" w14:textId="77777777" w:rsidR="00562CEC" w:rsidRDefault="00562CEC" w:rsidP="00562CEC">
      <w:pPr>
        <w:spacing w:after="0" w:line="240" w:lineRule="auto"/>
        <w:jc w:val="center"/>
        <w:rPr>
          <w:rFonts w:ascii="Times New Roman" w:eastAsia="Times New Roman" w:hAnsi="Times New Roman" w:cs="Times New Roman"/>
          <w:b/>
          <w:sz w:val="24"/>
          <w:szCs w:val="24"/>
        </w:rPr>
      </w:pPr>
      <w:r w:rsidRPr="002501BA">
        <w:rPr>
          <w:rFonts w:ascii="Times New Roman" w:eastAsia="Times New Roman" w:hAnsi="Times New Roman" w:cs="Times New Roman"/>
          <w:sz w:val="24"/>
          <w:szCs w:val="24"/>
        </w:rPr>
        <w:t xml:space="preserve">Fakultas </w:t>
      </w:r>
      <w:r>
        <w:rPr>
          <w:rFonts w:ascii="Times New Roman" w:eastAsia="Times New Roman" w:hAnsi="Times New Roman" w:cs="Times New Roman"/>
          <w:sz w:val="24"/>
          <w:szCs w:val="24"/>
          <w:lang w:val="en-US"/>
        </w:rPr>
        <w:t>B</w:t>
      </w:r>
      <w:r w:rsidRPr="002501BA">
        <w:rPr>
          <w:rFonts w:ascii="Times New Roman" w:eastAsia="Times New Roman" w:hAnsi="Times New Roman" w:cs="Times New Roman"/>
          <w:sz w:val="24"/>
          <w:szCs w:val="24"/>
        </w:rPr>
        <w:t>isnis</w:t>
      </w:r>
      <w:r>
        <w:rPr>
          <w:rFonts w:ascii="Times New Roman" w:eastAsia="Times New Roman" w:hAnsi="Times New Roman" w:cs="Times New Roman"/>
          <w:sz w:val="24"/>
          <w:szCs w:val="24"/>
          <w:lang w:val="en-US"/>
        </w:rPr>
        <w:t xml:space="preserve">, </w:t>
      </w:r>
      <w:r w:rsidRPr="002501BA">
        <w:rPr>
          <w:rFonts w:ascii="Times New Roman" w:eastAsia="Times New Roman" w:hAnsi="Times New Roman" w:cs="Times New Roman"/>
          <w:sz w:val="24"/>
          <w:szCs w:val="24"/>
        </w:rPr>
        <w:t>Universitas Kristen Duta Wacana</w:t>
      </w:r>
      <w:r>
        <w:rPr>
          <w:rFonts w:ascii="Times New Roman" w:eastAsia="Times New Roman" w:hAnsi="Times New Roman" w:cs="Times New Roman"/>
          <w:sz w:val="24"/>
          <w:szCs w:val="24"/>
          <w:lang w:val="en-US"/>
        </w:rPr>
        <w:t xml:space="preserve">, </w:t>
      </w:r>
      <w:r w:rsidRPr="002501BA">
        <w:rPr>
          <w:rFonts w:ascii="Times New Roman" w:eastAsia="Times New Roman" w:hAnsi="Times New Roman" w:cs="Times New Roman"/>
          <w:sz w:val="24"/>
          <w:szCs w:val="24"/>
        </w:rPr>
        <w:t>Yogyakarta</w:t>
      </w:r>
      <w:r w:rsidRPr="002501BA">
        <w:rPr>
          <w:rFonts w:ascii="Times New Roman" w:eastAsia="Times New Roman" w:hAnsi="Times New Roman" w:cs="Times New Roman"/>
          <w:b/>
          <w:sz w:val="24"/>
          <w:szCs w:val="24"/>
        </w:rPr>
        <w:t xml:space="preserve"> </w:t>
      </w:r>
    </w:p>
    <w:p w14:paraId="237D976C" w14:textId="77777777" w:rsidR="00562CEC" w:rsidRDefault="00562CEC" w:rsidP="00562CEC">
      <w:pPr>
        <w:spacing w:after="0" w:line="240" w:lineRule="auto"/>
        <w:jc w:val="center"/>
        <w:rPr>
          <w:rFonts w:ascii="Times New Roman" w:eastAsia="Times New Roman" w:hAnsi="Times New Roman" w:cs="Times New Roman"/>
          <w:b/>
          <w:sz w:val="24"/>
          <w:szCs w:val="24"/>
        </w:rPr>
      </w:pPr>
      <w:r w:rsidRPr="000B1C71">
        <w:rPr>
          <w:rFonts w:ascii="Times New Roman" w:eastAsia="Times New Roman" w:hAnsi="Times New Roman" w:cs="Times New Roman"/>
          <w:b/>
          <w:sz w:val="24"/>
          <w:szCs w:val="24"/>
        </w:rPr>
        <w:t>Sisnuhadi</w:t>
      </w:r>
    </w:p>
    <w:p w14:paraId="2426D889" w14:textId="77777777" w:rsidR="00562CEC" w:rsidRDefault="00562CEC" w:rsidP="00562CEC">
      <w:pPr>
        <w:spacing w:after="0" w:line="240" w:lineRule="auto"/>
        <w:jc w:val="center"/>
        <w:rPr>
          <w:rFonts w:ascii="Times New Roman" w:eastAsia="Times New Roman" w:hAnsi="Times New Roman" w:cs="Times New Roman"/>
          <w:b/>
          <w:sz w:val="24"/>
          <w:szCs w:val="24"/>
        </w:rPr>
      </w:pPr>
      <w:r w:rsidRPr="002501BA">
        <w:rPr>
          <w:rFonts w:ascii="Times New Roman" w:eastAsia="Times New Roman" w:hAnsi="Times New Roman" w:cs="Times New Roman"/>
          <w:sz w:val="24"/>
          <w:szCs w:val="24"/>
        </w:rPr>
        <w:t xml:space="preserve">Fakultas </w:t>
      </w:r>
      <w:r>
        <w:rPr>
          <w:rFonts w:ascii="Times New Roman" w:eastAsia="Times New Roman" w:hAnsi="Times New Roman" w:cs="Times New Roman"/>
          <w:sz w:val="24"/>
          <w:szCs w:val="24"/>
          <w:lang w:val="en-US"/>
        </w:rPr>
        <w:t>B</w:t>
      </w:r>
      <w:r w:rsidRPr="002501BA">
        <w:rPr>
          <w:rFonts w:ascii="Times New Roman" w:eastAsia="Times New Roman" w:hAnsi="Times New Roman" w:cs="Times New Roman"/>
          <w:sz w:val="24"/>
          <w:szCs w:val="24"/>
        </w:rPr>
        <w:t>isnis</w:t>
      </w:r>
      <w:r>
        <w:rPr>
          <w:rFonts w:ascii="Times New Roman" w:eastAsia="Times New Roman" w:hAnsi="Times New Roman" w:cs="Times New Roman"/>
          <w:sz w:val="24"/>
          <w:szCs w:val="24"/>
          <w:lang w:val="en-US"/>
        </w:rPr>
        <w:t xml:space="preserve">, </w:t>
      </w:r>
      <w:r w:rsidRPr="002501BA">
        <w:rPr>
          <w:rFonts w:ascii="Times New Roman" w:eastAsia="Times New Roman" w:hAnsi="Times New Roman" w:cs="Times New Roman"/>
          <w:sz w:val="24"/>
          <w:szCs w:val="24"/>
        </w:rPr>
        <w:t>Universitas Kristen Duta Wacana</w:t>
      </w:r>
      <w:r>
        <w:rPr>
          <w:rFonts w:ascii="Times New Roman" w:eastAsia="Times New Roman" w:hAnsi="Times New Roman" w:cs="Times New Roman"/>
          <w:sz w:val="24"/>
          <w:szCs w:val="24"/>
          <w:lang w:val="en-US"/>
        </w:rPr>
        <w:t xml:space="preserve">, </w:t>
      </w:r>
      <w:r w:rsidRPr="002501BA">
        <w:rPr>
          <w:rFonts w:ascii="Times New Roman" w:eastAsia="Times New Roman" w:hAnsi="Times New Roman" w:cs="Times New Roman"/>
          <w:sz w:val="24"/>
          <w:szCs w:val="24"/>
        </w:rPr>
        <w:t>Yogyakarta</w:t>
      </w:r>
      <w:r w:rsidRPr="002501BA">
        <w:rPr>
          <w:rFonts w:ascii="Times New Roman" w:eastAsia="Times New Roman" w:hAnsi="Times New Roman" w:cs="Times New Roman"/>
          <w:b/>
          <w:sz w:val="24"/>
          <w:szCs w:val="24"/>
        </w:rPr>
        <w:t xml:space="preserve"> </w:t>
      </w:r>
    </w:p>
    <w:p w14:paraId="014DD27F" w14:textId="77777777" w:rsidR="00562CEC" w:rsidRPr="003B119D" w:rsidRDefault="00562CEC" w:rsidP="00562CEC">
      <w:pPr>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Author’s correspondence:</w:t>
      </w:r>
      <w:r w:rsidRPr="003B119D">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lang w:val="en-US"/>
        </w:rPr>
        <w:t>roliapriyansyah</w:t>
      </w:r>
      <w:r w:rsidRPr="003B119D">
        <w:rPr>
          <w:rFonts w:ascii="Times New Roman" w:eastAsia="Times New Roman" w:hAnsi="Times New Roman" w:cs="Times New Roman"/>
          <w:i/>
          <w:sz w:val="20"/>
          <w:szCs w:val="20"/>
        </w:rPr>
        <w:t>@email.com</w:t>
      </w:r>
    </w:p>
    <w:p w14:paraId="6A714210" w14:textId="1A946143" w:rsidR="00631262" w:rsidRDefault="00631262" w:rsidP="006D01C6">
      <w:pPr>
        <w:spacing w:after="0" w:line="240" w:lineRule="auto"/>
        <w:jc w:val="both"/>
        <w:rPr>
          <w:rFonts w:ascii="Times New Roman" w:eastAsia="Times New Roman" w:hAnsi="Times New Roman" w:cs="Times New Roman"/>
          <w:sz w:val="24"/>
          <w:szCs w:val="24"/>
        </w:rPr>
      </w:pPr>
    </w:p>
    <w:p w14:paraId="496407B4" w14:textId="1D885F5B" w:rsidR="00631262" w:rsidRDefault="00631262" w:rsidP="006D01C6">
      <w:pPr>
        <w:spacing w:after="0" w:line="240" w:lineRule="auto"/>
        <w:jc w:val="both"/>
        <w:rPr>
          <w:rFonts w:ascii="Times New Roman" w:eastAsia="Times New Roman" w:hAnsi="Times New Roman" w:cs="Times New Roman"/>
          <w:sz w:val="24"/>
          <w:szCs w:val="24"/>
        </w:rPr>
      </w:pPr>
    </w:p>
    <w:p w14:paraId="15869395" w14:textId="77777777" w:rsidR="001C321E" w:rsidRPr="006D01C6" w:rsidRDefault="001C321E" w:rsidP="006D01C6">
      <w:pPr>
        <w:spacing w:after="0" w:line="240" w:lineRule="auto"/>
        <w:rPr>
          <w:rFonts w:ascii="Times New Roman" w:eastAsia="Times New Roman" w:hAnsi="Times New Roman" w:cs="Times New Roman"/>
          <w:b/>
          <w:sz w:val="24"/>
          <w:szCs w:val="24"/>
        </w:rPr>
      </w:pPr>
    </w:p>
    <w:p w14:paraId="66D87B0A" w14:textId="59295767" w:rsidR="00BE195A" w:rsidRPr="00AE3BCC" w:rsidRDefault="008251D5" w:rsidP="00D20BB4">
      <w:pPr>
        <w:spacing w:after="0" w:line="240" w:lineRule="auto"/>
        <w:jc w:val="both"/>
        <w:rPr>
          <w:rFonts w:ascii="Times New Roman" w:eastAsia="Times New Roman" w:hAnsi="Times New Roman" w:cs="Times New Roman"/>
          <w:sz w:val="24"/>
          <w:szCs w:val="24"/>
        </w:rPr>
      </w:pPr>
      <w:r w:rsidRPr="00AE3BCC">
        <w:rPr>
          <w:rFonts w:ascii="Times New Roman" w:eastAsia="Times New Roman" w:hAnsi="Times New Roman" w:cs="Times New Roman"/>
          <w:b/>
          <w:sz w:val="24"/>
          <w:szCs w:val="24"/>
        </w:rPr>
        <w:t>Abstract</w:t>
      </w:r>
      <w:r w:rsidR="00155112" w:rsidRPr="00AE3BCC">
        <w:rPr>
          <w:rFonts w:ascii="Times New Roman" w:eastAsia="Times New Roman" w:hAnsi="Times New Roman" w:cs="Times New Roman"/>
          <w:sz w:val="24"/>
          <w:szCs w:val="24"/>
        </w:rPr>
        <w:t>.</w:t>
      </w:r>
      <w:r w:rsidRPr="00AE3BCC">
        <w:rPr>
          <w:rFonts w:ascii="Times New Roman" w:eastAsia="Times New Roman" w:hAnsi="Times New Roman" w:cs="Times New Roman"/>
          <w:sz w:val="24"/>
          <w:szCs w:val="24"/>
        </w:rPr>
        <w:t xml:space="preserve"> </w:t>
      </w:r>
      <w:r w:rsidR="00E070F6" w:rsidRPr="00E070F6">
        <w:rPr>
          <w:rFonts w:ascii="Times New Roman" w:eastAsia="Times New Roman" w:hAnsi="Times New Roman" w:cs="Times New Roman"/>
          <w:sz w:val="24"/>
          <w:szCs w:val="24"/>
          <w:lang w:val="en-US"/>
        </w:rPr>
        <w:t>The development of information technology impacts the pattern of society in collecting social funds. One of the popular technologies used in social fundraising efforts is YouT</w:t>
      </w:r>
      <w:r w:rsidR="00C73DEE">
        <w:rPr>
          <w:rFonts w:ascii="Times New Roman" w:eastAsia="Times New Roman" w:hAnsi="Times New Roman" w:cs="Times New Roman"/>
          <w:sz w:val="24"/>
          <w:szCs w:val="24"/>
          <w:lang w:val="en-US"/>
        </w:rPr>
        <w:t>u</w:t>
      </w:r>
      <w:r w:rsidR="00E070F6" w:rsidRPr="00E070F6">
        <w:rPr>
          <w:rFonts w:ascii="Times New Roman" w:eastAsia="Times New Roman" w:hAnsi="Times New Roman" w:cs="Times New Roman"/>
          <w:sz w:val="24"/>
          <w:szCs w:val="24"/>
          <w:lang w:val="en-US"/>
        </w:rPr>
        <w:t>be.</w:t>
      </w:r>
      <w:r w:rsidR="00E070F6">
        <w:rPr>
          <w:rFonts w:ascii="Times New Roman" w:eastAsia="Times New Roman" w:hAnsi="Times New Roman" w:cs="Times New Roman"/>
          <w:sz w:val="24"/>
          <w:szCs w:val="24"/>
          <w:lang w:val="en-US"/>
        </w:rPr>
        <w:t xml:space="preserve"> </w:t>
      </w:r>
      <w:r w:rsidR="00E070F6" w:rsidRPr="00E070F6">
        <w:rPr>
          <w:rFonts w:ascii="Times New Roman" w:eastAsia="Times New Roman" w:hAnsi="Times New Roman" w:cs="Times New Roman"/>
          <w:sz w:val="24"/>
          <w:szCs w:val="24"/>
        </w:rPr>
        <w:t>This research is in the form of field research which aims to analyze the effect of vlog content and YouTuber image on the decision to donate with the awareness of donating as an intervening variable. This study uses quantitative methods. Sources of data were obtained through research questionnaires which were distributed directly.</w:t>
      </w:r>
      <w:r w:rsidR="00D20BB4" w:rsidRPr="00D20BB4">
        <w:rPr>
          <w:rFonts w:ascii="Times New Roman" w:eastAsia="Times New Roman" w:hAnsi="Times New Roman" w:cs="Times New Roman"/>
          <w:sz w:val="24"/>
          <w:szCs w:val="24"/>
        </w:rPr>
        <w:t xml:space="preserve"> </w:t>
      </w:r>
      <w:r w:rsidR="00E070F6" w:rsidRPr="00E070F6">
        <w:rPr>
          <w:rFonts w:ascii="Times New Roman" w:eastAsia="Times New Roman" w:hAnsi="Times New Roman" w:cs="Times New Roman"/>
          <w:sz w:val="24"/>
          <w:szCs w:val="24"/>
        </w:rPr>
        <w:t>A total of 110 questionnaires were successfully collected. Funds were analyzed using a variant-based structural equation model (SEM) analysis, known as Partial Least Square (PLS).</w:t>
      </w:r>
      <w:r w:rsidR="00E070F6">
        <w:rPr>
          <w:rFonts w:ascii="Times New Roman" w:eastAsia="Times New Roman" w:hAnsi="Times New Roman" w:cs="Times New Roman"/>
          <w:sz w:val="24"/>
          <w:szCs w:val="24"/>
          <w:lang w:val="en-US"/>
        </w:rPr>
        <w:t xml:space="preserve"> </w:t>
      </w:r>
      <w:r w:rsidR="00E070F6" w:rsidRPr="00E070F6">
        <w:rPr>
          <w:rFonts w:ascii="Times New Roman" w:eastAsia="Times New Roman" w:hAnsi="Times New Roman" w:cs="Times New Roman"/>
          <w:sz w:val="24"/>
          <w:szCs w:val="24"/>
        </w:rPr>
        <w:t>The results of data analysis prove that vlog content and YouTuber imagery have a significant influence on donation awareness. This research also proves that the vlog content and YouTube image have an effect on the decision to donate through awareness to donate. Furthermore, awareness of donating is proven to have a significant influence on the decision to donate.</w:t>
      </w:r>
    </w:p>
    <w:p w14:paraId="19F52C84" w14:textId="77777777" w:rsidR="00BE195A" w:rsidRPr="00AE3BCC" w:rsidRDefault="00BE195A" w:rsidP="00155112">
      <w:pPr>
        <w:spacing w:after="0" w:line="240" w:lineRule="auto"/>
        <w:jc w:val="both"/>
        <w:rPr>
          <w:rFonts w:ascii="Times New Roman" w:eastAsia="Times New Roman" w:hAnsi="Times New Roman" w:cs="Times New Roman"/>
          <w:sz w:val="24"/>
          <w:szCs w:val="24"/>
        </w:rPr>
      </w:pPr>
    </w:p>
    <w:p w14:paraId="6DB97D6C" w14:textId="5DE21A1E" w:rsidR="006B194C" w:rsidRPr="00AE3BCC" w:rsidRDefault="008251D5" w:rsidP="00155112">
      <w:pPr>
        <w:spacing w:after="0" w:line="240" w:lineRule="auto"/>
        <w:jc w:val="both"/>
        <w:rPr>
          <w:rFonts w:ascii="Times New Roman" w:eastAsia="Times New Roman" w:hAnsi="Times New Roman" w:cs="Times New Roman"/>
          <w:sz w:val="24"/>
          <w:szCs w:val="24"/>
        </w:rPr>
      </w:pPr>
      <w:r w:rsidRPr="00AE3BCC">
        <w:rPr>
          <w:rFonts w:ascii="Times New Roman" w:eastAsia="Times New Roman" w:hAnsi="Times New Roman" w:cs="Times New Roman"/>
          <w:b/>
          <w:sz w:val="24"/>
          <w:szCs w:val="24"/>
        </w:rPr>
        <w:t>Keywords</w:t>
      </w:r>
      <w:r w:rsidR="00DC50D4" w:rsidRPr="00AE3BCC">
        <w:rPr>
          <w:rFonts w:ascii="Times New Roman" w:eastAsia="Times New Roman" w:hAnsi="Times New Roman" w:cs="Times New Roman"/>
          <w:sz w:val="24"/>
          <w:szCs w:val="24"/>
        </w:rPr>
        <w:t xml:space="preserve">: </w:t>
      </w:r>
      <w:r w:rsidR="00C22313">
        <w:rPr>
          <w:rFonts w:ascii="Times New Roman" w:hAnsi="Times New Roman" w:cs="Times New Roman"/>
          <w:sz w:val="24"/>
          <w:szCs w:val="24"/>
          <w:lang w:val="en-US"/>
        </w:rPr>
        <w:t>V</w:t>
      </w:r>
      <w:r w:rsidR="00C22313" w:rsidRPr="00C22313">
        <w:rPr>
          <w:rFonts w:ascii="Times New Roman" w:hAnsi="Times New Roman" w:cs="Times New Roman"/>
          <w:sz w:val="24"/>
          <w:szCs w:val="24"/>
          <w:lang w:val="en-US"/>
        </w:rPr>
        <w:t>log content</w:t>
      </w:r>
      <w:r w:rsidR="00C22313">
        <w:rPr>
          <w:rFonts w:ascii="Times New Roman" w:hAnsi="Times New Roman" w:cs="Times New Roman"/>
          <w:sz w:val="24"/>
          <w:szCs w:val="24"/>
          <w:lang w:val="en-US"/>
        </w:rPr>
        <w:t>;</w:t>
      </w:r>
      <w:r w:rsidR="00C22313" w:rsidRPr="00C22313">
        <w:rPr>
          <w:rFonts w:ascii="Times New Roman" w:hAnsi="Times New Roman" w:cs="Times New Roman"/>
          <w:sz w:val="24"/>
          <w:szCs w:val="24"/>
          <w:lang w:val="en-US"/>
        </w:rPr>
        <w:t xml:space="preserve"> </w:t>
      </w:r>
      <w:r w:rsidR="00C22313">
        <w:rPr>
          <w:rFonts w:ascii="Times New Roman" w:hAnsi="Times New Roman" w:cs="Times New Roman"/>
          <w:sz w:val="24"/>
          <w:szCs w:val="24"/>
          <w:lang w:val="en-US"/>
        </w:rPr>
        <w:t>Y</w:t>
      </w:r>
      <w:r w:rsidR="00C22313" w:rsidRPr="00C22313">
        <w:rPr>
          <w:rFonts w:ascii="Times New Roman" w:hAnsi="Times New Roman" w:cs="Times New Roman"/>
          <w:sz w:val="24"/>
          <w:szCs w:val="24"/>
          <w:lang w:val="en-US"/>
        </w:rPr>
        <w:t>ou</w:t>
      </w:r>
      <w:r w:rsidR="00C22313">
        <w:rPr>
          <w:rFonts w:ascii="Times New Roman" w:hAnsi="Times New Roman" w:cs="Times New Roman"/>
          <w:sz w:val="24"/>
          <w:szCs w:val="24"/>
          <w:lang w:val="en-US"/>
        </w:rPr>
        <w:t>T</w:t>
      </w:r>
      <w:r w:rsidR="00C22313" w:rsidRPr="00C22313">
        <w:rPr>
          <w:rFonts w:ascii="Times New Roman" w:hAnsi="Times New Roman" w:cs="Times New Roman"/>
          <w:sz w:val="24"/>
          <w:szCs w:val="24"/>
          <w:lang w:val="en-US"/>
        </w:rPr>
        <w:t>ube</w:t>
      </w:r>
      <w:r w:rsidR="00C22313">
        <w:rPr>
          <w:rFonts w:ascii="Times New Roman" w:hAnsi="Times New Roman" w:cs="Times New Roman"/>
          <w:sz w:val="24"/>
          <w:szCs w:val="24"/>
          <w:lang w:val="en-US"/>
        </w:rPr>
        <w:t>r</w:t>
      </w:r>
      <w:r w:rsidR="00C22313" w:rsidRPr="00C22313">
        <w:rPr>
          <w:rFonts w:ascii="Times New Roman" w:hAnsi="Times New Roman" w:cs="Times New Roman"/>
          <w:sz w:val="24"/>
          <w:szCs w:val="24"/>
          <w:lang w:val="en-US"/>
        </w:rPr>
        <w:t xml:space="preserve"> image</w:t>
      </w:r>
      <w:r w:rsidR="00C22313">
        <w:rPr>
          <w:rFonts w:ascii="Times New Roman" w:hAnsi="Times New Roman" w:cs="Times New Roman"/>
          <w:sz w:val="24"/>
          <w:szCs w:val="24"/>
          <w:lang w:val="en-US"/>
        </w:rPr>
        <w:t>;</w:t>
      </w:r>
      <w:r w:rsidR="00C22313" w:rsidRPr="00C22313">
        <w:rPr>
          <w:rFonts w:ascii="Times New Roman" w:hAnsi="Times New Roman" w:cs="Times New Roman"/>
          <w:sz w:val="24"/>
          <w:szCs w:val="24"/>
          <w:lang w:val="en-US"/>
        </w:rPr>
        <w:t xml:space="preserve"> </w:t>
      </w:r>
      <w:r w:rsidR="00C22313">
        <w:rPr>
          <w:rFonts w:ascii="Times New Roman" w:hAnsi="Times New Roman" w:cs="Times New Roman"/>
          <w:sz w:val="24"/>
          <w:szCs w:val="24"/>
          <w:lang w:val="en-US"/>
        </w:rPr>
        <w:t>A</w:t>
      </w:r>
      <w:r w:rsidR="00C22313" w:rsidRPr="00C22313">
        <w:rPr>
          <w:rFonts w:ascii="Times New Roman" w:hAnsi="Times New Roman" w:cs="Times New Roman"/>
          <w:sz w:val="24"/>
          <w:szCs w:val="24"/>
          <w:lang w:val="en-US"/>
        </w:rPr>
        <w:t>wareness to donate</w:t>
      </w:r>
      <w:r w:rsidR="00C22313">
        <w:rPr>
          <w:rFonts w:ascii="Times New Roman" w:hAnsi="Times New Roman" w:cs="Times New Roman"/>
          <w:sz w:val="24"/>
          <w:szCs w:val="24"/>
          <w:lang w:val="en-US"/>
        </w:rPr>
        <w:t>; D</w:t>
      </w:r>
      <w:r w:rsidR="00C22313" w:rsidRPr="00C22313">
        <w:rPr>
          <w:rFonts w:ascii="Times New Roman" w:hAnsi="Times New Roman" w:cs="Times New Roman"/>
          <w:sz w:val="24"/>
          <w:szCs w:val="24"/>
          <w:lang w:val="en-US"/>
        </w:rPr>
        <w:t>ecision to donate</w:t>
      </w:r>
    </w:p>
    <w:p w14:paraId="000D7E4A" w14:textId="77777777" w:rsidR="006B194C" w:rsidRDefault="006B194C" w:rsidP="00155112">
      <w:pPr>
        <w:spacing w:after="0" w:line="240" w:lineRule="auto"/>
        <w:jc w:val="both"/>
        <w:rPr>
          <w:rFonts w:ascii="Times New Roman" w:eastAsia="Times New Roman" w:hAnsi="Times New Roman" w:cs="Times New Roman"/>
          <w:sz w:val="24"/>
          <w:szCs w:val="24"/>
        </w:rPr>
      </w:pPr>
    </w:p>
    <w:p w14:paraId="7FA350B6" w14:textId="1A280404" w:rsidR="00155112" w:rsidRDefault="00AE3BCC" w:rsidP="001551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Abstrak</w:t>
      </w:r>
      <w:r w:rsidRPr="00155112">
        <w:rPr>
          <w:rFonts w:ascii="Times New Roman" w:eastAsia="Times New Roman" w:hAnsi="Times New Roman" w:cs="Times New Roman"/>
          <w:i/>
          <w:sz w:val="24"/>
          <w:szCs w:val="24"/>
        </w:rPr>
        <w:t xml:space="preserve">. </w:t>
      </w:r>
      <w:r w:rsidR="00F07648">
        <w:rPr>
          <w:rFonts w:ascii="Times New Roman" w:eastAsia="Times New Roman" w:hAnsi="Times New Roman" w:cs="Times New Roman"/>
          <w:sz w:val="24"/>
          <w:szCs w:val="24"/>
          <w:lang w:val="en-US"/>
        </w:rPr>
        <w:t>Perkembangan teknologi informasi berdampak pada pola masyarakat dalam melakukan pengumpulan dana sosial. Salah satu teknologi yang popular digunakan dalam upaya pengungumpulan dana sosial adalah YouT</w:t>
      </w:r>
      <w:r w:rsidR="00C73DEE">
        <w:rPr>
          <w:rFonts w:ascii="Times New Roman" w:eastAsia="Times New Roman" w:hAnsi="Times New Roman" w:cs="Times New Roman"/>
          <w:sz w:val="24"/>
          <w:szCs w:val="24"/>
          <w:lang w:val="en-US"/>
        </w:rPr>
        <w:t>u</w:t>
      </w:r>
      <w:r w:rsidR="00F07648">
        <w:rPr>
          <w:rFonts w:ascii="Times New Roman" w:eastAsia="Times New Roman" w:hAnsi="Times New Roman" w:cs="Times New Roman"/>
          <w:sz w:val="24"/>
          <w:szCs w:val="24"/>
          <w:lang w:val="en-US"/>
        </w:rPr>
        <w:t xml:space="preserve">be. </w:t>
      </w:r>
      <w:r w:rsidR="00F07648" w:rsidRPr="00D20BB4">
        <w:rPr>
          <w:rFonts w:ascii="Times New Roman" w:eastAsia="Times New Roman" w:hAnsi="Times New Roman" w:cs="Times New Roman"/>
          <w:sz w:val="24"/>
          <w:szCs w:val="24"/>
        </w:rPr>
        <w:t>Penelitian ini berupa penelitian lapangan yang bertujuan untuk menganalisis pengaruh konten vlog dan citra youtuber terhadap keputusan untuk berdonasi dengan kesadaran berdonasi sebagai variabel intervening</w:t>
      </w:r>
      <w:r w:rsidR="00F07648">
        <w:rPr>
          <w:rFonts w:ascii="Times New Roman" w:eastAsia="Times New Roman" w:hAnsi="Times New Roman" w:cs="Times New Roman"/>
          <w:sz w:val="24"/>
          <w:szCs w:val="24"/>
          <w:lang w:val="en-US"/>
        </w:rPr>
        <w:t xml:space="preserve">. </w:t>
      </w:r>
      <w:r w:rsidR="00F07648" w:rsidRPr="00D20BB4">
        <w:rPr>
          <w:rFonts w:ascii="Times New Roman" w:eastAsia="Times New Roman" w:hAnsi="Times New Roman" w:cs="Times New Roman"/>
          <w:sz w:val="24"/>
          <w:szCs w:val="24"/>
        </w:rPr>
        <w:t xml:space="preserve">Penelitian ini menggunakan metode kuantitatif. Sumber data diperoleh melalui kuesioner penelitian yang didistribusikan </w:t>
      </w:r>
      <w:r w:rsidR="008F53FA">
        <w:rPr>
          <w:rFonts w:ascii="Times New Roman" w:eastAsia="Times New Roman" w:hAnsi="Times New Roman" w:cs="Times New Roman"/>
          <w:sz w:val="24"/>
          <w:szCs w:val="24"/>
          <w:lang w:val="en-US"/>
        </w:rPr>
        <w:t>kepada responden penelitian</w:t>
      </w:r>
      <w:r w:rsidR="00F07648" w:rsidRPr="00D20BB4">
        <w:rPr>
          <w:rFonts w:ascii="Times New Roman" w:eastAsia="Times New Roman" w:hAnsi="Times New Roman" w:cs="Times New Roman"/>
          <w:sz w:val="24"/>
          <w:szCs w:val="24"/>
        </w:rPr>
        <w:t>. Jumlah kuesioner yang berhasil dikumpulkan sebanyak 110. Dana dianalisis menggunakan menggunakan analisis structural equation Model (SEM) berbasis varian atau juga biasa disebut dengan Partial Least Square (PLS).</w:t>
      </w:r>
      <w:r w:rsidR="00F07648">
        <w:rPr>
          <w:rFonts w:ascii="Times New Roman" w:eastAsia="Times New Roman" w:hAnsi="Times New Roman" w:cs="Times New Roman"/>
          <w:sz w:val="24"/>
          <w:szCs w:val="24"/>
          <w:lang w:val="en-US"/>
        </w:rPr>
        <w:t xml:space="preserve"> </w:t>
      </w:r>
      <w:r w:rsidR="00F07648" w:rsidRPr="00D20BB4">
        <w:rPr>
          <w:rFonts w:ascii="Times New Roman" w:eastAsia="Times New Roman" w:hAnsi="Times New Roman" w:cs="Times New Roman"/>
          <w:sz w:val="24"/>
          <w:szCs w:val="24"/>
        </w:rPr>
        <w:t xml:space="preserve">Hasil analisis data membuktikan bahwa konten vlog dan citra </w:t>
      </w:r>
      <w:r w:rsidR="008300ED">
        <w:rPr>
          <w:rFonts w:ascii="Times New Roman" w:eastAsia="Times New Roman" w:hAnsi="Times New Roman" w:cs="Times New Roman"/>
          <w:sz w:val="24"/>
          <w:szCs w:val="24"/>
          <w:lang w:val="en-US"/>
        </w:rPr>
        <w:t>Y</w:t>
      </w:r>
      <w:r w:rsidR="00F07648" w:rsidRPr="00D20BB4">
        <w:rPr>
          <w:rFonts w:ascii="Times New Roman" w:eastAsia="Times New Roman" w:hAnsi="Times New Roman" w:cs="Times New Roman"/>
          <w:sz w:val="24"/>
          <w:szCs w:val="24"/>
        </w:rPr>
        <w:t>ou</w:t>
      </w:r>
      <w:r w:rsidR="008300ED">
        <w:rPr>
          <w:rFonts w:ascii="Times New Roman" w:eastAsia="Times New Roman" w:hAnsi="Times New Roman" w:cs="Times New Roman"/>
          <w:sz w:val="24"/>
          <w:szCs w:val="24"/>
          <w:lang w:val="en-US"/>
        </w:rPr>
        <w:t>T</w:t>
      </w:r>
      <w:r w:rsidR="00F07648" w:rsidRPr="00D20BB4">
        <w:rPr>
          <w:rFonts w:ascii="Times New Roman" w:eastAsia="Times New Roman" w:hAnsi="Times New Roman" w:cs="Times New Roman"/>
          <w:sz w:val="24"/>
          <w:szCs w:val="24"/>
        </w:rPr>
        <w:t>ober memiliki pengaruh signifikan terhadap kesadaran berdonasi. Penelitian ini juga membuktikan bahwa konten vlog dan citra youtober berpengaruh terhadap keputusan untuk berdonasi melalui kesadaran berdonasi. Selanjutnya kesadaran berdonasi terbukti memiliki pengaruh signifikan terhadap keputusan untuk berdonasi.</w:t>
      </w:r>
    </w:p>
    <w:p w14:paraId="5079F292" w14:textId="77777777" w:rsidR="004E5A17" w:rsidRDefault="004E5A17" w:rsidP="00155112">
      <w:pPr>
        <w:spacing w:after="0" w:line="240" w:lineRule="auto"/>
        <w:jc w:val="both"/>
        <w:rPr>
          <w:rFonts w:ascii="Times New Roman" w:eastAsia="Times New Roman" w:hAnsi="Times New Roman" w:cs="Times New Roman"/>
          <w:sz w:val="24"/>
          <w:szCs w:val="24"/>
        </w:rPr>
      </w:pPr>
    </w:p>
    <w:p w14:paraId="31EEF50E" w14:textId="7CDC6BE4" w:rsidR="006B194C" w:rsidRDefault="003842C9" w:rsidP="00F07648">
      <w:pPr>
        <w:spacing w:after="0" w:line="240" w:lineRule="auto"/>
        <w:jc w:val="both"/>
        <w:rPr>
          <w:rFonts w:ascii="Times New Roman" w:eastAsia="Times New Roman" w:hAnsi="Times New Roman" w:cs="Times New Roman"/>
          <w:b/>
          <w:sz w:val="24"/>
          <w:szCs w:val="24"/>
        </w:rPr>
      </w:pPr>
      <w:r w:rsidRPr="001F104A">
        <w:rPr>
          <w:rFonts w:ascii="Times New Roman" w:eastAsia="Times New Roman" w:hAnsi="Times New Roman" w:cs="Times New Roman"/>
          <w:b/>
          <w:i/>
          <w:sz w:val="24"/>
          <w:szCs w:val="24"/>
        </w:rPr>
        <w:t>Kata kunci</w:t>
      </w:r>
      <w:r w:rsidR="00155112" w:rsidRPr="001F104A">
        <w:rPr>
          <w:rFonts w:ascii="Times New Roman" w:eastAsia="Times New Roman" w:hAnsi="Times New Roman" w:cs="Times New Roman"/>
          <w:i/>
          <w:sz w:val="24"/>
          <w:szCs w:val="24"/>
        </w:rPr>
        <w:t xml:space="preserve">: </w:t>
      </w:r>
      <w:r w:rsidR="00F07648">
        <w:rPr>
          <w:rFonts w:ascii="Times New Roman" w:hAnsi="Times New Roman" w:cs="Times New Roman"/>
          <w:sz w:val="24"/>
          <w:szCs w:val="24"/>
          <w:lang w:val="en-US"/>
        </w:rPr>
        <w:t>K</w:t>
      </w:r>
      <w:r w:rsidR="00F07648" w:rsidRPr="006667CA">
        <w:rPr>
          <w:rFonts w:ascii="Times New Roman" w:hAnsi="Times New Roman" w:cs="Times New Roman"/>
          <w:sz w:val="24"/>
          <w:szCs w:val="24"/>
        </w:rPr>
        <w:t>onten vlog</w:t>
      </w:r>
      <w:r w:rsidR="00F07648">
        <w:rPr>
          <w:rFonts w:ascii="Times New Roman" w:hAnsi="Times New Roman" w:cs="Times New Roman"/>
          <w:sz w:val="24"/>
          <w:szCs w:val="24"/>
          <w:lang w:val="en-US"/>
        </w:rPr>
        <w:t xml:space="preserve">: Citra </w:t>
      </w:r>
      <w:r w:rsidR="00F07648" w:rsidRPr="006667CA">
        <w:rPr>
          <w:rFonts w:ascii="Times New Roman" w:hAnsi="Times New Roman" w:cs="Times New Roman"/>
          <w:sz w:val="24"/>
          <w:szCs w:val="24"/>
        </w:rPr>
        <w:t>you</w:t>
      </w:r>
      <w:r w:rsidR="00F07648">
        <w:rPr>
          <w:rFonts w:ascii="Times New Roman" w:hAnsi="Times New Roman" w:cs="Times New Roman"/>
          <w:sz w:val="24"/>
          <w:szCs w:val="24"/>
          <w:lang w:val="en-US"/>
        </w:rPr>
        <w:t>T</w:t>
      </w:r>
      <w:r w:rsidR="00C73DEE">
        <w:rPr>
          <w:rFonts w:ascii="Times New Roman" w:hAnsi="Times New Roman" w:cs="Times New Roman"/>
          <w:sz w:val="24"/>
          <w:szCs w:val="24"/>
          <w:lang w:val="en-US"/>
        </w:rPr>
        <w:t>u</w:t>
      </w:r>
      <w:r w:rsidR="00F07648" w:rsidRPr="006667CA">
        <w:rPr>
          <w:rFonts w:ascii="Times New Roman" w:hAnsi="Times New Roman" w:cs="Times New Roman"/>
          <w:sz w:val="24"/>
          <w:szCs w:val="24"/>
        </w:rPr>
        <w:t>ber</w:t>
      </w:r>
      <w:r w:rsidR="00F07648">
        <w:rPr>
          <w:rFonts w:ascii="Times New Roman" w:hAnsi="Times New Roman" w:cs="Times New Roman"/>
          <w:sz w:val="24"/>
          <w:szCs w:val="24"/>
          <w:lang w:val="en-US"/>
        </w:rPr>
        <w:t>;</w:t>
      </w:r>
      <w:r w:rsidR="00F07648" w:rsidRPr="003B1259">
        <w:rPr>
          <w:rFonts w:ascii="Times New Roman" w:hAnsi="Times New Roman" w:cs="Times New Roman"/>
          <w:sz w:val="24"/>
          <w:szCs w:val="24"/>
        </w:rPr>
        <w:t xml:space="preserve"> </w:t>
      </w:r>
      <w:r w:rsidR="00F07648">
        <w:rPr>
          <w:rFonts w:ascii="Times New Roman" w:hAnsi="Times New Roman" w:cs="Times New Roman"/>
          <w:sz w:val="24"/>
          <w:szCs w:val="24"/>
          <w:lang w:val="en-US"/>
        </w:rPr>
        <w:t>K</w:t>
      </w:r>
      <w:r w:rsidR="00F07648" w:rsidRPr="006667CA">
        <w:rPr>
          <w:rFonts w:ascii="Times New Roman" w:hAnsi="Times New Roman" w:cs="Times New Roman"/>
          <w:sz w:val="24"/>
          <w:szCs w:val="24"/>
        </w:rPr>
        <w:t>esadaran berdonasi</w:t>
      </w:r>
      <w:r w:rsidR="00F07648">
        <w:rPr>
          <w:rFonts w:ascii="Times New Roman" w:hAnsi="Times New Roman" w:cs="Times New Roman"/>
          <w:sz w:val="24"/>
          <w:szCs w:val="24"/>
          <w:lang w:val="en-US"/>
        </w:rPr>
        <w:t>; K</w:t>
      </w:r>
      <w:r w:rsidR="00F07648" w:rsidRPr="006667CA">
        <w:rPr>
          <w:rFonts w:ascii="Times New Roman" w:hAnsi="Times New Roman" w:cs="Times New Roman"/>
          <w:sz w:val="24"/>
          <w:szCs w:val="24"/>
        </w:rPr>
        <w:t>eputusan berdonasi</w:t>
      </w:r>
    </w:p>
    <w:p w14:paraId="373BE9E3" w14:textId="0B0CE728" w:rsidR="00AE3BCC" w:rsidRDefault="00AE3BCC" w:rsidP="00155112">
      <w:pPr>
        <w:spacing w:after="0" w:line="240" w:lineRule="auto"/>
        <w:ind w:right="284"/>
        <w:rPr>
          <w:rFonts w:ascii="Times New Roman" w:eastAsia="Times New Roman" w:hAnsi="Times New Roman" w:cs="Times New Roman"/>
          <w:b/>
          <w:sz w:val="24"/>
          <w:szCs w:val="24"/>
        </w:rPr>
      </w:pPr>
    </w:p>
    <w:p w14:paraId="10886E1A" w14:textId="77777777" w:rsidR="000C00B2" w:rsidRDefault="000C00B2" w:rsidP="00DC050A">
      <w:pPr>
        <w:spacing w:before="120" w:after="0" w:line="360" w:lineRule="auto"/>
        <w:ind w:right="284"/>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BACKGROUND</w:t>
      </w:r>
    </w:p>
    <w:p w14:paraId="30F01152" w14:textId="37E336DE" w:rsidR="00E5072A" w:rsidRDefault="00E5072A" w:rsidP="0097280C">
      <w:pPr>
        <w:spacing w:before="120" w:after="0" w:line="360" w:lineRule="auto"/>
        <w:ind w:firstLine="567"/>
        <w:jc w:val="both"/>
        <w:rPr>
          <w:rFonts w:ascii="Times New Roman" w:hAnsi="Times New Roman" w:cs="Times New Roman"/>
          <w:sz w:val="24"/>
          <w:szCs w:val="24"/>
          <w:lang w:val="en-ID" w:eastAsia="id-ID"/>
        </w:rPr>
      </w:pPr>
      <w:r w:rsidRPr="00E5072A">
        <w:rPr>
          <w:rFonts w:ascii="Times New Roman" w:eastAsia="Times New Roman" w:hAnsi="Times New Roman" w:cs="Times New Roman"/>
          <w:sz w:val="24"/>
          <w:szCs w:val="24"/>
          <w:lang w:val="en-US"/>
        </w:rPr>
        <w:t>The rapid development of information technology makes it easier for people to interact. Community groups ultimately utilize the ease of interaction in raising funds or fundraising.</w:t>
      </w:r>
      <w:r>
        <w:rPr>
          <w:rFonts w:ascii="Times New Roman" w:eastAsia="Times New Roman" w:hAnsi="Times New Roman" w:cs="Times New Roman"/>
          <w:sz w:val="24"/>
          <w:szCs w:val="24"/>
          <w:lang w:val="en-US"/>
        </w:rPr>
        <w:t xml:space="preserve"> </w:t>
      </w:r>
      <w:r w:rsidRPr="00E5072A">
        <w:rPr>
          <w:rFonts w:ascii="Times New Roman" w:hAnsi="Times New Roman" w:cs="Times New Roman"/>
          <w:bCs/>
          <w:iCs/>
          <w:sz w:val="24"/>
          <w:szCs w:val="24"/>
          <w:lang w:val="en-ID" w:eastAsia="x-none"/>
        </w:rPr>
        <w:t>The latest example is a fundraising activity carried out by a group of people in Batu Layar Village, West Lombok Regency, West Nusa Tenggara Province</w:t>
      </w:r>
      <w:r w:rsidR="004723F4" w:rsidRPr="0043173E">
        <w:rPr>
          <w:rFonts w:ascii="Times New Roman" w:hAnsi="Times New Roman" w:cs="Times New Roman"/>
          <w:sz w:val="24"/>
          <w:szCs w:val="24"/>
          <w:lang w:val="en-ID" w:eastAsia="id-ID"/>
        </w:rPr>
        <w:t>.</w:t>
      </w:r>
      <w:r w:rsidR="004723F4">
        <w:rPr>
          <w:rFonts w:ascii="Times New Roman" w:hAnsi="Times New Roman" w:cs="Times New Roman"/>
          <w:sz w:val="24"/>
          <w:szCs w:val="24"/>
          <w:lang w:val="en-ID" w:eastAsia="id-ID"/>
        </w:rPr>
        <w:t xml:space="preserve"> </w:t>
      </w:r>
      <w:r w:rsidRPr="00E5072A">
        <w:rPr>
          <w:rFonts w:ascii="Times New Roman" w:hAnsi="Times New Roman" w:cs="Times New Roman"/>
          <w:sz w:val="24"/>
          <w:szCs w:val="24"/>
          <w:lang w:val="en-ID" w:eastAsia="id-ID"/>
        </w:rPr>
        <w:t>Fundraising activities are carried out to help sufferers of bladder exstrophy who need a lot of money for treatment. Through the YouTube channel social media: “Mbah Ringgo” the fundraising activity managed to raise funds of around IDR 125,000,000. What is clear is that social media, especially YouT</w:t>
      </w:r>
      <w:r w:rsidR="00B2109E">
        <w:rPr>
          <w:rFonts w:ascii="Times New Roman" w:hAnsi="Times New Roman" w:cs="Times New Roman"/>
          <w:sz w:val="24"/>
          <w:szCs w:val="24"/>
          <w:lang w:val="en-ID" w:eastAsia="id-ID"/>
        </w:rPr>
        <w:t>u</w:t>
      </w:r>
      <w:r w:rsidRPr="00E5072A">
        <w:rPr>
          <w:rFonts w:ascii="Times New Roman" w:hAnsi="Times New Roman" w:cs="Times New Roman"/>
          <w:sz w:val="24"/>
          <w:szCs w:val="24"/>
          <w:lang w:val="en-ID" w:eastAsia="id-ID"/>
        </w:rPr>
        <w:t>be, can now be used to carry out social activities in the form of fundraising.</w:t>
      </w:r>
    </w:p>
    <w:p w14:paraId="21BD7CB2" w14:textId="5676D236" w:rsidR="0097280C" w:rsidRPr="0097280C" w:rsidRDefault="00FE0D3F" w:rsidP="0097280C">
      <w:pPr>
        <w:spacing w:before="120" w:after="0" w:line="360" w:lineRule="auto"/>
        <w:ind w:firstLine="567"/>
        <w:jc w:val="both"/>
        <w:rPr>
          <w:rFonts w:ascii="Times New Roman" w:eastAsia="Times New Roman" w:hAnsi="Times New Roman" w:cs="Times New Roman"/>
          <w:sz w:val="24"/>
          <w:szCs w:val="24"/>
          <w:lang w:val="en-US"/>
        </w:rPr>
      </w:pPr>
      <w:r w:rsidRPr="00FE0D3F">
        <w:rPr>
          <w:rFonts w:ascii="Times New Roman" w:eastAsia="Times New Roman" w:hAnsi="Times New Roman" w:cs="Times New Roman"/>
          <w:sz w:val="24"/>
          <w:szCs w:val="24"/>
          <w:lang w:val="en-US"/>
        </w:rPr>
        <w:t>Previous research related to the success of fundraising was conducted by</w:t>
      </w:r>
      <w:r w:rsidR="0097280C" w:rsidRPr="0097280C">
        <w:rPr>
          <w:rFonts w:ascii="Times New Roman" w:eastAsia="Times New Roman" w:hAnsi="Times New Roman" w:cs="Times New Roman"/>
          <w:sz w:val="24"/>
          <w:szCs w:val="24"/>
          <w:lang w:val="en-US"/>
        </w:rPr>
        <w:t xml:space="preserve"> </w:t>
      </w:r>
      <w:r w:rsidR="005D14BD">
        <w:rPr>
          <w:rFonts w:ascii="Times New Roman" w:eastAsia="Times New Roman" w:hAnsi="Times New Roman" w:cs="Times New Roman"/>
          <w:sz w:val="24"/>
          <w:szCs w:val="24"/>
          <w:lang w:val="en-US"/>
        </w:rPr>
        <w:fldChar w:fldCharType="begin" w:fldLock="1"/>
      </w:r>
      <w:r w:rsidR="005D14BD">
        <w:rPr>
          <w:rFonts w:ascii="Times New Roman" w:eastAsia="Times New Roman" w:hAnsi="Times New Roman" w:cs="Times New Roman"/>
          <w:sz w:val="24"/>
          <w:szCs w:val="24"/>
          <w:lang w:val="en-US"/>
        </w:rPr>
        <w:instrText>ADDIN CSL_CITATION {"citationItems":[{"id":"ITEM-1","itemData":{"author":[{"dropping-particle":"","family":"Beier","given":"Michael","non-dropping-particle":"","parse-names":false,"suffix":""},{"dropping-particle":"","family":"Wagner","given":"Kerstin","non-dropping-particle":"","parse-names":false,"suffix":""}],"container-title":"Thirty Sixth International Conference on Information Systems","id":"ITEM-1","issue":"1","issued":{"date-parts":[["2015"]]},"page":"1-22","title":"Crowdfunding Success: A Perspective from Social Media and Ecommerce","type":"article-journal","volume":"5"},"uris":["http://www.mendeley.com/documents/?uuid=78f3496e-1684-4a1e-ad35-81f5c683ae2b"]}],"mendeley":{"formattedCitation":"(Beier &amp; Wagner, 2015)","manualFormatting":"Beier &amp; Wagner (2015)","plainTextFormattedCitation":"(Beier &amp; Wagner, 2015)","previouslyFormattedCitation":"(Beier &amp; Wagner, 2015)"},"properties":{"noteIndex":0},"schema":"https://github.com/citation-style-language/schema/raw/master/csl-citation.json"}</w:instrText>
      </w:r>
      <w:r w:rsidR="005D14BD">
        <w:rPr>
          <w:rFonts w:ascii="Times New Roman" w:eastAsia="Times New Roman" w:hAnsi="Times New Roman" w:cs="Times New Roman"/>
          <w:sz w:val="24"/>
          <w:szCs w:val="24"/>
          <w:lang w:val="en-US"/>
        </w:rPr>
        <w:fldChar w:fldCharType="separate"/>
      </w:r>
      <w:r w:rsidR="005D14BD" w:rsidRPr="005D14BD">
        <w:rPr>
          <w:rFonts w:ascii="Times New Roman" w:eastAsia="Times New Roman" w:hAnsi="Times New Roman" w:cs="Times New Roman"/>
          <w:noProof/>
          <w:sz w:val="24"/>
          <w:szCs w:val="24"/>
          <w:lang w:val="en-US"/>
        </w:rPr>
        <w:t>Beier &amp; Wagner</w:t>
      </w:r>
      <w:r w:rsidR="005D14BD">
        <w:rPr>
          <w:rFonts w:ascii="Times New Roman" w:eastAsia="Times New Roman" w:hAnsi="Times New Roman" w:cs="Times New Roman"/>
          <w:noProof/>
          <w:sz w:val="24"/>
          <w:szCs w:val="24"/>
          <w:lang w:val="en-US"/>
        </w:rPr>
        <w:t xml:space="preserve"> (</w:t>
      </w:r>
      <w:r w:rsidR="005D14BD" w:rsidRPr="005D14BD">
        <w:rPr>
          <w:rFonts w:ascii="Times New Roman" w:eastAsia="Times New Roman" w:hAnsi="Times New Roman" w:cs="Times New Roman"/>
          <w:noProof/>
          <w:sz w:val="24"/>
          <w:szCs w:val="24"/>
          <w:lang w:val="en-US"/>
        </w:rPr>
        <w:t>2015)</w:t>
      </w:r>
      <w:r w:rsidR="005D14BD">
        <w:rPr>
          <w:rFonts w:ascii="Times New Roman" w:eastAsia="Times New Roman" w:hAnsi="Times New Roman" w:cs="Times New Roman"/>
          <w:sz w:val="24"/>
          <w:szCs w:val="24"/>
          <w:lang w:val="en-US"/>
        </w:rPr>
        <w:fldChar w:fldCharType="end"/>
      </w:r>
      <w:r w:rsidR="005D14BD">
        <w:rPr>
          <w:rFonts w:ascii="Times New Roman" w:eastAsia="Times New Roman" w:hAnsi="Times New Roman" w:cs="Times New Roman"/>
          <w:sz w:val="24"/>
          <w:szCs w:val="24"/>
          <w:lang w:val="en-US"/>
        </w:rPr>
        <w:t xml:space="preserve"> </w:t>
      </w:r>
      <w:r w:rsidRPr="00FE0D3F">
        <w:rPr>
          <w:rFonts w:ascii="Times New Roman" w:eastAsia="Times New Roman" w:hAnsi="Times New Roman" w:cs="Times New Roman"/>
          <w:sz w:val="24"/>
          <w:szCs w:val="24"/>
          <w:lang w:val="en-US"/>
        </w:rPr>
        <w:t>which proved that fundraising through social media is determined by the skills in building networks and the efforts of content creators</w:t>
      </w:r>
      <w:r w:rsidR="0097280C" w:rsidRPr="0097280C">
        <w:rPr>
          <w:rFonts w:ascii="Times New Roman" w:eastAsia="Times New Roman" w:hAnsi="Times New Roman" w:cs="Times New Roman"/>
          <w:sz w:val="24"/>
          <w:szCs w:val="24"/>
          <w:lang w:val="en-US"/>
        </w:rPr>
        <w:t xml:space="preserve">. </w:t>
      </w:r>
      <w:r w:rsidRPr="00FE0D3F">
        <w:rPr>
          <w:rFonts w:ascii="Times New Roman" w:eastAsia="Times New Roman" w:hAnsi="Times New Roman" w:cs="Times New Roman"/>
          <w:sz w:val="24"/>
          <w:szCs w:val="24"/>
          <w:lang w:val="en-US"/>
        </w:rPr>
        <w:t>Content creators need to use their network to mobilize people to donate and persuade them to participate. Furthermore</w:t>
      </w:r>
      <w:r>
        <w:rPr>
          <w:rFonts w:ascii="Times New Roman" w:eastAsia="Times New Roman" w:hAnsi="Times New Roman" w:cs="Times New Roman"/>
          <w:sz w:val="24"/>
          <w:szCs w:val="24"/>
          <w:lang w:val="en-US"/>
        </w:rPr>
        <w:t xml:space="preserve"> </w:t>
      </w:r>
      <w:r w:rsidR="005D14BD">
        <w:rPr>
          <w:rFonts w:ascii="Times New Roman" w:eastAsia="Times New Roman" w:hAnsi="Times New Roman" w:cs="Times New Roman"/>
          <w:sz w:val="24"/>
          <w:szCs w:val="24"/>
          <w:lang w:val="en-US"/>
        </w:rPr>
        <w:fldChar w:fldCharType="begin" w:fldLock="1"/>
      </w:r>
      <w:r w:rsidR="005D14BD">
        <w:rPr>
          <w:rFonts w:ascii="Times New Roman" w:eastAsia="Times New Roman" w:hAnsi="Times New Roman" w:cs="Times New Roman"/>
          <w:sz w:val="24"/>
          <w:szCs w:val="24"/>
          <w:lang w:val="en-US"/>
        </w:rPr>
        <w:instrText>ADDIN CSL_CITATION {"citationItems":[{"id":"ITEM-1","itemData":{"author":[{"dropping-particle":"","family":"Kaur","given":"Harmeet","non-dropping-particle":"","parse-names":false,"suffix":""},{"dropping-particle":"","family":"Gera","given":"Jaya","non-dropping-particle":"","parse-names":false,"suffix":""}],"container-title":"The 5th International Conference on Information Technology and Quantitative Management","id":"ITEM-1","issue":"1","issued":{"date-parts":[["2017"]]},"page":"767-774","title":"Effect of Social Media Connectivity on Success of Crowdfunding Campaigns","type":"article-journal","volume":"122"},"uris":["http://www.mendeley.com/documents/?uuid=c406c5b7-2838-44d4-92c6-db6548e71206"]}],"mendeley":{"formattedCitation":"(Kaur &amp; Gera, 2017)","manualFormatting":"Kaur &amp; Gera (2017)","plainTextFormattedCitation":"(Kaur &amp; Gera, 2017)","previouslyFormattedCitation":"(Kaur &amp; Gera, 2017)"},"properties":{"noteIndex":0},"schema":"https://github.com/citation-style-language/schema/raw/master/csl-citation.json"}</w:instrText>
      </w:r>
      <w:r w:rsidR="005D14BD">
        <w:rPr>
          <w:rFonts w:ascii="Times New Roman" w:eastAsia="Times New Roman" w:hAnsi="Times New Roman" w:cs="Times New Roman"/>
          <w:sz w:val="24"/>
          <w:szCs w:val="24"/>
          <w:lang w:val="en-US"/>
        </w:rPr>
        <w:fldChar w:fldCharType="separate"/>
      </w:r>
      <w:r w:rsidR="005D14BD" w:rsidRPr="005D14BD">
        <w:rPr>
          <w:rFonts w:ascii="Times New Roman" w:eastAsia="Times New Roman" w:hAnsi="Times New Roman" w:cs="Times New Roman"/>
          <w:noProof/>
          <w:sz w:val="24"/>
          <w:szCs w:val="24"/>
          <w:lang w:val="en-US"/>
        </w:rPr>
        <w:t>Kaur &amp; Gera</w:t>
      </w:r>
      <w:r w:rsidR="005D14BD">
        <w:rPr>
          <w:rFonts w:ascii="Times New Roman" w:eastAsia="Times New Roman" w:hAnsi="Times New Roman" w:cs="Times New Roman"/>
          <w:noProof/>
          <w:sz w:val="24"/>
          <w:szCs w:val="24"/>
          <w:lang w:val="en-US"/>
        </w:rPr>
        <w:t xml:space="preserve"> (</w:t>
      </w:r>
      <w:r w:rsidR="005D14BD" w:rsidRPr="005D14BD">
        <w:rPr>
          <w:rFonts w:ascii="Times New Roman" w:eastAsia="Times New Roman" w:hAnsi="Times New Roman" w:cs="Times New Roman"/>
          <w:noProof/>
          <w:sz w:val="24"/>
          <w:szCs w:val="24"/>
          <w:lang w:val="en-US"/>
        </w:rPr>
        <w:t>2017)</w:t>
      </w:r>
      <w:r w:rsidR="005D14BD">
        <w:rPr>
          <w:rFonts w:ascii="Times New Roman" w:eastAsia="Times New Roman" w:hAnsi="Times New Roman" w:cs="Times New Roman"/>
          <w:sz w:val="24"/>
          <w:szCs w:val="24"/>
          <w:lang w:val="en-US"/>
        </w:rPr>
        <w:fldChar w:fldCharType="end"/>
      </w:r>
      <w:r w:rsidR="005D14BD">
        <w:rPr>
          <w:rFonts w:ascii="Times New Roman" w:eastAsia="Times New Roman" w:hAnsi="Times New Roman" w:cs="Times New Roman"/>
          <w:sz w:val="24"/>
          <w:szCs w:val="24"/>
          <w:lang w:val="en-US"/>
        </w:rPr>
        <w:t xml:space="preserve"> </w:t>
      </w:r>
      <w:r w:rsidRPr="00FE0D3F">
        <w:rPr>
          <w:rFonts w:ascii="Times New Roman" w:eastAsia="Times New Roman" w:hAnsi="Times New Roman" w:cs="Times New Roman"/>
          <w:sz w:val="24"/>
          <w:szCs w:val="24"/>
          <w:lang w:val="en-US"/>
        </w:rPr>
        <w:t>also researched successful fundraising strategies.</w:t>
      </w:r>
      <w:r>
        <w:rPr>
          <w:rFonts w:ascii="Times New Roman" w:eastAsia="Times New Roman" w:hAnsi="Times New Roman" w:cs="Times New Roman"/>
          <w:sz w:val="24"/>
          <w:szCs w:val="24"/>
          <w:lang w:val="en-US"/>
        </w:rPr>
        <w:t xml:space="preserve"> </w:t>
      </w:r>
      <w:r w:rsidRPr="00FE0D3F">
        <w:rPr>
          <w:rFonts w:ascii="Times New Roman" w:eastAsia="Times New Roman" w:hAnsi="Times New Roman" w:cs="Times New Roman"/>
          <w:sz w:val="24"/>
          <w:szCs w:val="24"/>
          <w:lang w:val="en-US"/>
        </w:rPr>
        <w:t>The results of this study prove that the success of a fundraising activity depends on the maker's efforts. Crowdfunding creators must be able to persuade people to donate, and one of them is through social media.</w:t>
      </w:r>
    </w:p>
    <w:p w14:paraId="7D656B16" w14:textId="468E8796" w:rsidR="0097280C" w:rsidRPr="0097280C" w:rsidRDefault="007C3E08" w:rsidP="0097280C">
      <w:pPr>
        <w:spacing w:before="120" w:after="0" w:line="360" w:lineRule="auto"/>
        <w:ind w:firstLine="567"/>
        <w:jc w:val="both"/>
        <w:rPr>
          <w:rFonts w:ascii="Times New Roman" w:eastAsia="Times New Roman" w:hAnsi="Times New Roman" w:cs="Times New Roman"/>
          <w:sz w:val="24"/>
          <w:szCs w:val="24"/>
          <w:lang w:val="en-US"/>
        </w:rPr>
      </w:pPr>
      <w:r w:rsidRPr="007C3E08">
        <w:rPr>
          <w:rFonts w:ascii="Times New Roman" w:eastAsia="Times New Roman" w:hAnsi="Times New Roman" w:cs="Times New Roman"/>
          <w:sz w:val="24"/>
          <w:szCs w:val="24"/>
          <w:lang w:val="en-US"/>
        </w:rPr>
        <w:t>Several strategies are needed to attract people to donate by utilizing social media. According to</w:t>
      </w:r>
      <w:r>
        <w:rPr>
          <w:rFonts w:ascii="Times New Roman" w:eastAsia="Times New Roman" w:hAnsi="Times New Roman" w:cs="Times New Roman"/>
          <w:sz w:val="24"/>
          <w:szCs w:val="24"/>
          <w:lang w:val="en-US"/>
        </w:rPr>
        <w:t xml:space="preserve"> </w:t>
      </w:r>
      <w:r w:rsidR="005D14BD">
        <w:rPr>
          <w:rFonts w:ascii="Times New Roman" w:eastAsia="Times New Roman" w:hAnsi="Times New Roman" w:cs="Times New Roman"/>
          <w:sz w:val="24"/>
          <w:szCs w:val="24"/>
          <w:lang w:val="en-US"/>
        </w:rPr>
        <w:fldChar w:fldCharType="begin" w:fldLock="1"/>
      </w:r>
      <w:r w:rsidR="005D14BD">
        <w:rPr>
          <w:rFonts w:ascii="Times New Roman" w:eastAsia="Times New Roman" w:hAnsi="Times New Roman" w:cs="Times New Roman"/>
          <w:sz w:val="24"/>
          <w:szCs w:val="24"/>
          <w:lang w:val="en-US"/>
        </w:rPr>
        <w:instrText>ADDIN CSL_CITATION {"citationItems":[{"id":"ITEM-1","itemData":{"DOI":"10.33164/iptekkom.21.2.2019.155-168","ISSN":"1410-3346","abstract":"Internet telah memasuki setiap segi kehidupan kita dan merubah cara kita berinteraksi dengan orang lain. Kini masyarakat dapat dengan mudah melakukan penggalangan dana maupun menyumbangkan dana yang mereka miliki secara online. Hal ini yang disebut dengan crowdfunding. Crowdfunding merupakan metode pendanaan berbasis Internet untuk merealisasikan suatu inisiatif melalui kontribusi pendanaan dari kelompok besar orang yang didistribusikan secara online dalam jangka waktu terbatas. Penelitian ini bertujuan untuk melihat bagaimana Kitabisa.com sebagai salah satu platform crowdfunding merumuskan strategi komunikasi organisasinya sehingga kini menjadi platform crowdfunding terpopuler di Indonesia. Penelitian ini menggunakan pendekatan kualitatif dengan metode pengumpulan data melalui wawancara, observasi, dokumentasi dan studi kepustakaan. Dalam pembahasan dan analisis data digunakan kerangka konsep teoritis mengenai strategi komunikasi yang meliputi 5 (lima) kategori, yaitu penentuan tujuan komunikasi, penentuan segmentasi khayalak, penyusunan dan metode penyampaian pesan, pemilihan media, dan peranan komunikator.","author":[{"dropping-particle":"","family":"Barthelemy","given":"Ferdiza","non-dropping-particle":"","parse-names":false,"suffix":""},{"dropping-particle":"","family":"Irwansyah","given":"","non-dropping-particle":"","parse-names":false,"suffix":""}],"container-title":"JURNAL IPTEKKOM : Jurnal Ilmu Pengetahuan &amp; Teknologi Informasi","id":"ITEM-1","issue":"2","issued":{"date-parts":[["2019"]]},"page":"155","title":"Strategi Komunikasi Crowdfunding melalui Media Sosial (Crowdfunding Communication Strategy through Social Media)","type":"article-journal","volume":"21"},"uris":["http://www.mendeley.com/documents/?uuid=733d9d5d-22fa-4f9a-876a-536ca51d823e"]}],"mendeley":{"formattedCitation":"(Barthelemy &amp; Irwansyah, 2019)","manualFormatting":"Barthelemy &amp; Irwansyah, (2019)","plainTextFormattedCitation":"(Barthelemy &amp; Irwansyah, 2019)","previouslyFormattedCitation":"(Barthelemy &amp; Irwansyah, 2019)"},"properties":{"noteIndex":0},"schema":"https://github.com/citation-style-language/schema/raw/master/csl-citation.json"}</w:instrText>
      </w:r>
      <w:r w:rsidR="005D14BD">
        <w:rPr>
          <w:rFonts w:ascii="Times New Roman" w:eastAsia="Times New Roman" w:hAnsi="Times New Roman" w:cs="Times New Roman"/>
          <w:sz w:val="24"/>
          <w:szCs w:val="24"/>
          <w:lang w:val="en-US"/>
        </w:rPr>
        <w:fldChar w:fldCharType="separate"/>
      </w:r>
      <w:r w:rsidR="005D14BD" w:rsidRPr="005D14BD">
        <w:rPr>
          <w:rFonts w:ascii="Times New Roman" w:eastAsia="Times New Roman" w:hAnsi="Times New Roman" w:cs="Times New Roman"/>
          <w:noProof/>
          <w:sz w:val="24"/>
          <w:szCs w:val="24"/>
          <w:lang w:val="en-US"/>
        </w:rPr>
        <w:t xml:space="preserve">Barthelemy &amp; Irwansyah, </w:t>
      </w:r>
      <w:r w:rsidR="005D14BD">
        <w:rPr>
          <w:rFonts w:ascii="Times New Roman" w:eastAsia="Times New Roman" w:hAnsi="Times New Roman" w:cs="Times New Roman"/>
          <w:noProof/>
          <w:sz w:val="24"/>
          <w:szCs w:val="24"/>
          <w:lang w:val="en-US"/>
        </w:rPr>
        <w:t>(</w:t>
      </w:r>
      <w:r w:rsidR="005D14BD" w:rsidRPr="005D14BD">
        <w:rPr>
          <w:rFonts w:ascii="Times New Roman" w:eastAsia="Times New Roman" w:hAnsi="Times New Roman" w:cs="Times New Roman"/>
          <w:noProof/>
          <w:sz w:val="24"/>
          <w:szCs w:val="24"/>
          <w:lang w:val="en-US"/>
        </w:rPr>
        <w:t>2019)</w:t>
      </w:r>
      <w:r w:rsidR="005D14BD">
        <w:rPr>
          <w:rFonts w:ascii="Times New Roman" w:eastAsia="Times New Roman" w:hAnsi="Times New Roman" w:cs="Times New Roman"/>
          <w:sz w:val="24"/>
          <w:szCs w:val="24"/>
          <w:lang w:val="en-US"/>
        </w:rPr>
        <w:fldChar w:fldCharType="end"/>
      </w:r>
      <w:r w:rsidR="0097280C" w:rsidRPr="0097280C">
        <w:rPr>
          <w:rFonts w:ascii="Times New Roman" w:eastAsia="Times New Roman" w:hAnsi="Times New Roman" w:cs="Times New Roman"/>
          <w:sz w:val="24"/>
          <w:szCs w:val="24"/>
          <w:lang w:val="en-US"/>
        </w:rPr>
        <w:t xml:space="preserve"> </w:t>
      </w:r>
      <w:r w:rsidRPr="007C3E08">
        <w:rPr>
          <w:rFonts w:ascii="Times New Roman" w:eastAsia="Times New Roman" w:hAnsi="Times New Roman" w:cs="Times New Roman"/>
          <w:sz w:val="24"/>
          <w:szCs w:val="24"/>
          <w:lang w:val="en-US"/>
        </w:rPr>
        <w:t>strategies that can be used are the preparation of messages and communicators.</w:t>
      </w:r>
      <w:r w:rsidR="0097280C" w:rsidRPr="0097280C">
        <w:rPr>
          <w:rFonts w:ascii="Times New Roman" w:eastAsia="Times New Roman" w:hAnsi="Times New Roman" w:cs="Times New Roman"/>
          <w:sz w:val="24"/>
          <w:szCs w:val="24"/>
          <w:lang w:val="en-US"/>
        </w:rPr>
        <w:t xml:space="preserve"> </w:t>
      </w:r>
      <w:r w:rsidR="005D14BD">
        <w:rPr>
          <w:rFonts w:ascii="Times New Roman" w:eastAsia="Times New Roman" w:hAnsi="Times New Roman" w:cs="Times New Roman"/>
          <w:sz w:val="24"/>
          <w:szCs w:val="24"/>
          <w:lang w:val="en-US"/>
        </w:rPr>
        <w:fldChar w:fldCharType="begin" w:fldLock="1"/>
      </w:r>
      <w:r w:rsidR="005D14BD">
        <w:rPr>
          <w:rFonts w:ascii="Times New Roman" w:eastAsia="Times New Roman" w:hAnsi="Times New Roman" w:cs="Times New Roman"/>
          <w:sz w:val="24"/>
          <w:szCs w:val="24"/>
          <w:lang w:val="en-US"/>
        </w:rPr>
        <w:instrText>ADDIN CSL_CITATION {"citationItems":[{"id":"ITEM-1","itemData":{"author":[{"dropping-particle":"","family":"Lee","given":"Nancy R","non-dropping-particle":"","parse-names":false,"suffix":""},{"dropping-particle":"","family":"Kottler","given":"Philip","non-dropping-particle":"","parse-names":false,"suffix":""}],"id":"ITEM-1","issued":{"date-parts":[["2011"]]},"publisher":"Sage Publications","publisher-place":"London","title":"Social Marketing Influencing Behaviors for Good","type":"book"},"uris":["http://www.mendeley.com/documents/?uuid=c649bf0c-7fc0-4d57-9316-630a64895a4c"]}],"mendeley":{"formattedCitation":"(Lee &amp; Kottler, 2011)","manualFormatting":"Lee &amp; Kottler, (2011)","plainTextFormattedCitation":"(Lee &amp; Kottler, 2011)","previouslyFormattedCitation":"(Lee &amp; Kottler, 2011)"},"properties":{"noteIndex":0},"schema":"https://github.com/citation-style-language/schema/raw/master/csl-citation.json"}</w:instrText>
      </w:r>
      <w:r w:rsidR="005D14BD">
        <w:rPr>
          <w:rFonts w:ascii="Times New Roman" w:eastAsia="Times New Roman" w:hAnsi="Times New Roman" w:cs="Times New Roman"/>
          <w:sz w:val="24"/>
          <w:szCs w:val="24"/>
          <w:lang w:val="en-US"/>
        </w:rPr>
        <w:fldChar w:fldCharType="separate"/>
      </w:r>
      <w:r w:rsidR="005D14BD" w:rsidRPr="005D14BD">
        <w:rPr>
          <w:rFonts w:ascii="Times New Roman" w:eastAsia="Times New Roman" w:hAnsi="Times New Roman" w:cs="Times New Roman"/>
          <w:noProof/>
          <w:sz w:val="24"/>
          <w:szCs w:val="24"/>
          <w:lang w:val="en-US"/>
        </w:rPr>
        <w:t xml:space="preserve">Lee &amp; Kottler, </w:t>
      </w:r>
      <w:r w:rsidR="005D14BD">
        <w:rPr>
          <w:rFonts w:ascii="Times New Roman" w:eastAsia="Times New Roman" w:hAnsi="Times New Roman" w:cs="Times New Roman"/>
          <w:noProof/>
          <w:sz w:val="24"/>
          <w:szCs w:val="24"/>
          <w:lang w:val="en-US"/>
        </w:rPr>
        <w:t>(</w:t>
      </w:r>
      <w:r w:rsidR="005D14BD" w:rsidRPr="005D14BD">
        <w:rPr>
          <w:rFonts w:ascii="Times New Roman" w:eastAsia="Times New Roman" w:hAnsi="Times New Roman" w:cs="Times New Roman"/>
          <w:noProof/>
          <w:sz w:val="24"/>
          <w:szCs w:val="24"/>
          <w:lang w:val="en-US"/>
        </w:rPr>
        <w:t>2011)</w:t>
      </w:r>
      <w:r w:rsidR="005D14BD">
        <w:rPr>
          <w:rFonts w:ascii="Times New Roman" w:eastAsia="Times New Roman" w:hAnsi="Times New Roman" w:cs="Times New Roman"/>
          <w:sz w:val="24"/>
          <w:szCs w:val="24"/>
          <w:lang w:val="en-US"/>
        </w:rPr>
        <w:fldChar w:fldCharType="end"/>
      </w:r>
      <w:r w:rsidR="0097280C" w:rsidRPr="0097280C">
        <w:rPr>
          <w:rFonts w:ascii="Times New Roman" w:eastAsia="Times New Roman" w:hAnsi="Times New Roman" w:cs="Times New Roman"/>
          <w:sz w:val="24"/>
          <w:szCs w:val="24"/>
          <w:lang w:val="en-US"/>
        </w:rPr>
        <w:t xml:space="preserve"> </w:t>
      </w:r>
      <w:r w:rsidR="00D80DA9" w:rsidRPr="00D80DA9">
        <w:rPr>
          <w:rFonts w:ascii="Times New Roman" w:eastAsia="Times New Roman" w:hAnsi="Times New Roman" w:cs="Times New Roman"/>
          <w:sz w:val="24"/>
          <w:szCs w:val="24"/>
          <w:lang w:val="en-US"/>
        </w:rPr>
        <w:t>suggest that the purpose of compiling messages is to develop an effective message for the intended audience in order to achieve the communication goals that have been set. The trick is to form a statement according to the values, the benefits that can be achieved, face obstacles, invite action, and test the message.</w:t>
      </w:r>
    </w:p>
    <w:p w14:paraId="36CA3490" w14:textId="20B231EB" w:rsidR="0097280C" w:rsidRPr="0097280C" w:rsidRDefault="0085615D" w:rsidP="0097280C">
      <w:pPr>
        <w:spacing w:before="120" w:after="0" w:line="360" w:lineRule="auto"/>
        <w:ind w:firstLine="567"/>
        <w:jc w:val="both"/>
        <w:rPr>
          <w:rFonts w:ascii="Times New Roman" w:eastAsia="Times New Roman" w:hAnsi="Times New Roman" w:cs="Times New Roman"/>
          <w:sz w:val="24"/>
          <w:szCs w:val="24"/>
          <w:lang w:val="en-US"/>
        </w:rPr>
      </w:pPr>
      <w:r w:rsidRPr="0085615D">
        <w:rPr>
          <w:rFonts w:ascii="Times New Roman" w:eastAsia="Times New Roman" w:hAnsi="Times New Roman" w:cs="Times New Roman"/>
          <w:sz w:val="24"/>
          <w:szCs w:val="24"/>
          <w:lang w:val="en-US"/>
        </w:rPr>
        <w:t>In delivering this message, it is necessary to have Vlog content on YouTube. Vlog content on YouTube can raise the awareness of others to make donations.</w:t>
      </w:r>
      <w:r>
        <w:rPr>
          <w:rFonts w:ascii="Times New Roman" w:eastAsia="Times New Roman" w:hAnsi="Times New Roman" w:cs="Times New Roman"/>
          <w:sz w:val="24"/>
          <w:szCs w:val="24"/>
          <w:lang w:val="en-US"/>
        </w:rPr>
        <w:t xml:space="preserve"> </w:t>
      </w:r>
      <w:r w:rsidRPr="0085615D">
        <w:rPr>
          <w:rFonts w:ascii="Times New Roman" w:eastAsia="Times New Roman" w:hAnsi="Times New Roman" w:cs="Times New Roman"/>
          <w:sz w:val="24"/>
          <w:szCs w:val="24"/>
          <w:lang w:val="en-US"/>
        </w:rPr>
        <w:t>This is because vlog content on YouTube will be an entry point for the public to get more information. Thus the Youtubers create exciting content.</w:t>
      </w:r>
      <w:r w:rsidR="0097280C" w:rsidRPr="0097280C">
        <w:rPr>
          <w:rFonts w:ascii="Times New Roman" w:eastAsia="Times New Roman" w:hAnsi="Times New Roman" w:cs="Times New Roman"/>
          <w:sz w:val="24"/>
          <w:szCs w:val="24"/>
          <w:lang w:val="en-US"/>
        </w:rPr>
        <w:t xml:space="preserve"> </w:t>
      </w:r>
      <w:r w:rsidRPr="0085615D">
        <w:rPr>
          <w:rFonts w:ascii="Times New Roman" w:eastAsia="Times New Roman" w:hAnsi="Times New Roman" w:cs="Times New Roman"/>
          <w:sz w:val="24"/>
          <w:szCs w:val="24"/>
          <w:lang w:val="en-US"/>
        </w:rPr>
        <w:t xml:space="preserve">Vlog content on YouTube is the content and delivery of video messages that discuss the daily activities and shows </w:t>
      </w:r>
      <w:r w:rsidRPr="0085615D">
        <w:rPr>
          <w:rFonts w:ascii="Times New Roman" w:eastAsia="Times New Roman" w:hAnsi="Times New Roman" w:cs="Times New Roman"/>
          <w:sz w:val="24"/>
          <w:szCs w:val="24"/>
          <w:lang w:val="en-US"/>
        </w:rPr>
        <w:lastRenderedPageBreak/>
        <w:t>his credibility, attractiveness and power as a Vlogger where the content and delivery of video messages must be interesting, understandable, and acceptable to the audience.</w:t>
      </w:r>
    </w:p>
    <w:p w14:paraId="6BBD45C0" w14:textId="77777777" w:rsidR="00165144" w:rsidRDefault="007E7B3D" w:rsidP="0097280C">
      <w:pPr>
        <w:spacing w:before="120" w:after="0" w:line="360" w:lineRule="auto"/>
        <w:ind w:firstLine="567"/>
        <w:jc w:val="both"/>
        <w:rPr>
          <w:rFonts w:ascii="Times New Roman" w:eastAsia="Times New Roman" w:hAnsi="Times New Roman" w:cs="Times New Roman"/>
          <w:sz w:val="24"/>
          <w:szCs w:val="24"/>
          <w:lang w:val="en-US"/>
        </w:rPr>
      </w:pPr>
      <w:r w:rsidRPr="007E7B3D">
        <w:rPr>
          <w:rFonts w:ascii="Times New Roman" w:eastAsia="Times New Roman" w:hAnsi="Times New Roman" w:cs="Times New Roman"/>
          <w:sz w:val="24"/>
          <w:szCs w:val="24"/>
          <w:lang w:val="en-US"/>
        </w:rPr>
        <w:t>The second factor is the communicator, thus adequate communicators are needed in order to form public awareness to donate. The vital aspect of the communicator when conveying the message to the target audience is related to the attractiveness of the source and the credibility of the original.</w:t>
      </w:r>
      <w:r w:rsidR="0097280C" w:rsidRPr="0097280C">
        <w:rPr>
          <w:rFonts w:ascii="Times New Roman" w:eastAsia="Times New Roman" w:hAnsi="Times New Roman" w:cs="Times New Roman"/>
          <w:sz w:val="24"/>
          <w:szCs w:val="24"/>
          <w:lang w:val="en-US"/>
        </w:rPr>
        <w:t xml:space="preserve"> </w:t>
      </w:r>
      <w:r w:rsidRPr="007E7B3D">
        <w:rPr>
          <w:rFonts w:ascii="Times New Roman" w:eastAsia="Times New Roman" w:hAnsi="Times New Roman" w:cs="Times New Roman"/>
          <w:sz w:val="24"/>
          <w:szCs w:val="24"/>
          <w:lang w:val="en-US"/>
        </w:rPr>
        <w:t>For the message to be received by the target audience, the communicator must have credibility. Credibility here contains 2 (two) elements, namely: the first is expertise. That is, the communicator must have expertise or skills that are recognized by the target audience. The second element is trustworthiness. The source of the message must be able to build trust in the target audience</w:t>
      </w:r>
      <w:r w:rsidR="005D14BD">
        <w:rPr>
          <w:rFonts w:ascii="Times New Roman" w:eastAsia="Times New Roman" w:hAnsi="Times New Roman" w:cs="Times New Roman"/>
          <w:sz w:val="24"/>
          <w:szCs w:val="24"/>
          <w:lang w:val="en-US"/>
        </w:rPr>
        <w:t xml:space="preserve"> </w:t>
      </w:r>
      <w:r w:rsidR="005D14BD">
        <w:rPr>
          <w:rFonts w:ascii="Times New Roman" w:eastAsia="Times New Roman" w:hAnsi="Times New Roman" w:cs="Times New Roman"/>
          <w:sz w:val="24"/>
          <w:szCs w:val="24"/>
          <w:lang w:val="en-US"/>
        </w:rPr>
        <w:fldChar w:fldCharType="begin" w:fldLock="1"/>
      </w:r>
      <w:r w:rsidR="005D14BD">
        <w:rPr>
          <w:rFonts w:ascii="Times New Roman" w:eastAsia="Times New Roman" w:hAnsi="Times New Roman" w:cs="Times New Roman"/>
          <w:sz w:val="24"/>
          <w:szCs w:val="24"/>
          <w:lang w:val="en-US"/>
        </w:rPr>
        <w:instrText>ADDIN CSL_CITATION {"citationItems":[{"id":"ITEM-1","itemData":{"author":[{"dropping-particle":"","family":"Poentarie","given":"E","non-dropping-particle":"","parse-names":false,"suffix":""}],"container-title":"Jurnal Studi Komunikasi Dan Media","id":"ITEM-1","issue":"2","issued":{"date-parts":[["2013"]]},"page":"163–172","title":"Penerapan Strategi Komunikasi pada PLIK Nanggulan 2","type":"article-journal","volume":"17"},"uris":["http://www.mendeley.com/documents/?uuid=8f13f1b9-aedc-4eca-9660-e921ad1e45c2"]}],"mendeley":{"formattedCitation":"(Poentarie, 2013)","plainTextFormattedCitation":"(Poentarie, 2013)","previouslyFormattedCitation":"(Poentarie, 2013)"},"properties":{"noteIndex":0},"schema":"https://github.com/citation-style-language/schema/raw/master/csl-citation.json"}</w:instrText>
      </w:r>
      <w:r w:rsidR="005D14BD">
        <w:rPr>
          <w:rFonts w:ascii="Times New Roman" w:eastAsia="Times New Roman" w:hAnsi="Times New Roman" w:cs="Times New Roman"/>
          <w:sz w:val="24"/>
          <w:szCs w:val="24"/>
          <w:lang w:val="en-US"/>
        </w:rPr>
        <w:fldChar w:fldCharType="separate"/>
      </w:r>
      <w:r w:rsidR="005D14BD" w:rsidRPr="005D14BD">
        <w:rPr>
          <w:rFonts w:ascii="Times New Roman" w:eastAsia="Times New Roman" w:hAnsi="Times New Roman" w:cs="Times New Roman"/>
          <w:noProof/>
          <w:sz w:val="24"/>
          <w:szCs w:val="24"/>
          <w:lang w:val="en-US"/>
        </w:rPr>
        <w:t>(Poentarie, 2013)</w:t>
      </w:r>
      <w:r w:rsidR="005D14BD">
        <w:rPr>
          <w:rFonts w:ascii="Times New Roman" w:eastAsia="Times New Roman" w:hAnsi="Times New Roman" w:cs="Times New Roman"/>
          <w:sz w:val="24"/>
          <w:szCs w:val="24"/>
          <w:lang w:val="en-US"/>
        </w:rPr>
        <w:fldChar w:fldCharType="end"/>
      </w:r>
      <w:r w:rsidR="005D14BD">
        <w:rPr>
          <w:rFonts w:ascii="Times New Roman" w:eastAsia="Times New Roman" w:hAnsi="Times New Roman" w:cs="Times New Roman"/>
          <w:sz w:val="24"/>
          <w:szCs w:val="24"/>
          <w:lang w:val="en-US"/>
        </w:rPr>
        <w:t>.</w:t>
      </w:r>
      <w:r w:rsidR="00165144">
        <w:rPr>
          <w:rFonts w:ascii="Times New Roman" w:eastAsia="Times New Roman" w:hAnsi="Times New Roman" w:cs="Times New Roman"/>
          <w:sz w:val="24"/>
          <w:szCs w:val="24"/>
          <w:lang w:val="en-US"/>
        </w:rPr>
        <w:t xml:space="preserve"> </w:t>
      </w:r>
    </w:p>
    <w:p w14:paraId="68584CEC" w14:textId="14B0136A" w:rsidR="0097280C" w:rsidRPr="0097280C" w:rsidRDefault="00EB60EF" w:rsidP="0097280C">
      <w:pPr>
        <w:spacing w:before="120" w:after="0" w:line="360" w:lineRule="auto"/>
        <w:ind w:firstLine="567"/>
        <w:jc w:val="both"/>
        <w:rPr>
          <w:rFonts w:ascii="Times New Roman" w:eastAsia="Times New Roman" w:hAnsi="Times New Roman" w:cs="Times New Roman"/>
          <w:sz w:val="24"/>
          <w:szCs w:val="24"/>
          <w:lang w:val="en-US"/>
        </w:rPr>
      </w:pPr>
      <w:r w:rsidRPr="00EB60EF">
        <w:rPr>
          <w:rFonts w:ascii="Times New Roman" w:eastAsia="Times New Roman" w:hAnsi="Times New Roman" w:cs="Times New Roman"/>
          <w:sz w:val="24"/>
          <w:szCs w:val="24"/>
          <w:lang w:val="en-US"/>
        </w:rPr>
        <w:t xml:space="preserve">It is in this context that an image from YouTubers is needed. YouTuber's image is the view of others on YouTube based on the information obtained. Thus, the better the YouTuber's image will attract other people to see the content uploaded to the YouTube account they manage. This follows </w:t>
      </w:r>
      <w:r w:rsidR="005D14BD">
        <w:rPr>
          <w:rFonts w:ascii="Times New Roman" w:eastAsia="Times New Roman" w:hAnsi="Times New Roman" w:cs="Times New Roman"/>
          <w:sz w:val="24"/>
          <w:szCs w:val="24"/>
          <w:lang w:val="en-US"/>
        </w:rPr>
        <w:fldChar w:fldCharType="begin" w:fldLock="1"/>
      </w:r>
      <w:r w:rsidR="005D14BD">
        <w:rPr>
          <w:rFonts w:ascii="Times New Roman" w:eastAsia="Times New Roman" w:hAnsi="Times New Roman" w:cs="Times New Roman"/>
          <w:sz w:val="24"/>
          <w:szCs w:val="24"/>
          <w:lang w:val="en-US"/>
        </w:rPr>
        <w:instrText>ADDIN CSL_CITATION {"citationItems":[{"id":"ITEM-1","itemData":{"author":[{"dropping-particle":"","family":"Mehulkumar","given":"P","non-dropping-particle":"","parse-names":false,"suffix":""}],"container-title":"Across National Boundaries","id":"ITEM-1","issue":"3","issued":{"date-parts":[["2005"]]},"page":"1-40.","title":"An examination of universal personality endorser and interaction between perceived celebrity image (PCI) and perceived brand image (PBI).","type":"article-journal","volume":"2"},"uris":["http://www.mendeley.com/documents/?uuid=03b17ee8-b6de-44de-ad39-8f383555666e"]}],"mendeley":{"formattedCitation":"(Mehulkumar, 2005)","manualFormatting":"Mehulkumar (2005)","plainTextFormattedCitation":"(Mehulkumar, 2005)","previouslyFormattedCitation":"(Mehulkumar, 2005)"},"properties":{"noteIndex":0},"schema":"https://github.com/citation-style-language/schema/raw/master/csl-citation.json"}</w:instrText>
      </w:r>
      <w:r w:rsidR="005D14BD">
        <w:rPr>
          <w:rFonts w:ascii="Times New Roman" w:eastAsia="Times New Roman" w:hAnsi="Times New Roman" w:cs="Times New Roman"/>
          <w:sz w:val="24"/>
          <w:szCs w:val="24"/>
          <w:lang w:val="en-US"/>
        </w:rPr>
        <w:fldChar w:fldCharType="separate"/>
      </w:r>
      <w:r w:rsidR="005D14BD" w:rsidRPr="005D14BD">
        <w:rPr>
          <w:rFonts w:ascii="Times New Roman" w:eastAsia="Times New Roman" w:hAnsi="Times New Roman" w:cs="Times New Roman"/>
          <w:noProof/>
          <w:sz w:val="24"/>
          <w:szCs w:val="24"/>
          <w:lang w:val="en-US"/>
        </w:rPr>
        <w:t>Mehulkumar</w:t>
      </w:r>
      <w:r w:rsidR="005D14BD">
        <w:rPr>
          <w:rFonts w:ascii="Times New Roman" w:eastAsia="Times New Roman" w:hAnsi="Times New Roman" w:cs="Times New Roman"/>
          <w:noProof/>
          <w:sz w:val="24"/>
          <w:szCs w:val="24"/>
          <w:lang w:val="en-US"/>
        </w:rPr>
        <w:t xml:space="preserve"> (</w:t>
      </w:r>
      <w:r w:rsidR="005D14BD" w:rsidRPr="005D14BD">
        <w:rPr>
          <w:rFonts w:ascii="Times New Roman" w:eastAsia="Times New Roman" w:hAnsi="Times New Roman" w:cs="Times New Roman"/>
          <w:noProof/>
          <w:sz w:val="24"/>
          <w:szCs w:val="24"/>
          <w:lang w:val="en-US"/>
        </w:rPr>
        <w:t>2005)</w:t>
      </w:r>
      <w:r w:rsidR="005D14BD">
        <w:rPr>
          <w:rFonts w:ascii="Times New Roman" w:eastAsia="Times New Roman" w:hAnsi="Times New Roman" w:cs="Times New Roman"/>
          <w:sz w:val="24"/>
          <w:szCs w:val="24"/>
          <w:lang w:val="en-US"/>
        </w:rPr>
        <w:fldChar w:fldCharType="end"/>
      </w:r>
      <w:r w:rsidR="005D14BD">
        <w:rPr>
          <w:rFonts w:ascii="Times New Roman" w:eastAsia="Times New Roman" w:hAnsi="Times New Roman" w:cs="Times New Roman"/>
          <w:sz w:val="24"/>
          <w:szCs w:val="24"/>
          <w:lang w:val="en-US"/>
        </w:rPr>
        <w:t xml:space="preserve"> </w:t>
      </w:r>
      <w:r w:rsidRPr="00EB60EF">
        <w:rPr>
          <w:rFonts w:ascii="Times New Roman" w:eastAsia="Times New Roman" w:hAnsi="Times New Roman" w:cs="Times New Roman"/>
          <w:sz w:val="24"/>
          <w:szCs w:val="24"/>
          <w:lang w:val="en-US"/>
        </w:rPr>
        <w:t>opinion that image can determine a person's belief in a particular brand. This trust is expected to form public awareness to donate.</w:t>
      </w:r>
      <w:r w:rsidR="00165144">
        <w:rPr>
          <w:rFonts w:ascii="Times New Roman" w:eastAsia="Times New Roman" w:hAnsi="Times New Roman" w:cs="Times New Roman"/>
          <w:sz w:val="24"/>
          <w:szCs w:val="24"/>
          <w:lang w:val="en-US"/>
        </w:rPr>
        <w:t xml:space="preserve"> </w:t>
      </w:r>
      <w:r w:rsidR="00165144" w:rsidRPr="00165144">
        <w:rPr>
          <w:rFonts w:ascii="Times New Roman" w:eastAsia="Times New Roman" w:hAnsi="Times New Roman" w:cs="Times New Roman"/>
          <w:sz w:val="24"/>
          <w:szCs w:val="24"/>
          <w:lang w:val="en-US"/>
        </w:rPr>
        <w:t>Thus the decision to donate to infants with bladder exstrophy in Batu Layar Village, Senggigi, West Lombok, West Nusa Tenggara Province can be determined by the vlog content (message) and YouTuber image (as the messenger). However, vlog content as a (message) and YouTuber's image (as a messenger) does not always cause people's behavior to donate, but can form awareness to donate.</w:t>
      </w:r>
    </w:p>
    <w:p w14:paraId="4A25C912" w14:textId="77777777" w:rsidR="00EF366E" w:rsidRDefault="00EF366E" w:rsidP="00EF366E">
      <w:pPr>
        <w:spacing w:before="120" w:after="0" w:line="360" w:lineRule="auto"/>
        <w:ind w:firstLine="567"/>
        <w:jc w:val="both"/>
        <w:rPr>
          <w:rFonts w:ascii="Times New Roman" w:eastAsia="Times New Roman" w:hAnsi="Times New Roman" w:cs="Times New Roman"/>
          <w:sz w:val="24"/>
          <w:szCs w:val="24"/>
          <w:lang w:val="en-US"/>
        </w:rPr>
      </w:pPr>
      <w:r w:rsidRPr="00EF366E">
        <w:rPr>
          <w:rFonts w:ascii="Times New Roman" w:eastAsia="Times New Roman" w:hAnsi="Times New Roman" w:cs="Times New Roman"/>
          <w:sz w:val="24"/>
          <w:szCs w:val="24"/>
          <w:lang w:val="en-US"/>
        </w:rPr>
        <w:t>Donation awareness is the ability of the community to identify and remember that donating is an act that can help others. Donation awareness includes starting from a condition where people do not want to donate until they believe that the donation is necessary.</w:t>
      </w:r>
      <w:r w:rsidR="0097280C" w:rsidRPr="0097280C">
        <w:rPr>
          <w:rFonts w:ascii="Times New Roman" w:eastAsia="Times New Roman" w:hAnsi="Times New Roman" w:cs="Times New Roman"/>
          <w:sz w:val="24"/>
          <w:szCs w:val="24"/>
          <w:lang w:val="en-US"/>
        </w:rPr>
        <w:t xml:space="preserve"> </w:t>
      </w:r>
      <w:r w:rsidRPr="00EF366E">
        <w:rPr>
          <w:rFonts w:ascii="Times New Roman" w:eastAsia="Times New Roman" w:hAnsi="Times New Roman" w:cs="Times New Roman"/>
          <w:sz w:val="24"/>
          <w:szCs w:val="24"/>
          <w:lang w:val="en-US"/>
        </w:rPr>
        <w:t>In this condition, an organization that raises funds can be easily recognized and remembered by the public. Thus, awareness of donating can be a variable that bridges the relationship between vlog content as a (message) and YouTuber image (as a messenger) on the decision to donate.</w:t>
      </w:r>
      <w:r w:rsidR="0097280C" w:rsidRPr="0097280C">
        <w:rPr>
          <w:rFonts w:ascii="Times New Roman" w:eastAsia="Times New Roman" w:hAnsi="Times New Roman" w:cs="Times New Roman"/>
          <w:sz w:val="24"/>
          <w:szCs w:val="24"/>
          <w:lang w:val="en-US"/>
        </w:rPr>
        <w:t xml:space="preserve"> </w:t>
      </w:r>
      <w:r w:rsidRPr="00EF366E">
        <w:rPr>
          <w:rFonts w:ascii="Times New Roman" w:eastAsia="Times New Roman" w:hAnsi="Times New Roman" w:cs="Times New Roman"/>
          <w:sz w:val="24"/>
          <w:szCs w:val="24"/>
          <w:lang w:val="en-US"/>
        </w:rPr>
        <w:t xml:space="preserve">This can happen because social media has created a new culture in disseminating information. This attracts many companies and non-profit organizations to use social media as a communication strategy to build public </w:t>
      </w:r>
      <w:r w:rsidRPr="00EF366E">
        <w:rPr>
          <w:rFonts w:ascii="Times New Roman" w:eastAsia="Times New Roman" w:hAnsi="Times New Roman" w:cs="Times New Roman"/>
          <w:sz w:val="24"/>
          <w:szCs w:val="24"/>
          <w:lang w:val="en-US"/>
        </w:rPr>
        <w:lastRenderedPageBreak/>
        <w:t>awareness</w:t>
      </w:r>
      <w:r>
        <w:rPr>
          <w:rFonts w:ascii="Times New Roman" w:eastAsia="Times New Roman" w:hAnsi="Times New Roman" w:cs="Times New Roman"/>
          <w:sz w:val="24"/>
          <w:szCs w:val="24"/>
          <w:lang w:val="en-US"/>
        </w:rPr>
        <w:t xml:space="preserve"> </w:t>
      </w:r>
      <w:r w:rsidR="005D14BD">
        <w:rPr>
          <w:rFonts w:ascii="Times New Roman" w:eastAsia="Times New Roman" w:hAnsi="Times New Roman" w:cs="Times New Roman"/>
          <w:sz w:val="24"/>
          <w:szCs w:val="24"/>
          <w:lang w:val="en-US"/>
        </w:rPr>
        <w:fldChar w:fldCharType="begin" w:fldLock="1"/>
      </w:r>
      <w:r w:rsidR="00C840CD">
        <w:rPr>
          <w:rFonts w:ascii="Times New Roman" w:eastAsia="Times New Roman" w:hAnsi="Times New Roman" w:cs="Times New Roman"/>
          <w:sz w:val="24"/>
          <w:szCs w:val="24"/>
          <w:lang w:val="en-US"/>
        </w:rPr>
        <w:instrText>ADDIN CSL_CITATION {"citationItems":[{"id":"ITEM-1","itemData":{"DOI":"10.18202/jam23026332.14.4.02","ISSN":"16935241","abstract":"This study was conducted for examining the influence of social media in brand awareness, word of mouth, and intention to donate and decision making to give donation at Rumah Zakat, Indonesia. Social media as an exogenous variable. Endogenous variables consist of brand awareness, word of mouth (WOM), willingness to donate, and decision to give donation. This study uses primary data that was collected from 156 respondents which active on social media. The analysis method applies the estimation model of Structural Equation Modeling (SEM) that operated by SmartPLS program version 2.0. The result re- vealed that social media has significant influence to the word of mouth and brand awareness of Rumah Zakat. Brand awareness of Rumah Zakat significantly gives effect in marketing of word of mouth and willingness to donate. The establishment of word of mouth’s marketing significantly effect to willingness to donate. Willingness to donate significantly influences the decision of giving donation. Meanwhile, social media indirectly influence in willingness to donate to Rumah Zakat","author":[{"dropping-particle":"","family":"Mulyono","given":"Dedi","non-dropping-particle":"","parse-names":false,"suffix":""},{"dropping-particle":"","family":"Syamsun","given":"Muhammad","non-dropping-particle":"","parse-names":false,"suffix":""},{"dropping-particle":"","family":"Najib","given":"Mukhamad","non-dropping-particle":"","parse-names":false,"suffix":""}],"container-title":"Jurnal Aplikasi Manajemen","id":"ITEM-1","issue":"4","issued":{"date-parts":[["2016"]]},"page":"619-628","title":"The Influence of Social Media in Brand Awareness, Word of Mouth, Intention and Donation Decisionat Rumah Zakat","type":"article-journal","volume":"14"},"uris":["http://www.mendeley.com/documents/?uuid=dc0d33b0-b464-47eb-a7bf-6ea7ae230e31"]}],"mendeley":{"formattedCitation":"(Mulyono et al., 2016)","manualFormatting":"Mulyono et al., (2016)","plainTextFormattedCitation":"(Mulyono et al., 2016)","previouslyFormattedCitation":"(Mulyono et al., 2016)"},"properties":{"noteIndex":0},"schema":"https://github.com/citation-style-language/schema/raw/master/csl-citation.json"}</w:instrText>
      </w:r>
      <w:r w:rsidR="005D14BD">
        <w:rPr>
          <w:rFonts w:ascii="Times New Roman" w:eastAsia="Times New Roman" w:hAnsi="Times New Roman" w:cs="Times New Roman"/>
          <w:sz w:val="24"/>
          <w:szCs w:val="24"/>
          <w:lang w:val="en-US"/>
        </w:rPr>
        <w:fldChar w:fldCharType="separate"/>
      </w:r>
      <w:r w:rsidR="005D14BD" w:rsidRPr="005D14BD">
        <w:rPr>
          <w:rFonts w:ascii="Times New Roman" w:eastAsia="Times New Roman" w:hAnsi="Times New Roman" w:cs="Times New Roman"/>
          <w:noProof/>
          <w:sz w:val="24"/>
          <w:szCs w:val="24"/>
          <w:lang w:val="en-US"/>
        </w:rPr>
        <w:t xml:space="preserve">Mulyono et al., </w:t>
      </w:r>
      <w:r w:rsidR="005D14BD">
        <w:rPr>
          <w:rFonts w:ascii="Times New Roman" w:eastAsia="Times New Roman" w:hAnsi="Times New Roman" w:cs="Times New Roman"/>
          <w:noProof/>
          <w:sz w:val="24"/>
          <w:szCs w:val="24"/>
          <w:lang w:val="en-US"/>
        </w:rPr>
        <w:t>(</w:t>
      </w:r>
      <w:r w:rsidR="005D14BD" w:rsidRPr="005D14BD">
        <w:rPr>
          <w:rFonts w:ascii="Times New Roman" w:eastAsia="Times New Roman" w:hAnsi="Times New Roman" w:cs="Times New Roman"/>
          <w:noProof/>
          <w:sz w:val="24"/>
          <w:szCs w:val="24"/>
          <w:lang w:val="en-US"/>
        </w:rPr>
        <w:t>2016)</w:t>
      </w:r>
      <w:r w:rsidR="005D14BD">
        <w:rPr>
          <w:rFonts w:ascii="Times New Roman" w:eastAsia="Times New Roman" w:hAnsi="Times New Roman" w:cs="Times New Roman"/>
          <w:sz w:val="24"/>
          <w:szCs w:val="24"/>
          <w:lang w:val="en-US"/>
        </w:rPr>
        <w:fldChar w:fldCharType="end"/>
      </w:r>
      <w:r w:rsidR="005D14BD">
        <w:rPr>
          <w:rFonts w:ascii="Times New Roman" w:eastAsia="Times New Roman" w:hAnsi="Times New Roman" w:cs="Times New Roman"/>
          <w:sz w:val="24"/>
          <w:szCs w:val="24"/>
          <w:lang w:val="en-US"/>
        </w:rPr>
        <w:t>.</w:t>
      </w:r>
      <w:r w:rsidR="0097280C" w:rsidRPr="0097280C">
        <w:rPr>
          <w:rFonts w:ascii="Times New Roman" w:eastAsia="Times New Roman" w:hAnsi="Times New Roman" w:cs="Times New Roman"/>
          <w:sz w:val="24"/>
          <w:szCs w:val="24"/>
          <w:lang w:val="en-US"/>
        </w:rPr>
        <w:t xml:space="preserve"> </w:t>
      </w:r>
      <w:r w:rsidRPr="00EF366E">
        <w:rPr>
          <w:rFonts w:ascii="Times New Roman" w:eastAsia="Times New Roman" w:hAnsi="Times New Roman" w:cs="Times New Roman"/>
          <w:sz w:val="24"/>
          <w:szCs w:val="24"/>
          <w:lang w:val="en-US"/>
        </w:rPr>
        <w:t>The awareness that has been built can ultimately help the community to decide to donate.</w:t>
      </w:r>
    </w:p>
    <w:p w14:paraId="2F4F2C0F" w14:textId="778BD2E0" w:rsidR="000C00B2" w:rsidRDefault="00EF366E" w:rsidP="00EF366E">
      <w:pPr>
        <w:spacing w:before="120" w:after="0" w:line="360" w:lineRule="auto"/>
        <w:ind w:firstLine="567"/>
        <w:jc w:val="both"/>
        <w:rPr>
          <w:rFonts w:ascii="Times New Roman" w:eastAsia="Times New Roman" w:hAnsi="Times New Roman" w:cs="Times New Roman"/>
          <w:b/>
          <w:sz w:val="24"/>
          <w:szCs w:val="24"/>
        </w:rPr>
      </w:pPr>
      <w:r w:rsidRPr="00EF366E">
        <w:rPr>
          <w:rFonts w:ascii="Times New Roman" w:eastAsia="Times New Roman" w:hAnsi="Times New Roman" w:cs="Times New Roman"/>
          <w:sz w:val="24"/>
          <w:szCs w:val="24"/>
          <w:lang w:val="en-US"/>
        </w:rPr>
        <w:t>Based on the description above, this research was conducted to answer the question of how the influence of vlog content and YouTuber image on the decision to donate with awareness of donating as an intervening variable in Batu Layar Village, Senggigi, West Lombok, West Nusa Tenggara Province.</w:t>
      </w:r>
    </w:p>
    <w:p w14:paraId="0B5A12BF" w14:textId="77777777" w:rsidR="00DC050A" w:rsidRPr="00DC050A" w:rsidRDefault="000C00B2" w:rsidP="00DC050A">
      <w:pPr>
        <w:spacing w:before="120"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w:t>
      </w:r>
      <w:r w:rsidR="00456373">
        <w:rPr>
          <w:rFonts w:ascii="Times New Roman" w:eastAsia="Times New Roman" w:hAnsi="Times New Roman" w:cs="Times New Roman"/>
          <w:b/>
          <w:sz w:val="24"/>
          <w:szCs w:val="24"/>
        </w:rPr>
        <w:t>HEORE</w:t>
      </w:r>
      <w:r>
        <w:rPr>
          <w:rFonts w:ascii="Times New Roman" w:eastAsia="Times New Roman" w:hAnsi="Times New Roman" w:cs="Times New Roman"/>
          <w:b/>
          <w:sz w:val="24"/>
          <w:szCs w:val="24"/>
        </w:rPr>
        <w:t xml:space="preserve">TICAL </w:t>
      </w:r>
      <w:r w:rsidR="00505933">
        <w:rPr>
          <w:rFonts w:ascii="Times New Roman" w:eastAsia="Times New Roman" w:hAnsi="Times New Roman" w:cs="Times New Roman"/>
          <w:b/>
          <w:sz w:val="24"/>
          <w:szCs w:val="24"/>
        </w:rPr>
        <w:t>REVIEW</w:t>
      </w:r>
    </w:p>
    <w:p w14:paraId="743E0C56" w14:textId="473D3885" w:rsidR="009534EE" w:rsidRPr="009534EE" w:rsidRDefault="00B21C4D" w:rsidP="009534EE">
      <w:pPr>
        <w:spacing w:before="120" w:after="0" w:line="360" w:lineRule="auto"/>
        <w:jc w:val="both"/>
        <w:rPr>
          <w:rFonts w:ascii="Times New Roman" w:hAnsi="Times New Roman"/>
          <w:b/>
          <w:bCs/>
          <w:color w:val="auto"/>
          <w:sz w:val="24"/>
          <w:szCs w:val="24"/>
          <w:lang w:val="en-ID"/>
        </w:rPr>
      </w:pPr>
      <w:r w:rsidRPr="00B21C4D">
        <w:rPr>
          <w:rFonts w:ascii="Times New Roman" w:hAnsi="Times New Roman" w:cs="Times New Roman"/>
          <w:b/>
          <w:bCs/>
          <w:sz w:val="24"/>
          <w:szCs w:val="24"/>
          <w:lang w:val="en-ID"/>
        </w:rPr>
        <w:t>Vlog Content</w:t>
      </w:r>
    </w:p>
    <w:p w14:paraId="5358621D" w14:textId="77777777" w:rsidR="001B7B3E" w:rsidRDefault="001B7B3E" w:rsidP="009534EE">
      <w:pPr>
        <w:spacing w:before="120" w:after="0" w:line="360" w:lineRule="auto"/>
        <w:ind w:firstLine="567"/>
        <w:jc w:val="both"/>
        <w:rPr>
          <w:rFonts w:ascii="Times New Roman" w:hAnsi="Times New Roman" w:cs="Times New Roman"/>
          <w:sz w:val="24"/>
          <w:szCs w:val="24"/>
          <w:lang w:val="en-ID"/>
        </w:rPr>
      </w:pPr>
      <w:r w:rsidRPr="001B7B3E">
        <w:rPr>
          <w:rFonts w:ascii="Times New Roman" w:hAnsi="Times New Roman" w:cs="Times New Roman"/>
          <w:sz w:val="24"/>
          <w:szCs w:val="24"/>
          <w:lang w:val="en-ID"/>
        </w:rPr>
        <w:t xml:space="preserve">This study aims to explore the potential of YouTube social media as a medium to attract donors. YouTube is a video-sharing web where users can create, watch and share video clips for free. Generally, YouTube videos are video clips, movies, TV and videos made by the users themselves </w:t>
      </w:r>
      <w:r w:rsidR="009534EE" w:rsidRPr="0043173E">
        <w:rPr>
          <w:rFonts w:ascii="Times New Roman" w:hAnsi="Times New Roman" w:cs="Times New Roman"/>
          <w:sz w:val="24"/>
          <w:szCs w:val="24"/>
          <w:lang w:val="en-ID"/>
        </w:rPr>
        <w:fldChar w:fldCharType="begin" w:fldLock="1"/>
      </w:r>
      <w:r w:rsidR="009534EE" w:rsidRPr="0043173E">
        <w:rPr>
          <w:rFonts w:ascii="Times New Roman" w:hAnsi="Times New Roman" w:cs="Times New Roman"/>
          <w:sz w:val="24"/>
          <w:szCs w:val="24"/>
          <w:lang w:val="en-ID"/>
        </w:rPr>
        <w:instrText>ADDIN CSL_CITATION {"citationItems":[{"id":"ITEM-1","itemData":{"ISBN":"1210824108","abstract":"SITI AISYAH. Video Blog Sebagai Media Representasi Diri Vlogger di Kota Makassar, (Dibimbing oleh Tuti Bahfiarti dan Alem Febri Sonni). Tujuan penelitian ini adalah: 1. Untuk menganalisis secara mendalam vlogger dalam merepresentasikan dirinya di video blognya 2. Untuk mengkategorikan secara mendalam faktor-faktor yang mempengaruhi vlogger dalam merepresentasikan dirinya di video blognya Penelitian ini dilakukan di Kota Makassar. Adapun informan penelitian ini adalah vlogger yang berada di kota Makassar yang memiliki kriteria yang sesuai dengan penelitian ini. Informan penelitian ditentukan secara purposive sampling berdasarkan kriteria-kriteria tertentu. Tipe penelitian ini bersifat deskriptif. Data primer dikumpulkan melalui observasi dan wawancara dan data sekundernya dikumpulkan melalui hasil studi pustaka yang terkait dengan penelitian. Data yang berhasil dikumpulkan selanjutnya disajikan didalam hasil penelitian dan pembahasan lalu dianalisis secara kualitatif deskriptif. Hasil penelitian menunjukkan bahwa dari ketiga informan yang diteliti cara memanfaatkan YouTube sebagai media representasi dirinya itu berbeda satu sama lain tergantung dari pengalaman serta latar belakang diri mereka masing- masing. Hasil representasi diri yang mereka ciptakan di YouTube bukanlah identitas mereka yang sebenarnya. Ketiga informan membentuk identitas baru di video blognya yang dapat dilihat dari pakaian yang dikenakan, cara berbicara, content yang dibawakan serta hal-hal yang dapat mempengaruhi pembentukan identitas tersebut ialah karena lingkungan, kelompok acuan serta tokoh idola.","author":[{"dropping-particle":"","family":"Aisyah","given":"Siti","non-dropping-particle":"","parse-names":false,"suffix":""},{"dropping-particle":"","family":"Bahfiarti","given":"Tuti","non-dropping-particle":"","parse-names":false,"suffix":""},{"dropping-particle":"","family":"Sonni","given":"Alem Febri","non-dropping-particle":"","parse-names":false,"suffix":""}],"container-title":"Jurnal Komunikasi Kareba","id":"ITEM-1","issue":"1","issued":{"date-parts":[["2018"]]},"page":"74-82","title":"Video Blog Sebagai Media Representasi Diri Vlogger Di Kota Makasar","type":"article-journal","volume":"7"},"uris":["http://www.mendeley.com/documents/?uuid=28e16bcb-1b60-4610-adc6-8895a1f0a6ad"]}],"mendeley":{"formattedCitation":"(Aisyah et al., 2018)","plainTextFormattedCitation":"(Aisyah et al., 2018)","previouslyFormattedCitation":"(Aisyah et al., 2018)"},"properties":{"noteIndex":0},"schema":"https://github.com/citation-style-language/schema/raw/master/csl-citation.json"}</w:instrText>
      </w:r>
      <w:r w:rsidR="009534EE" w:rsidRPr="0043173E">
        <w:rPr>
          <w:rFonts w:ascii="Times New Roman" w:hAnsi="Times New Roman" w:cs="Times New Roman"/>
          <w:sz w:val="24"/>
          <w:szCs w:val="24"/>
          <w:lang w:val="en-ID"/>
        </w:rPr>
        <w:fldChar w:fldCharType="separate"/>
      </w:r>
      <w:r w:rsidR="009534EE" w:rsidRPr="0043173E">
        <w:rPr>
          <w:rFonts w:ascii="Times New Roman" w:hAnsi="Times New Roman" w:cs="Times New Roman"/>
          <w:noProof/>
          <w:sz w:val="24"/>
          <w:szCs w:val="24"/>
          <w:lang w:val="en-ID"/>
        </w:rPr>
        <w:t>(Aisyah et al., 2018)</w:t>
      </w:r>
      <w:r w:rsidR="009534EE" w:rsidRPr="0043173E">
        <w:rPr>
          <w:rFonts w:ascii="Times New Roman" w:hAnsi="Times New Roman" w:cs="Times New Roman"/>
          <w:sz w:val="24"/>
          <w:szCs w:val="24"/>
          <w:lang w:val="en-ID"/>
        </w:rPr>
        <w:fldChar w:fldCharType="end"/>
      </w:r>
      <w:r w:rsidR="009534EE" w:rsidRPr="0043173E">
        <w:rPr>
          <w:rFonts w:ascii="Times New Roman" w:hAnsi="Times New Roman" w:cs="Times New Roman"/>
          <w:sz w:val="24"/>
          <w:szCs w:val="24"/>
          <w:lang w:val="en-ID"/>
        </w:rPr>
        <w:t xml:space="preserve">. </w:t>
      </w:r>
      <w:r w:rsidRPr="001B7B3E">
        <w:rPr>
          <w:rFonts w:ascii="Times New Roman" w:hAnsi="Times New Roman" w:cs="Times New Roman"/>
          <w:sz w:val="24"/>
          <w:szCs w:val="24"/>
          <w:lang w:val="en-ID"/>
        </w:rPr>
        <w:t>Thus a vlog is a video that is shared via YouTube with a specific purpose.</w:t>
      </w:r>
    </w:p>
    <w:p w14:paraId="44843740" w14:textId="036AF89A" w:rsidR="009534EE" w:rsidRDefault="00007913" w:rsidP="009534EE">
      <w:pPr>
        <w:spacing w:before="120" w:after="0" w:line="360" w:lineRule="auto"/>
        <w:ind w:firstLine="567"/>
        <w:jc w:val="both"/>
        <w:rPr>
          <w:rFonts w:ascii="Times New Roman" w:hAnsi="Times New Roman" w:cs="Times New Roman"/>
          <w:sz w:val="24"/>
          <w:szCs w:val="24"/>
          <w:lang w:val="en-ID"/>
        </w:rPr>
      </w:pPr>
      <w:r w:rsidRPr="00007913">
        <w:rPr>
          <w:rFonts w:ascii="Times New Roman" w:hAnsi="Times New Roman" w:cs="Times New Roman"/>
          <w:sz w:val="24"/>
          <w:szCs w:val="24"/>
          <w:lang w:val="en-ID"/>
        </w:rPr>
        <w:t xml:space="preserve">A vlog, as the name implies is a video blog. More specifically, a Vlog is a video containing opinions, stories or daily activities which are usually written on a blog. Since the emergence of YouTube in 2005, making Vlogs has become increasingly popular </w:t>
      </w:r>
      <w:r w:rsidR="009534EE" w:rsidRPr="0043173E">
        <w:rPr>
          <w:rFonts w:ascii="Times New Roman" w:hAnsi="Times New Roman" w:cs="Times New Roman"/>
          <w:sz w:val="24"/>
          <w:szCs w:val="24"/>
          <w:lang w:val="en-ID"/>
        </w:rPr>
        <w:fldChar w:fldCharType="begin" w:fldLock="1"/>
      </w:r>
      <w:r w:rsidR="009534EE" w:rsidRPr="0043173E">
        <w:rPr>
          <w:rFonts w:ascii="Times New Roman" w:hAnsi="Times New Roman" w:cs="Times New Roman"/>
          <w:sz w:val="24"/>
          <w:szCs w:val="24"/>
          <w:lang w:val="en-ID"/>
        </w:rPr>
        <w:instrText>ADDIN CSL_CITATION {"citationItems":[{"id":"ITEM-1","itemData":{"abstract":"Vlog adalah satu video berisi mengenai opini, cerita atau kegiatan harian yang biasanya dibuat tertulis pada blog. Vlog pada awalnya menjadi sarana untuk mengekspresikan diri dan pendapat kepada publik. Namun, lama-kelamaan, hasil yang ada akhirnya, beberapa Vlogger mengekspresikan dirinya terlalu ‘bebas’ dan cenderung secara ‘negatif’ sehingga muncul tren seperti penggunaan kata kasar atau makian dalam video dan tren gaya hidup berbudaya barat yang bebas. Maraknya Vlog di media sosial menjadi tontonan rutin para anak muda. Fenomena ini juga muncul dalam kalangan mahasiswa, lebih khususnya mahasiswa Ilmu Komunikasi di Fakultas Ilmu Sosial dan Politik Universitas Sam Ratulangi. Jadi untuk mengetahui pengaruh konten Vlog dalam Youtube terhadap pembentukan sikap Mahasiswa Ilmu Komunikasi Fakultas Ilmu Sosial dan Politik Universitas Sam Ratulangi maka penelitian menggunakan teori Jarum Hipodermik yang berdasarkan anggapan bahwa media massa memiliki pengaruh langsung, segera, dan sangat menentukan terhadap khalayak. Maka konten Vlog dalam Youtube bersifat seperti jarum suntik yang mempengaruhi penonton yang nantinya diukur sejauh mana penonton menyadari, memahami, dan menerima isi video yang diunggah Vlogger. Nantinya akan timbul efek dari segi kognitif, afektif dan behavioral. Metode yang digunakan adalah metode korelasional untuk mencari tahu besarnya pengaruh yang disebabkan oleh variabel X yaitu ‘Konten Vlog’ terhadap variabel Y yaitu ‘Sikap Mahasiswa’lalu akan dianalisis dengan analisis Koefisien Korelasi dengan rumus Product Moment yang menyatakan kekuatan hubungan antara dua variabel atau lebih, juga dapat menentukan arah hubungan dari kedua variabel. Nilai korelasi yang didapat adalah kuat dan positif. Positif maksudnya terjadi hubungan searah antara konten Vlog dan sikap mahasiswa. Bila konten Vlog sering ditonton maka akan terjadi pembentukan sikap pada mahasiswa. Pembentukan sikap yang terjadi adalah sikap yang positif dengan maksud karena para mahasiswa senang dan gemar menonton Vlog, ingin mencoba hal-hal yang ada dalam Vlog, bahkan memiliki keinginan untuk menjadi Vlogger.","author":[{"dropping-particle":"","family":"David","given":"Eribka","non-dropping-particle":"","parse-names":false,"suffix":""},{"dropping-particle":"","family":"Sondakh","given":"Mariam","non-dropping-particle":"","parse-names":false,"suffix":""},{"dropping-particle":"","family":"Harilama","given":"Stefi","non-dropping-particle":"","parse-names":false,"suffix":""}],"container-title":"Acta Diurna","id":"ITEM-1","issue":"1","issued":{"date-parts":[["2017"]]},"page":"1-18","title":"Pengaruh Konten Vlog dalam Youtube terhadap Pembentukan Sikap Mahasiswa Ilmu Komunikasi","type":"article-journal","volume":"6"},"uris":["http://www.mendeley.com/documents/?uuid=128c483d-c768-4c06-a452-779adf40d62b"]}],"mendeley":{"formattedCitation":"(David et al., 2017)","plainTextFormattedCitation":"(David et al., 2017)","previouslyFormattedCitation":"(David et al., 2017)"},"properties":{"noteIndex":0},"schema":"https://github.com/citation-style-language/schema/raw/master/csl-citation.json"}</w:instrText>
      </w:r>
      <w:r w:rsidR="009534EE" w:rsidRPr="0043173E">
        <w:rPr>
          <w:rFonts w:ascii="Times New Roman" w:hAnsi="Times New Roman" w:cs="Times New Roman"/>
          <w:sz w:val="24"/>
          <w:szCs w:val="24"/>
          <w:lang w:val="en-ID"/>
        </w:rPr>
        <w:fldChar w:fldCharType="separate"/>
      </w:r>
      <w:r w:rsidR="009534EE" w:rsidRPr="0043173E">
        <w:rPr>
          <w:rFonts w:ascii="Times New Roman" w:hAnsi="Times New Roman" w:cs="Times New Roman"/>
          <w:noProof/>
          <w:sz w:val="24"/>
          <w:szCs w:val="24"/>
          <w:lang w:val="en-ID"/>
        </w:rPr>
        <w:t>(David et al., 2017)</w:t>
      </w:r>
      <w:r w:rsidR="009534EE" w:rsidRPr="0043173E">
        <w:rPr>
          <w:rFonts w:ascii="Times New Roman" w:hAnsi="Times New Roman" w:cs="Times New Roman"/>
          <w:sz w:val="24"/>
          <w:szCs w:val="24"/>
          <w:lang w:val="en-ID"/>
        </w:rPr>
        <w:fldChar w:fldCharType="end"/>
      </w:r>
      <w:r w:rsidR="009534EE" w:rsidRPr="0043173E">
        <w:rPr>
          <w:rFonts w:ascii="Times New Roman" w:hAnsi="Times New Roman" w:cs="Times New Roman"/>
          <w:sz w:val="24"/>
          <w:szCs w:val="24"/>
          <w:lang w:val="en-ID"/>
        </w:rPr>
        <w:t>.</w:t>
      </w:r>
      <w:r w:rsidR="009534EE">
        <w:rPr>
          <w:rFonts w:ascii="Times New Roman" w:hAnsi="Times New Roman" w:cs="Times New Roman"/>
          <w:sz w:val="24"/>
          <w:szCs w:val="24"/>
          <w:lang w:val="en-ID"/>
        </w:rPr>
        <w:t xml:space="preserve"> </w:t>
      </w:r>
      <w:r w:rsidRPr="00007913">
        <w:rPr>
          <w:rFonts w:ascii="Times New Roman" w:hAnsi="Times New Roman" w:cs="Times New Roman"/>
          <w:sz w:val="24"/>
          <w:szCs w:val="24"/>
          <w:lang w:val="en-ID"/>
        </w:rPr>
        <w:t>Vlogs are actually not much different from blogs, namely as a sharing medium through the internet. The difference is that vlogs are digital content that utilizes audio-visual media. These videos are currently commonly found on YouTube, while blogs are content writers or sharing via internet media with/through writing.</w:t>
      </w:r>
      <w:r>
        <w:rPr>
          <w:rFonts w:ascii="Times New Roman" w:hAnsi="Times New Roman" w:cs="Times New Roman"/>
          <w:sz w:val="24"/>
          <w:szCs w:val="24"/>
          <w:lang w:val="en-ID"/>
        </w:rPr>
        <w:t xml:space="preserve"> </w:t>
      </w:r>
      <w:r w:rsidRPr="00007913">
        <w:rPr>
          <w:rFonts w:ascii="Times New Roman" w:hAnsi="Times New Roman" w:cs="Times New Roman"/>
          <w:sz w:val="24"/>
          <w:szCs w:val="24"/>
          <w:lang w:val="en-ID"/>
        </w:rPr>
        <w:t xml:space="preserve">A vlog is a video on the web containing life, opinions, and interests in something intentionally broadcast to many people for free. Generally, vlogs present interesting, entertaining, funny, educational information and others </w:t>
      </w:r>
      <w:r w:rsidR="009534EE" w:rsidRPr="0043173E">
        <w:rPr>
          <w:rFonts w:ascii="Times New Roman" w:hAnsi="Times New Roman" w:cs="Times New Roman"/>
          <w:sz w:val="24"/>
          <w:szCs w:val="24"/>
          <w:lang w:val="en-ID"/>
        </w:rPr>
        <w:fldChar w:fldCharType="begin" w:fldLock="1"/>
      </w:r>
      <w:r w:rsidR="009534EE" w:rsidRPr="0043173E">
        <w:rPr>
          <w:rFonts w:ascii="Times New Roman" w:hAnsi="Times New Roman" w:cs="Times New Roman"/>
          <w:sz w:val="24"/>
          <w:szCs w:val="24"/>
          <w:lang w:val="en-ID"/>
        </w:rPr>
        <w:instrText>ADDIN CSL_CITATION {"citationItems":[{"id":"ITEM-1","itemData":{"ISBN":"1210824108","abstract":"SITI AISYAH. Video Blog Sebagai Media Representasi Diri Vlogger di Kota Makassar, (Dibimbing oleh Tuti Bahfiarti dan Alem Febri Sonni). Tujuan penelitian ini adalah: 1. Untuk menganalisis secara mendalam vlogger dalam merepresentasikan dirinya di video blognya 2. Untuk mengkategorikan secara mendalam faktor-faktor yang mempengaruhi vlogger dalam merepresentasikan dirinya di video blognya Penelitian ini dilakukan di Kota Makassar. Adapun informan penelitian ini adalah vlogger yang berada di kota Makassar yang memiliki kriteria yang sesuai dengan penelitian ini. Informan penelitian ditentukan secara purposive sampling berdasarkan kriteria-kriteria tertentu. Tipe penelitian ini bersifat deskriptif. Data primer dikumpulkan melalui observasi dan wawancara dan data sekundernya dikumpulkan melalui hasil studi pustaka yang terkait dengan penelitian. Data yang berhasil dikumpulkan selanjutnya disajikan didalam hasil penelitian dan pembahasan lalu dianalisis secara kualitatif deskriptif. Hasil penelitian menunjukkan bahwa dari ketiga informan yang diteliti cara memanfaatkan YouTube sebagai media representasi dirinya itu berbeda satu sama lain tergantung dari pengalaman serta latar belakang diri mereka masing- masing. Hasil representasi diri yang mereka ciptakan di YouTube bukanlah identitas mereka yang sebenarnya. Ketiga informan membentuk identitas baru di video blognya yang dapat dilihat dari pakaian yang dikenakan, cara berbicara, content yang dibawakan serta hal-hal yang dapat mempengaruhi pembentukan identitas tersebut ialah karena lingkungan, kelompok acuan serta tokoh idola.","author":[{"dropping-particle":"","family":"Aisyah","given":"Siti","non-dropping-particle":"","parse-names":false,"suffix":""},{"dropping-particle":"","family":"Bahfiarti","given":"Tuti","non-dropping-particle":"","parse-names":false,"suffix":""},{"dropping-particle":"","family":"Sonni","given":"Alem Febri","non-dropping-particle":"","parse-names":false,"suffix":""}],"container-title":"Jurnal Komunikasi Kareba","id":"ITEM-1","issue":"1","issued":{"date-parts":[["2018"]]},"page":"74-82","title":"Video Blog Sebagai Media Representasi Diri Vlogger Di Kota Makasar","type":"article-journal","volume":"7"},"uris":["http://www.mendeley.com/documents/?uuid=28e16bcb-1b60-4610-adc6-8895a1f0a6ad"]}],"mendeley":{"formattedCitation":"(Aisyah et al., 2018)","plainTextFormattedCitation":"(Aisyah et al., 2018)","previouslyFormattedCitation":"(Aisyah et al., 2018)"},"properties":{"noteIndex":0},"schema":"https://github.com/citation-style-language/schema/raw/master/csl-citation.json"}</w:instrText>
      </w:r>
      <w:r w:rsidR="009534EE" w:rsidRPr="0043173E">
        <w:rPr>
          <w:rFonts w:ascii="Times New Roman" w:hAnsi="Times New Roman" w:cs="Times New Roman"/>
          <w:sz w:val="24"/>
          <w:szCs w:val="24"/>
          <w:lang w:val="en-ID"/>
        </w:rPr>
        <w:fldChar w:fldCharType="separate"/>
      </w:r>
      <w:r w:rsidR="009534EE" w:rsidRPr="0043173E">
        <w:rPr>
          <w:rFonts w:ascii="Times New Roman" w:hAnsi="Times New Roman" w:cs="Times New Roman"/>
          <w:noProof/>
          <w:sz w:val="24"/>
          <w:szCs w:val="24"/>
          <w:lang w:val="en-ID"/>
        </w:rPr>
        <w:t>(Aisyah et al., 2018)</w:t>
      </w:r>
      <w:r w:rsidR="009534EE" w:rsidRPr="0043173E">
        <w:rPr>
          <w:rFonts w:ascii="Times New Roman" w:hAnsi="Times New Roman" w:cs="Times New Roman"/>
          <w:sz w:val="24"/>
          <w:szCs w:val="24"/>
          <w:lang w:val="en-ID"/>
        </w:rPr>
        <w:fldChar w:fldCharType="end"/>
      </w:r>
      <w:r w:rsidR="009534EE" w:rsidRPr="0043173E">
        <w:rPr>
          <w:rFonts w:ascii="Times New Roman" w:hAnsi="Times New Roman" w:cs="Times New Roman"/>
          <w:sz w:val="24"/>
          <w:szCs w:val="24"/>
          <w:lang w:val="en-ID"/>
        </w:rPr>
        <w:t xml:space="preserve">. </w:t>
      </w:r>
      <w:r w:rsidRPr="00007913">
        <w:rPr>
          <w:rFonts w:ascii="Times New Roman" w:hAnsi="Times New Roman" w:cs="Times New Roman"/>
          <w:sz w:val="24"/>
          <w:szCs w:val="24"/>
          <w:lang w:val="en-ID"/>
        </w:rPr>
        <w:t>Even vlogs are often used as content to attract people to donate.</w:t>
      </w:r>
    </w:p>
    <w:p w14:paraId="3B6E6AA2" w14:textId="77777777" w:rsidR="00AE09F0" w:rsidRDefault="00AE09F0" w:rsidP="004E43D1">
      <w:pPr>
        <w:spacing w:before="120" w:after="0" w:line="360" w:lineRule="auto"/>
        <w:jc w:val="both"/>
        <w:rPr>
          <w:rFonts w:ascii="Times New Roman" w:hAnsi="Times New Roman" w:cs="Times New Roman"/>
          <w:sz w:val="24"/>
          <w:szCs w:val="24"/>
          <w:lang w:val="en-ID"/>
        </w:rPr>
      </w:pPr>
      <w:bookmarkStart w:id="0" w:name="_Toc95261162"/>
      <w:r w:rsidRPr="00AE09F0">
        <w:rPr>
          <w:rFonts w:ascii="Times New Roman" w:hAnsi="Times New Roman" w:cs="Times New Roman"/>
          <w:sz w:val="24"/>
          <w:szCs w:val="24"/>
          <w:lang w:val="en-ID"/>
        </w:rPr>
        <w:t xml:space="preserve">To attract people's interest, YouTubers create exciting content. Vlog content in YouTuber is content and delivery of video messages that discuss a person's daily activities that show his credibility, attractiveness, and power as a Vlogger where the content and delivery of video messages must be interesting, understandable, and acceptable </w:t>
      </w:r>
    </w:p>
    <w:bookmarkEnd w:id="0"/>
    <w:p w14:paraId="563AF411" w14:textId="77777777" w:rsidR="00AE09F0" w:rsidRDefault="00AE09F0" w:rsidP="00AE09F0">
      <w:pPr>
        <w:spacing w:before="120" w:after="0" w:line="360" w:lineRule="auto"/>
        <w:jc w:val="both"/>
        <w:rPr>
          <w:rFonts w:ascii="Times New Roman" w:hAnsi="Times New Roman" w:cs="Times New Roman"/>
          <w:sz w:val="24"/>
          <w:szCs w:val="24"/>
          <w:lang w:val="en-ID"/>
        </w:rPr>
      </w:pPr>
    </w:p>
    <w:p w14:paraId="6864C6DA" w14:textId="7D2D8457" w:rsidR="00AE09F0" w:rsidRDefault="00AE09F0" w:rsidP="00AE09F0">
      <w:pPr>
        <w:spacing w:before="120" w:after="0" w:line="360" w:lineRule="auto"/>
        <w:jc w:val="both"/>
        <w:rPr>
          <w:rFonts w:ascii="Times New Roman" w:hAnsi="Times New Roman" w:cs="Times New Roman"/>
          <w:b/>
          <w:bCs/>
          <w:sz w:val="24"/>
          <w:szCs w:val="24"/>
          <w:lang w:val="en-ID"/>
        </w:rPr>
      </w:pPr>
      <w:r w:rsidRPr="00AE09F0">
        <w:rPr>
          <w:rFonts w:ascii="Times New Roman" w:hAnsi="Times New Roman" w:cs="Times New Roman"/>
          <w:b/>
          <w:bCs/>
          <w:sz w:val="24"/>
          <w:szCs w:val="24"/>
          <w:lang w:val="en-ID"/>
        </w:rPr>
        <w:lastRenderedPageBreak/>
        <w:t>YouTuber Image</w:t>
      </w:r>
    </w:p>
    <w:p w14:paraId="4DB2A214" w14:textId="7633F828" w:rsidR="004E43D1" w:rsidRDefault="00AE09F0" w:rsidP="004E43D1">
      <w:pPr>
        <w:spacing w:before="120" w:after="0" w:line="360" w:lineRule="auto"/>
        <w:ind w:firstLine="567"/>
        <w:jc w:val="both"/>
        <w:rPr>
          <w:rFonts w:ascii="Times New Roman" w:hAnsi="Times New Roman" w:cs="Times New Roman"/>
          <w:sz w:val="24"/>
          <w:szCs w:val="24"/>
          <w:lang w:val="en-ID"/>
        </w:rPr>
      </w:pPr>
      <w:r w:rsidRPr="00AE09F0">
        <w:rPr>
          <w:rFonts w:ascii="Times New Roman" w:hAnsi="Times New Roman" w:cs="Times New Roman"/>
          <w:sz w:val="24"/>
          <w:szCs w:val="24"/>
          <w:lang w:val="en-ID"/>
        </w:rPr>
        <w:t>Image is how other parties perceive a company, a person, a committee, or a particular activity</w:t>
      </w:r>
      <w:r>
        <w:rPr>
          <w:rFonts w:ascii="Times New Roman" w:hAnsi="Times New Roman" w:cs="Times New Roman"/>
          <w:sz w:val="24"/>
          <w:szCs w:val="24"/>
          <w:lang w:val="en-ID"/>
        </w:rPr>
        <w:t xml:space="preserve"> </w:t>
      </w:r>
      <w:r w:rsidR="004E43D1" w:rsidRPr="0043173E">
        <w:rPr>
          <w:rFonts w:ascii="Times New Roman" w:hAnsi="Times New Roman" w:cs="Times New Roman"/>
          <w:sz w:val="24"/>
          <w:szCs w:val="24"/>
          <w:lang w:val="en-ID"/>
        </w:rPr>
        <w:fldChar w:fldCharType="begin" w:fldLock="1"/>
      </w:r>
      <w:r w:rsidR="004E43D1" w:rsidRPr="0043173E">
        <w:rPr>
          <w:rFonts w:ascii="Times New Roman" w:hAnsi="Times New Roman" w:cs="Times New Roman"/>
          <w:sz w:val="24"/>
          <w:szCs w:val="24"/>
          <w:lang w:val="en-ID"/>
        </w:rPr>
        <w:instrText>ADDIN CSL_CITATION {"citationItems":[{"id":"ITEM-1","itemData":{"author":[{"dropping-particle":"","family":"Ardianto","given":"Elvinaro","non-dropping-particle":"","parse-names":false,"suffix":""}],"id":"ITEM-1","issued":{"date-parts":[["2004"]]},"publisher":"Simbiosa Rekatama Media","publisher-place":"Bandung","title":"Komunikasi Massa: Suatu Pengantar","type":"book"},"uris":["http://www.mendeley.com/documents/?uuid=7b626802-9f86-4acd-bbbb-b6c05d55109a"]}],"mendeley":{"formattedCitation":"(Ardianto, 2004)","plainTextFormattedCitation":"(Ardianto, 2004)","previouslyFormattedCitation":"(Ardianto, 2004)"},"properties":{"noteIndex":0},"schema":"https://github.com/citation-style-language/schema/raw/master/csl-citation.json"}</w:instrText>
      </w:r>
      <w:r w:rsidR="004E43D1" w:rsidRPr="0043173E">
        <w:rPr>
          <w:rFonts w:ascii="Times New Roman" w:hAnsi="Times New Roman" w:cs="Times New Roman"/>
          <w:sz w:val="24"/>
          <w:szCs w:val="24"/>
          <w:lang w:val="en-ID"/>
        </w:rPr>
        <w:fldChar w:fldCharType="separate"/>
      </w:r>
      <w:r w:rsidR="004E43D1" w:rsidRPr="0043173E">
        <w:rPr>
          <w:rFonts w:ascii="Times New Roman" w:hAnsi="Times New Roman" w:cs="Times New Roman"/>
          <w:noProof/>
          <w:sz w:val="24"/>
          <w:szCs w:val="24"/>
          <w:lang w:val="en-ID"/>
        </w:rPr>
        <w:t>(Ardianto, 2004)</w:t>
      </w:r>
      <w:r w:rsidR="004E43D1" w:rsidRPr="0043173E">
        <w:rPr>
          <w:rFonts w:ascii="Times New Roman" w:hAnsi="Times New Roman" w:cs="Times New Roman"/>
          <w:sz w:val="24"/>
          <w:szCs w:val="24"/>
          <w:lang w:val="en-ID"/>
        </w:rPr>
        <w:fldChar w:fldCharType="end"/>
      </w:r>
      <w:r w:rsidR="004E43D1" w:rsidRPr="0043173E">
        <w:rPr>
          <w:rFonts w:ascii="Times New Roman" w:hAnsi="Times New Roman" w:cs="Times New Roman"/>
          <w:sz w:val="24"/>
          <w:szCs w:val="24"/>
          <w:lang w:val="en-ID"/>
        </w:rPr>
        <w:t xml:space="preserve">. </w:t>
      </w:r>
      <w:r w:rsidRPr="00AE09F0">
        <w:rPr>
          <w:rFonts w:ascii="Times New Roman" w:hAnsi="Times New Roman" w:cs="Times New Roman"/>
          <w:sz w:val="24"/>
          <w:szCs w:val="24"/>
          <w:lang w:val="en-ID"/>
        </w:rPr>
        <w:t xml:space="preserve">Meanwhile, according to </w:t>
      </w:r>
      <w:r w:rsidR="004E43D1" w:rsidRPr="0043173E">
        <w:rPr>
          <w:rFonts w:ascii="Times New Roman" w:hAnsi="Times New Roman" w:cs="Times New Roman"/>
          <w:sz w:val="24"/>
          <w:szCs w:val="24"/>
          <w:lang w:val="en-ID"/>
        </w:rPr>
        <w:fldChar w:fldCharType="begin" w:fldLock="1"/>
      </w:r>
      <w:r w:rsidR="004E43D1" w:rsidRPr="0043173E">
        <w:rPr>
          <w:rFonts w:ascii="Times New Roman" w:hAnsi="Times New Roman" w:cs="Times New Roman"/>
          <w:sz w:val="24"/>
          <w:szCs w:val="24"/>
          <w:lang w:val="en-ID"/>
        </w:rPr>
        <w:instrText>ADDIN CSL_CITATION {"citationItems":[{"id":"ITEM-1","itemData":{"author":[{"dropping-particle":"","family":"Jefkins","given":"Frank","non-dropping-particle":"","parse-names":false,"suffix":""}],"id":"ITEM-1","issued":{"date-parts":[["2015"]]},"publisher":"Erlangga","publisher-place":"Jakarta","title":"Public Relations","type":"book"},"uris":["http://www.mendeley.com/documents/?uuid=cee53c4f-1bbf-459c-9111-d3b243a1d007"]}],"mendeley":{"formattedCitation":"(Jefkins, 2015)","manualFormatting":"Jefkins (2015)","plainTextFormattedCitation":"(Jefkins, 2015)","previouslyFormattedCitation":"(Jefkins, 2015)"},"properties":{"noteIndex":0},"schema":"https://github.com/citation-style-language/schema/raw/master/csl-citation.json"}</w:instrText>
      </w:r>
      <w:r w:rsidR="004E43D1" w:rsidRPr="0043173E">
        <w:rPr>
          <w:rFonts w:ascii="Times New Roman" w:hAnsi="Times New Roman" w:cs="Times New Roman"/>
          <w:sz w:val="24"/>
          <w:szCs w:val="24"/>
          <w:lang w:val="en-ID"/>
        </w:rPr>
        <w:fldChar w:fldCharType="separate"/>
      </w:r>
      <w:r w:rsidR="004E43D1" w:rsidRPr="0043173E">
        <w:rPr>
          <w:rFonts w:ascii="Times New Roman" w:hAnsi="Times New Roman" w:cs="Times New Roman"/>
          <w:noProof/>
          <w:sz w:val="24"/>
          <w:szCs w:val="24"/>
          <w:lang w:val="en-ID"/>
        </w:rPr>
        <w:t>Jefkins (2015)</w:t>
      </w:r>
      <w:r w:rsidR="004E43D1" w:rsidRPr="0043173E">
        <w:rPr>
          <w:rFonts w:ascii="Times New Roman" w:hAnsi="Times New Roman" w:cs="Times New Roman"/>
          <w:sz w:val="24"/>
          <w:szCs w:val="24"/>
          <w:lang w:val="en-ID"/>
        </w:rPr>
        <w:fldChar w:fldCharType="end"/>
      </w:r>
      <w:r w:rsidR="004E43D1" w:rsidRPr="0043173E">
        <w:rPr>
          <w:lang w:val="en-ID"/>
        </w:rPr>
        <w:t xml:space="preserve"> </w:t>
      </w:r>
      <w:r w:rsidRPr="00AE09F0">
        <w:rPr>
          <w:rFonts w:ascii="Times New Roman" w:hAnsi="Times New Roman" w:cs="Times New Roman"/>
          <w:sz w:val="24"/>
          <w:szCs w:val="24"/>
          <w:lang w:val="en-ID"/>
        </w:rPr>
        <w:t>image is an impression obtained based on one's knowledge and understanding of facts or reality. Thus the image is basically the view of the other party towards someone based on the information obtained.</w:t>
      </w:r>
      <w:r w:rsidR="00625277">
        <w:rPr>
          <w:rFonts w:ascii="Times New Roman" w:hAnsi="Times New Roman" w:cs="Times New Roman"/>
          <w:sz w:val="24"/>
          <w:szCs w:val="24"/>
          <w:lang w:val="en-ID"/>
        </w:rPr>
        <w:t xml:space="preserve"> </w:t>
      </w:r>
      <w:r w:rsidR="00625277" w:rsidRPr="00625277">
        <w:rPr>
          <w:rFonts w:ascii="Times New Roman" w:hAnsi="Times New Roman" w:cs="Times New Roman"/>
          <w:sz w:val="24"/>
          <w:szCs w:val="24"/>
          <w:lang w:val="en-ID"/>
        </w:rPr>
        <w:t>Meanwhile, YouTuber or content creator is a term to refer to someone who creates interesting video content which is then uploaded through the YouTube account he manages</w:t>
      </w:r>
      <w:r w:rsidR="00625277">
        <w:rPr>
          <w:rFonts w:ascii="Times New Roman" w:hAnsi="Times New Roman" w:cs="Times New Roman"/>
          <w:sz w:val="24"/>
          <w:szCs w:val="24"/>
          <w:lang w:val="en-ID"/>
        </w:rPr>
        <w:t xml:space="preserve"> </w:t>
      </w:r>
      <w:r w:rsidR="004E43D1" w:rsidRPr="0043173E">
        <w:rPr>
          <w:rFonts w:ascii="Times New Roman" w:hAnsi="Times New Roman" w:cs="Times New Roman"/>
          <w:sz w:val="24"/>
          <w:szCs w:val="24"/>
          <w:lang w:val="en-ID"/>
        </w:rPr>
        <w:fldChar w:fldCharType="begin" w:fldLock="1"/>
      </w:r>
      <w:r w:rsidR="004E43D1" w:rsidRPr="0043173E">
        <w:rPr>
          <w:rFonts w:ascii="Times New Roman" w:hAnsi="Times New Roman" w:cs="Times New Roman"/>
          <w:sz w:val="24"/>
          <w:szCs w:val="24"/>
          <w:lang w:val="en-ID"/>
        </w:rPr>
        <w:instrText>ADDIN CSL_CITATION {"citationItems":[{"id":"ITEM-1","itemData":{"author":[{"dropping-particle":"","family":"Supriono","given":"","non-dropping-particle":"","parse-names":false,"suffix":""},{"dropping-particle":"","family":"Yahya","given":"Ahmad Harun","non-dropping-particle":"","parse-names":false,"suffix":""}],"container-title":"AKTUALITA: Jurnal Penelitian Sosial dan Keagamaan","id":"ITEM-1","issue":"1","issued":{"date-parts":[["2019"]]},"page":"17-31","title":"NEW MEDIA DAN STRATEGI PERIKLANAN (Analisis diskursus youtubers sebagai stealth marketing)","type":"article-journal","volume":"9"},"uris":["http://www.mendeley.com/documents/?uuid=33c31d53-705e-49ec-bd13-b3c6b131b12f"]}],"mendeley":{"formattedCitation":"(Supriono &amp; Yahya, 2019)","plainTextFormattedCitation":"(Supriono &amp; Yahya, 2019)","previouslyFormattedCitation":"(Supriono &amp; Yahya, 2019)"},"properties":{"noteIndex":0},"schema":"https://github.com/citation-style-language/schema/raw/master/csl-citation.json"}</w:instrText>
      </w:r>
      <w:r w:rsidR="004E43D1" w:rsidRPr="0043173E">
        <w:rPr>
          <w:rFonts w:ascii="Times New Roman" w:hAnsi="Times New Roman" w:cs="Times New Roman"/>
          <w:sz w:val="24"/>
          <w:szCs w:val="24"/>
          <w:lang w:val="en-ID"/>
        </w:rPr>
        <w:fldChar w:fldCharType="separate"/>
      </w:r>
      <w:r w:rsidR="004E43D1" w:rsidRPr="0043173E">
        <w:rPr>
          <w:rFonts w:ascii="Times New Roman" w:hAnsi="Times New Roman" w:cs="Times New Roman"/>
          <w:noProof/>
          <w:sz w:val="24"/>
          <w:szCs w:val="24"/>
          <w:lang w:val="en-ID"/>
        </w:rPr>
        <w:t>(Supriono &amp; Yahya, 2019)</w:t>
      </w:r>
      <w:r w:rsidR="004E43D1" w:rsidRPr="0043173E">
        <w:rPr>
          <w:rFonts w:ascii="Times New Roman" w:hAnsi="Times New Roman" w:cs="Times New Roman"/>
          <w:sz w:val="24"/>
          <w:szCs w:val="24"/>
          <w:lang w:val="en-ID"/>
        </w:rPr>
        <w:fldChar w:fldCharType="end"/>
      </w:r>
      <w:r w:rsidR="004E43D1" w:rsidRPr="0043173E">
        <w:rPr>
          <w:rFonts w:ascii="Times New Roman" w:hAnsi="Times New Roman" w:cs="Times New Roman"/>
          <w:sz w:val="24"/>
          <w:szCs w:val="24"/>
          <w:lang w:val="en-ID"/>
        </w:rPr>
        <w:t xml:space="preserve">. </w:t>
      </w:r>
      <w:r w:rsidR="00625277" w:rsidRPr="00625277">
        <w:rPr>
          <w:rFonts w:ascii="Times New Roman" w:hAnsi="Times New Roman" w:cs="Times New Roman"/>
          <w:sz w:val="24"/>
          <w:szCs w:val="24"/>
          <w:lang w:val="en-ID"/>
        </w:rPr>
        <w:t>A YouTuber or content creator means someone whose job is to create content in the form of writing, images, or videos that will be displayed on popular media.</w:t>
      </w:r>
    </w:p>
    <w:p w14:paraId="5900B2BB" w14:textId="6968CAC6" w:rsidR="004E43D1" w:rsidRDefault="00DA1AF3" w:rsidP="004E43D1">
      <w:pPr>
        <w:spacing w:before="120" w:after="0" w:line="360" w:lineRule="auto"/>
        <w:ind w:firstLine="567"/>
        <w:jc w:val="both"/>
        <w:rPr>
          <w:rFonts w:ascii="Times New Roman" w:hAnsi="Times New Roman" w:cs="Times New Roman"/>
          <w:sz w:val="24"/>
          <w:szCs w:val="24"/>
          <w:lang w:val="en-ID"/>
        </w:rPr>
      </w:pPr>
      <w:r w:rsidRPr="00DA1AF3">
        <w:rPr>
          <w:rFonts w:ascii="Times New Roman" w:hAnsi="Times New Roman" w:cs="Times New Roman"/>
          <w:sz w:val="24"/>
          <w:szCs w:val="24"/>
          <w:lang w:val="en-ID"/>
        </w:rPr>
        <w:t xml:space="preserve">It can be concluded that the YouTuber's image is the other party's view of YouTube based on the information obtained. Thus, the better the YouTuber's image will attract other people to see the content uploaded to the YouTube account they manage. This follows </w:t>
      </w:r>
      <w:r w:rsidR="004E43D1" w:rsidRPr="0043173E">
        <w:rPr>
          <w:rFonts w:ascii="Times New Roman" w:hAnsi="Times New Roman" w:cs="Times New Roman"/>
          <w:sz w:val="24"/>
          <w:szCs w:val="24"/>
          <w:lang w:val="en-ID"/>
        </w:rPr>
        <w:fldChar w:fldCharType="begin" w:fldLock="1"/>
      </w:r>
      <w:r w:rsidR="004E43D1" w:rsidRPr="0043173E">
        <w:rPr>
          <w:rFonts w:ascii="Times New Roman" w:hAnsi="Times New Roman" w:cs="Times New Roman"/>
          <w:sz w:val="24"/>
          <w:szCs w:val="24"/>
          <w:lang w:val="en-ID"/>
        </w:rPr>
        <w:instrText>ADDIN CSL_CITATION {"citationItems":[{"id":"ITEM-1","itemData":{"author":[{"dropping-particle":"","family":"Mehulkumar","given":"P","non-dropping-particle":"","parse-names":false,"suffix":""}],"container-title":"Across National Boundaries","id":"ITEM-1","issue":"3","issued":{"date-parts":[["2005"]]},"page":"1-40.","title":"An examination of universal personality endorser and interaction between perceived celebrity image (PCI) and perceived brand image (PBI).","type":"article-journal","volume":"2"},"uris":["http://www.mendeley.com/documents/?uuid=03b17ee8-b6de-44de-ad39-8f383555666e"]}],"mendeley":{"formattedCitation":"(Mehulkumar, 2005)","manualFormatting":"Mehulkumar (2005)","plainTextFormattedCitation":"(Mehulkumar, 2005)","previouslyFormattedCitation":"(Mehulkumar, 2005)"},"properties":{"noteIndex":0},"schema":"https://github.com/citation-style-language/schema/raw/master/csl-citation.json"}</w:instrText>
      </w:r>
      <w:r w:rsidR="004E43D1" w:rsidRPr="0043173E">
        <w:rPr>
          <w:rFonts w:ascii="Times New Roman" w:hAnsi="Times New Roman" w:cs="Times New Roman"/>
          <w:sz w:val="24"/>
          <w:szCs w:val="24"/>
          <w:lang w:val="en-ID"/>
        </w:rPr>
        <w:fldChar w:fldCharType="separate"/>
      </w:r>
      <w:r w:rsidR="004E43D1" w:rsidRPr="0043173E">
        <w:rPr>
          <w:rFonts w:ascii="Times New Roman" w:hAnsi="Times New Roman" w:cs="Times New Roman"/>
          <w:noProof/>
          <w:sz w:val="24"/>
          <w:szCs w:val="24"/>
          <w:lang w:val="en-ID"/>
        </w:rPr>
        <w:t>Mehulkumar (2005)</w:t>
      </w:r>
      <w:r w:rsidR="004E43D1" w:rsidRPr="0043173E">
        <w:rPr>
          <w:rFonts w:ascii="Times New Roman" w:hAnsi="Times New Roman" w:cs="Times New Roman"/>
          <w:sz w:val="24"/>
          <w:szCs w:val="24"/>
          <w:lang w:val="en-ID"/>
        </w:rPr>
        <w:fldChar w:fldCharType="end"/>
      </w:r>
      <w:r w:rsidR="004E43D1" w:rsidRPr="0043173E">
        <w:rPr>
          <w:rFonts w:ascii="Times New Roman" w:hAnsi="Times New Roman" w:cs="Times New Roman"/>
          <w:sz w:val="24"/>
          <w:szCs w:val="24"/>
          <w:lang w:val="en-ID"/>
        </w:rPr>
        <w:t xml:space="preserve"> </w:t>
      </w:r>
      <w:r w:rsidRPr="00DA1AF3">
        <w:rPr>
          <w:rFonts w:ascii="Times New Roman" w:hAnsi="Times New Roman" w:cs="Times New Roman"/>
          <w:sz w:val="24"/>
          <w:szCs w:val="24"/>
          <w:lang w:val="en-ID"/>
        </w:rPr>
        <w:t>opinion that image can determine a person's trust in a particular brand.</w:t>
      </w:r>
    </w:p>
    <w:p w14:paraId="64ACD38D" w14:textId="18B73E7E" w:rsidR="007166BC" w:rsidRDefault="007166BC" w:rsidP="007166BC">
      <w:pPr>
        <w:spacing w:before="120" w:after="0" w:line="360" w:lineRule="auto"/>
        <w:jc w:val="both"/>
        <w:rPr>
          <w:rFonts w:ascii="Times New Roman" w:hAnsi="Times New Roman" w:cs="Times New Roman"/>
          <w:b/>
          <w:bCs/>
          <w:sz w:val="24"/>
          <w:szCs w:val="24"/>
          <w:lang w:val="en-ID"/>
        </w:rPr>
      </w:pPr>
      <w:r w:rsidRPr="007166BC">
        <w:rPr>
          <w:rFonts w:ascii="Times New Roman" w:hAnsi="Times New Roman" w:cs="Times New Roman"/>
          <w:b/>
          <w:bCs/>
          <w:sz w:val="24"/>
          <w:szCs w:val="24"/>
          <w:lang w:val="en-ID"/>
        </w:rPr>
        <w:t xml:space="preserve">Awareness </w:t>
      </w:r>
      <w:r w:rsidR="003A7D4C">
        <w:rPr>
          <w:rFonts w:ascii="Times New Roman" w:hAnsi="Times New Roman" w:cs="Times New Roman"/>
          <w:b/>
          <w:bCs/>
          <w:sz w:val="24"/>
          <w:szCs w:val="24"/>
          <w:lang w:val="en-ID"/>
        </w:rPr>
        <w:t xml:space="preserve">to </w:t>
      </w:r>
      <w:r w:rsidRPr="007166BC">
        <w:rPr>
          <w:rFonts w:ascii="Times New Roman" w:hAnsi="Times New Roman" w:cs="Times New Roman"/>
          <w:b/>
          <w:bCs/>
          <w:sz w:val="24"/>
          <w:szCs w:val="24"/>
          <w:lang w:val="en-ID"/>
        </w:rPr>
        <w:t>Donate</w:t>
      </w:r>
    </w:p>
    <w:p w14:paraId="1030DC8F" w14:textId="02792FD2" w:rsidR="004E43D1" w:rsidRDefault="008C6DB0" w:rsidP="004E43D1">
      <w:pPr>
        <w:spacing w:before="120" w:after="0" w:line="360" w:lineRule="auto"/>
        <w:ind w:firstLine="567"/>
        <w:jc w:val="both"/>
        <w:rPr>
          <w:rFonts w:ascii="Times New Roman" w:hAnsi="Times New Roman" w:cs="Times New Roman"/>
          <w:sz w:val="24"/>
          <w:szCs w:val="24"/>
          <w:lang w:val="en-ID"/>
        </w:rPr>
      </w:pPr>
      <w:r w:rsidRPr="008C6DB0">
        <w:rPr>
          <w:rFonts w:ascii="Times New Roman" w:hAnsi="Times New Roman" w:cs="Times New Roman"/>
          <w:sz w:val="24"/>
          <w:szCs w:val="24"/>
          <w:lang w:val="en-ID"/>
        </w:rPr>
        <w:t>Awareness is closely related to one's knowledge of something</w:t>
      </w:r>
      <w:r>
        <w:rPr>
          <w:rFonts w:ascii="Times New Roman" w:hAnsi="Times New Roman" w:cs="Times New Roman"/>
          <w:sz w:val="24"/>
          <w:szCs w:val="24"/>
          <w:lang w:val="en-ID"/>
        </w:rPr>
        <w:t xml:space="preserve"> </w:t>
      </w:r>
      <w:r w:rsidR="004E43D1" w:rsidRPr="0043173E">
        <w:rPr>
          <w:rFonts w:ascii="Times New Roman" w:hAnsi="Times New Roman" w:cs="Times New Roman"/>
          <w:sz w:val="24"/>
          <w:szCs w:val="24"/>
          <w:lang w:val="en-ID"/>
        </w:rPr>
        <w:fldChar w:fldCharType="begin" w:fldLock="1"/>
      </w:r>
      <w:r w:rsidR="004E43D1" w:rsidRPr="0043173E">
        <w:rPr>
          <w:rFonts w:ascii="Times New Roman" w:hAnsi="Times New Roman" w:cs="Times New Roman"/>
          <w:sz w:val="24"/>
          <w:szCs w:val="24"/>
          <w:lang w:val="en-ID"/>
        </w:rPr>
        <w:instrText>ADDIN CSL_CITATION {"citationItems":[{"id":"ITEM-1","itemData":{"author":[{"dropping-particle":"","family":"Sari","given":"A P","non-dropping-particle":"","parse-names":false,"suffix":""},{"dropping-particle":"","family":"Ridwan","given":"M","non-dropping-particle":"","parse-names":false,"suffix":""},{"dropping-particle":"","family":"Sugianto","given":"","non-dropping-particle":"","parse-names":false,"suffix":""}],"container-title":"Tansiq","id":"ITEM-1","issue":"1","issued":{"date-parts":[["2019"]]},"page":"44-67","title":"Pengaruh Brand Awareness, Kualitas Proyek dan Kepercayaan Terhadap Keputusan Berdonasi Secara Online Pada Platform Crowdfunding Kitabisa.Com","type":"article-journal","volume":"2"},"uris":["http://www.mendeley.com/documents/?uuid=18bc514a-4389-4e68-af79-cd1c8730987e"]}],"mendeley":{"formattedCitation":"(Sari et al., 2019)","plainTextFormattedCitation":"(Sari et al., 2019)","previouslyFormattedCitation":"(Sari et al., 2019)"},"properties":{"noteIndex":0},"schema":"https://github.com/citation-style-language/schema/raw/master/csl-citation.json"}</w:instrText>
      </w:r>
      <w:r w:rsidR="004E43D1" w:rsidRPr="0043173E">
        <w:rPr>
          <w:rFonts w:ascii="Times New Roman" w:hAnsi="Times New Roman" w:cs="Times New Roman"/>
          <w:sz w:val="24"/>
          <w:szCs w:val="24"/>
          <w:lang w:val="en-ID"/>
        </w:rPr>
        <w:fldChar w:fldCharType="separate"/>
      </w:r>
      <w:r w:rsidR="004E43D1" w:rsidRPr="0043173E">
        <w:rPr>
          <w:rFonts w:ascii="Times New Roman" w:hAnsi="Times New Roman" w:cs="Times New Roman"/>
          <w:noProof/>
          <w:sz w:val="24"/>
          <w:szCs w:val="24"/>
          <w:lang w:val="en-ID"/>
        </w:rPr>
        <w:t>(Sari et al., 2019)</w:t>
      </w:r>
      <w:r w:rsidR="004E43D1" w:rsidRPr="0043173E">
        <w:rPr>
          <w:rFonts w:ascii="Times New Roman" w:hAnsi="Times New Roman" w:cs="Times New Roman"/>
          <w:sz w:val="24"/>
          <w:szCs w:val="24"/>
          <w:lang w:val="en-ID"/>
        </w:rPr>
        <w:fldChar w:fldCharType="end"/>
      </w:r>
      <w:r w:rsidR="004E43D1" w:rsidRPr="0043173E">
        <w:rPr>
          <w:rFonts w:ascii="Times New Roman" w:hAnsi="Times New Roman" w:cs="Times New Roman"/>
          <w:sz w:val="24"/>
          <w:szCs w:val="24"/>
          <w:lang w:val="en-ID"/>
        </w:rPr>
        <w:t xml:space="preserve">. </w:t>
      </w:r>
      <w:r w:rsidRPr="008C6DB0">
        <w:rPr>
          <w:rFonts w:ascii="Times New Roman" w:hAnsi="Times New Roman" w:cs="Times New Roman"/>
          <w:sz w:val="24"/>
          <w:szCs w:val="24"/>
          <w:lang w:val="en-ID"/>
        </w:rPr>
        <w:t>Knowledge-related attributes encourage one's awareness of the need to engage in a particular Action. The knowledge possessed will shape a person's perception of the object. The public's awareness to donate will stick in their minds and become the basis for action in giving donations</w:t>
      </w:r>
      <w:r>
        <w:rPr>
          <w:rFonts w:ascii="Times New Roman" w:hAnsi="Times New Roman" w:cs="Times New Roman"/>
          <w:sz w:val="24"/>
          <w:szCs w:val="24"/>
          <w:lang w:val="en-ID"/>
        </w:rPr>
        <w:t xml:space="preserve"> </w:t>
      </w:r>
      <w:r w:rsidR="004E43D1" w:rsidRPr="0043173E">
        <w:rPr>
          <w:rFonts w:ascii="Times New Roman" w:hAnsi="Times New Roman" w:cs="Times New Roman"/>
          <w:sz w:val="24"/>
          <w:szCs w:val="24"/>
          <w:lang w:val="en-ID"/>
        </w:rPr>
        <w:fldChar w:fldCharType="begin" w:fldLock="1"/>
      </w:r>
      <w:r w:rsidR="004E43D1" w:rsidRPr="0043173E">
        <w:rPr>
          <w:rFonts w:ascii="Times New Roman" w:hAnsi="Times New Roman" w:cs="Times New Roman"/>
          <w:sz w:val="24"/>
          <w:szCs w:val="24"/>
          <w:lang w:val="en-ID"/>
        </w:rPr>
        <w:instrText>ADDIN CSL_CITATION {"citationItems":[{"id":"ITEM-1","itemData":{"author":[{"dropping-particle":"","family":"Schiffman","given":"Leon","non-dropping-particle":"","parse-names":false,"suffix":""},{"dropping-particle":"","family":"O'Cass","given":"Aron","non-dropping-particle":"","parse-names":false,"suffix":""},{"dropping-particle":"","family":"Paladino","given":"Angela","non-dropping-particle":"","parse-names":false,"suffix":""},{"dropping-particle":"","family":"Carlson","given":"Jamie","non-dropping-particle":"","parse-names":false,"suffix":""}],"id":"ITEM-1","issued":{"date-parts":[["2013"]]},"publisher":"Pearson","publisher-place":"New York","title":"Consumer Behaviour","type":"book"},"uris":["http://www.mendeley.com/documents/?uuid=77838f1f-55f3-4768-a591-2d1c28a74d45"]}],"mendeley":{"formattedCitation":"(Schiffman et al., 2013)","plainTextFormattedCitation":"(Schiffman et al., 2013)","previouslyFormattedCitation":"(Schiffman et al., 2013)"},"properties":{"noteIndex":0},"schema":"https://github.com/citation-style-language/schema/raw/master/csl-citation.json"}</w:instrText>
      </w:r>
      <w:r w:rsidR="004E43D1" w:rsidRPr="0043173E">
        <w:rPr>
          <w:rFonts w:ascii="Times New Roman" w:hAnsi="Times New Roman" w:cs="Times New Roman"/>
          <w:sz w:val="24"/>
          <w:szCs w:val="24"/>
          <w:lang w:val="en-ID"/>
        </w:rPr>
        <w:fldChar w:fldCharType="separate"/>
      </w:r>
      <w:r w:rsidR="004E43D1" w:rsidRPr="0043173E">
        <w:rPr>
          <w:rFonts w:ascii="Times New Roman" w:hAnsi="Times New Roman" w:cs="Times New Roman"/>
          <w:noProof/>
          <w:sz w:val="24"/>
          <w:szCs w:val="24"/>
          <w:lang w:val="en-ID"/>
        </w:rPr>
        <w:t>(Schiffman et al., 2013)</w:t>
      </w:r>
      <w:r w:rsidR="004E43D1" w:rsidRPr="0043173E">
        <w:rPr>
          <w:rFonts w:ascii="Times New Roman" w:hAnsi="Times New Roman" w:cs="Times New Roman"/>
          <w:sz w:val="24"/>
          <w:szCs w:val="24"/>
          <w:lang w:val="en-ID"/>
        </w:rPr>
        <w:fldChar w:fldCharType="end"/>
      </w:r>
      <w:r w:rsidR="004E43D1" w:rsidRPr="0043173E">
        <w:rPr>
          <w:rFonts w:ascii="Times New Roman" w:hAnsi="Times New Roman" w:cs="Times New Roman"/>
          <w:sz w:val="24"/>
          <w:szCs w:val="24"/>
          <w:lang w:val="en-ID"/>
        </w:rPr>
        <w:t>.</w:t>
      </w:r>
    </w:p>
    <w:p w14:paraId="18895F7C" w14:textId="77777777" w:rsidR="008C6DB0" w:rsidRDefault="008C6DB0" w:rsidP="00D67F44">
      <w:pPr>
        <w:spacing w:before="120" w:after="0" w:line="360" w:lineRule="auto"/>
        <w:jc w:val="both"/>
        <w:rPr>
          <w:rFonts w:ascii="Times New Roman" w:hAnsi="Times New Roman" w:cs="Times New Roman"/>
          <w:sz w:val="24"/>
          <w:szCs w:val="24"/>
          <w:lang w:val="en-ID"/>
        </w:rPr>
      </w:pPr>
      <w:bookmarkStart w:id="1" w:name="_Toc95261164"/>
      <w:r w:rsidRPr="008C6DB0">
        <w:rPr>
          <w:rFonts w:ascii="Times New Roman" w:hAnsi="Times New Roman" w:cs="Times New Roman"/>
          <w:sz w:val="24"/>
          <w:szCs w:val="24"/>
          <w:lang w:val="en-ID"/>
        </w:rPr>
        <w:t>Information from the public about high-intensity donating activities will release their awareness to donate. Donation awareness is the ability of the community to identify and remember that donating is an act that can help others. Donation awareness includes starting from a condition where people do not want to donate until they believe that donating is necessary. In this condition, an organization that is doing fundraising can be easily recognized and remembered by the public.</w:t>
      </w:r>
    </w:p>
    <w:bookmarkEnd w:id="1"/>
    <w:p w14:paraId="660BB42B" w14:textId="6C6A4F12" w:rsidR="008C6DB0" w:rsidRDefault="008C6DB0" w:rsidP="008C6DB0">
      <w:pPr>
        <w:spacing w:before="120" w:after="0" w:line="360" w:lineRule="auto"/>
        <w:jc w:val="both"/>
        <w:rPr>
          <w:rFonts w:ascii="Times New Roman" w:hAnsi="Times New Roman" w:cs="Times New Roman"/>
          <w:b/>
          <w:bCs/>
          <w:sz w:val="24"/>
          <w:szCs w:val="24"/>
          <w:lang w:val="en-ID"/>
        </w:rPr>
      </w:pPr>
      <w:r w:rsidRPr="008C6DB0">
        <w:rPr>
          <w:rFonts w:ascii="Times New Roman" w:hAnsi="Times New Roman" w:cs="Times New Roman"/>
          <w:b/>
          <w:bCs/>
          <w:sz w:val="24"/>
          <w:szCs w:val="24"/>
          <w:lang w:val="en-ID"/>
        </w:rPr>
        <w:t xml:space="preserve">Donate </w:t>
      </w:r>
      <w:r>
        <w:rPr>
          <w:rFonts w:ascii="Times New Roman" w:hAnsi="Times New Roman" w:cs="Times New Roman"/>
          <w:b/>
          <w:bCs/>
          <w:sz w:val="24"/>
          <w:szCs w:val="24"/>
          <w:lang w:val="en-ID"/>
        </w:rPr>
        <w:t xml:space="preserve">to </w:t>
      </w:r>
      <w:r w:rsidRPr="008C6DB0">
        <w:rPr>
          <w:rFonts w:ascii="Times New Roman" w:hAnsi="Times New Roman" w:cs="Times New Roman"/>
          <w:b/>
          <w:bCs/>
          <w:sz w:val="24"/>
          <w:szCs w:val="24"/>
          <w:lang w:val="en-ID"/>
        </w:rPr>
        <w:t>Decision</w:t>
      </w:r>
    </w:p>
    <w:p w14:paraId="3B121239" w14:textId="79AADFAD" w:rsidR="00D67F44" w:rsidRDefault="007D5FC6" w:rsidP="008C6DB0">
      <w:pPr>
        <w:spacing w:before="120" w:after="0" w:line="360" w:lineRule="auto"/>
        <w:ind w:firstLine="567"/>
        <w:jc w:val="both"/>
        <w:rPr>
          <w:rFonts w:ascii="Times New Roman" w:hAnsi="Times New Roman" w:cs="Times New Roman"/>
          <w:sz w:val="24"/>
          <w:szCs w:val="24"/>
          <w:lang w:val="en-ID"/>
        </w:rPr>
      </w:pPr>
      <w:r w:rsidRPr="007D5FC6">
        <w:rPr>
          <w:rFonts w:ascii="Times New Roman" w:hAnsi="Times New Roman" w:cs="Times New Roman"/>
          <w:sz w:val="24"/>
          <w:szCs w:val="24"/>
          <w:lang w:val="en-ID"/>
        </w:rPr>
        <w:t xml:space="preserve">Decision-making occurs in all fields and levels of human activity and thought. Hence, it is not surprising that so many disciplines try to analyze and make systematics </w:t>
      </w:r>
      <w:r w:rsidRPr="007D5FC6">
        <w:rPr>
          <w:rFonts w:ascii="Times New Roman" w:hAnsi="Times New Roman" w:cs="Times New Roman"/>
          <w:sz w:val="24"/>
          <w:szCs w:val="24"/>
          <w:lang w:val="en-ID"/>
        </w:rPr>
        <w:lastRenderedPageBreak/>
        <w:t>of the entire decision process. A decision made by a person is an action.</w:t>
      </w:r>
      <w:r w:rsidR="00D67F44" w:rsidRPr="0043173E">
        <w:rPr>
          <w:rFonts w:ascii="Times New Roman" w:hAnsi="Times New Roman" w:cs="Times New Roman"/>
          <w:sz w:val="24"/>
          <w:szCs w:val="24"/>
          <w:lang w:val="en-ID"/>
        </w:rPr>
        <w:t xml:space="preserve"> </w:t>
      </w:r>
      <w:r w:rsidR="00604C88" w:rsidRPr="00604C88">
        <w:rPr>
          <w:rFonts w:ascii="Times New Roman" w:hAnsi="Times New Roman" w:cs="Times New Roman"/>
          <w:sz w:val="24"/>
          <w:szCs w:val="24"/>
          <w:lang w:val="en-ID"/>
        </w:rPr>
        <w:t>So it can be concluded that the decision to donate is a decision to transact. In this study, the decision to donate is an activity to donate which is defined as a person's last step in carrying out an active transaction, namely making a donation</w:t>
      </w:r>
      <w:r w:rsidR="00D67F44" w:rsidRPr="0043173E">
        <w:rPr>
          <w:rFonts w:ascii="Times New Roman" w:hAnsi="Times New Roman" w:cs="Times New Roman"/>
          <w:sz w:val="24"/>
          <w:szCs w:val="24"/>
          <w:lang w:val="en-ID"/>
        </w:rPr>
        <w:t xml:space="preserve"> </w:t>
      </w:r>
      <w:r w:rsidR="00D67F44" w:rsidRPr="0043173E">
        <w:rPr>
          <w:rFonts w:ascii="Times New Roman" w:hAnsi="Times New Roman" w:cs="Times New Roman"/>
          <w:sz w:val="24"/>
          <w:szCs w:val="24"/>
          <w:lang w:val="en-ID"/>
        </w:rPr>
        <w:fldChar w:fldCharType="begin" w:fldLock="1"/>
      </w:r>
      <w:r w:rsidR="00D67F44" w:rsidRPr="0043173E">
        <w:rPr>
          <w:rFonts w:ascii="Times New Roman" w:hAnsi="Times New Roman" w:cs="Times New Roman"/>
          <w:sz w:val="24"/>
          <w:szCs w:val="24"/>
          <w:lang w:val="en-ID"/>
        </w:rPr>
        <w:instrText>ADDIN CSL_CITATION {"citationItems":[{"id":"ITEM-1","itemData":{"author":[{"dropping-particle":"","family":"Sari","given":"A P","non-dropping-particle":"","parse-names":false,"suffix":""},{"dropping-particle":"","family":"Ridwan","given":"M","non-dropping-particle":"","parse-names":false,"suffix":""},{"dropping-particle":"","family":"Sugianto","given":"","non-dropping-particle":"","parse-names":false,"suffix":""}],"container-title":"Tansiq","id":"ITEM-1","issue":"1","issued":{"date-parts":[["2019"]]},"page":"44-67","title":"Pengaruh Brand Awareness, Kualitas Proyek dan Kepercayaan Terhadap Keputusan Berdonasi Secara Online Pada Platform Crowdfunding Kitabisa.Com","type":"article-journal","volume":"2"},"uris":["http://www.mendeley.com/documents/?uuid=18bc514a-4389-4e68-af79-cd1c8730987e"]}],"mendeley":{"formattedCitation":"(Sari et al., 2019)","plainTextFormattedCitation":"(Sari et al., 2019)","previouslyFormattedCitation":"(Sari et al., 2019)"},"properties":{"noteIndex":0},"schema":"https://github.com/citation-style-language/schema/raw/master/csl-citation.json"}</w:instrText>
      </w:r>
      <w:r w:rsidR="00D67F44" w:rsidRPr="0043173E">
        <w:rPr>
          <w:rFonts w:ascii="Times New Roman" w:hAnsi="Times New Roman" w:cs="Times New Roman"/>
          <w:sz w:val="24"/>
          <w:szCs w:val="24"/>
          <w:lang w:val="en-ID"/>
        </w:rPr>
        <w:fldChar w:fldCharType="separate"/>
      </w:r>
      <w:r w:rsidR="00D67F44" w:rsidRPr="0043173E">
        <w:rPr>
          <w:rFonts w:ascii="Times New Roman" w:hAnsi="Times New Roman" w:cs="Times New Roman"/>
          <w:noProof/>
          <w:sz w:val="24"/>
          <w:szCs w:val="24"/>
          <w:lang w:val="en-ID"/>
        </w:rPr>
        <w:t>(Sari et al., 2019)</w:t>
      </w:r>
      <w:r w:rsidR="00D67F44" w:rsidRPr="0043173E">
        <w:rPr>
          <w:rFonts w:ascii="Times New Roman" w:hAnsi="Times New Roman" w:cs="Times New Roman"/>
          <w:sz w:val="24"/>
          <w:szCs w:val="24"/>
          <w:lang w:val="en-ID"/>
        </w:rPr>
        <w:fldChar w:fldCharType="end"/>
      </w:r>
      <w:r w:rsidR="00D67F44" w:rsidRPr="0043173E">
        <w:rPr>
          <w:rFonts w:ascii="Times New Roman" w:hAnsi="Times New Roman" w:cs="Times New Roman"/>
          <w:sz w:val="24"/>
          <w:szCs w:val="24"/>
          <w:lang w:val="en-ID"/>
        </w:rPr>
        <w:t xml:space="preserve">. </w:t>
      </w:r>
    </w:p>
    <w:p w14:paraId="62F76F19" w14:textId="42CF1855" w:rsidR="007C3E51" w:rsidRDefault="00604C88" w:rsidP="00D67F44">
      <w:pPr>
        <w:spacing w:before="120" w:after="0" w:line="360" w:lineRule="auto"/>
        <w:ind w:firstLine="567"/>
        <w:jc w:val="both"/>
        <w:rPr>
          <w:rFonts w:ascii="Times New Roman" w:hAnsi="Times New Roman" w:cs="Times New Roman"/>
          <w:sz w:val="24"/>
          <w:szCs w:val="24"/>
          <w:lang w:val="en-ID"/>
        </w:rPr>
      </w:pPr>
      <w:r w:rsidRPr="00604C88">
        <w:rPr>
          <w:rFonts w:ascii="Times New Roman" w:hAnsi="Times New Roman" w:cs="Times New Roman"/>
          <w:sz w:val="24"/>
          <w:szCs w:val="24"/>
          <w:lang w:val="en-ID"/>
        </w:rPr>
        <w:t>The decision to donate is an action from the community to want to participate in fundraising activities. Of the various factors that influence consumers in purchasing a product or service, consumers usually always consider the quality, price, and products already known by the public.</w:t>
      </w:r>
    </w:p>
    <w:p w14:paraId="302746A2" w14:textId="77777777" w:rsidR="00604C88" w:rsidRDefault="00604C88" w:rsidP="007C3E51">
      <w:pPr>
        <w:spacing w:before="120" w:after="0" w:line="360" w:lineRule="auto"/>
        <w:jc w:val="both"/>
        <w:rPr>
          <w:rFonts w:ascii="Times New Roman" w:hAnsi="Times New Roman" w:cs="Times New Roman"/>
          <w:b/>
          <w:bCs/>
          <w:sz w:val="24"/>
          <w:szCs w:val="24"/>
          <w:lang w:val="en-ID"/>
        </w:rPr>
      </w:pPr>
      <w:r w:rsidRPr="00604C88">
        <w:rPr>
          <w:rFonts w:ascii="Times New Roman" w:hAnsi="Times New Roman" w:cs="Times New Roman"/>
          <w:b/>
          <w:bCs/>
          <w:sz w:val="24"/>
          <w:szCs w:val="24"/>
          <w:lang w:val="en-ID"/>
        </w:rPr>
        <w:t>Relationship Between Variables and Hypothesis Development</w:t>
      </w:r>
    </w:p>
    <w:p w14:paraId="75A0E574" w14:textId="77777777" w:rsidR="00604C88" w:rsidRDefault="00604C88" w:rsidP="00604C88">
      <w:pPr>
        <w:spacing w:before="120" w:after="0" w:line="360" w:lineRule="auto"/>
        <w:jc w:val="both"/>
        <w:rPr>
          <w:rFonts w:ascii="Times New Roman" w:hAnsi="Times New Roman" w:cs="Times New Roman"/>
          <w:b/>
          <w:bCs/>
          <w:sz w:val="24"/>
          <w:lang w:val="en-ID"/>
        </w:rPr>
      </w:pPr>
      <w:r w:rsidRPr="00604C88">
        <w:rPr>
          <w:rFonts w:ascii="Times New Roman" w:hAnsi="Times New Roman" w:cs="Times New Roman"/>
          <w:b/>
          <w:bCs/>
          <w:sz w:val="24"/>
          <w:lang w:val="en-ID"/>
        </w:rPr>
        <w:t>Vlog Content and Awareness Donate</w:t>
      </w:r>
    </w:p>
    <w:p w14:paraId="66B3A517" w14:textId="5323857B" w:rsidR="00020847" w:rsidRPr="00627D64" w:rsidRDefault="00A432BC" w:rsidP="00020847">
      <w:pPr>
        <w:spacing w:before="120" w:after="0" w:line="360" w:lineRule="auto"/>
        <w:ind w:firstLine="567"/>
        <w:jc w:val="both"/>
        <w:rPr>
          <w:rFonts w:ascii="Times New Roman" w:hAnsi="Times New Roman"/>
          <w:bCs/>
          <w:sz w:val="24"/>
          <w:szCs w:val="24"/>
          <w:lang w:val="en-ID"/>
        </w:rPr>
      </w:pPr>
      <w:r w:rsidRPr="00A432BC">
        <w:rPr>
          <w:rFonts w:ascii="Times New Roman" w:hAnsi="Times New Roman" w:cs="Times New Roman"/>
          <w:sz w:val="24"/>
          <w:szCs w:val="24"/>
          <w:lang w:val="en-ID"/>
        </w:rPr>
        <w:t xml:space="preserve">The research results conducted by </w:t>
      </w:r>
      <w:r w:rsidR="00020847" w:rsidRPr="0043173E">
        <w:rPr>
          <w:rFonts w:ascii="Times New Roman" w:hAnsi="Times New Roman" w:cs="Times New Roman"/>
          <w:sz w:val="24"/>
          <w:szCs w:val="24"/>
          <w:lang w:val="en-ID"/>
        </w:rPr>
        <w:fldChar w:fldCharType="begin" w:fldLock="1"/>
      </w:r>
      <w:r w:rsidR="00020847" w:rsidRPr="0043173E">
        <w:rPr>
          <w:rFonts w:ascii="Times New Roman" w:hAnsi="Times New Roman" w:cs="Times New Roman"/>
          <w:sz w:val="24"/>
          <w:szCs w:val="24"/>
          <w:lang w:val="en-ID"/>
        </w:rPr>
        <w:instrText>ADDIN CSL_CITATION {"citationItems":[{"id":"ITEM-1","itemData":{"abstract":"This study aims to determine the social interaction of Lazis Darul Hikam and the community through Instagram social media and to find out the role of social media Instagram in building awareness of donation in Lazis Darul Hikam. The research uses symbolic interaction theory …","author":[{"dropping-particle":"","family":"Fazrin","given":"D N","non-dropping-particle":"","parse-names":false,"suffix":""},{"dropping-particle":"","family":"Sukoco","given":"I","non-dropping-particle":"","parse-names":false,"suffix":""}],"container-title":"Jurnal Sosiologi USK (Media Pemikiran dan Aplikasi","id":"ITEM-1","issue":"1","issued":{"date-parts":[["2021"]]},"page":"22-41","publisher":"e-repository.unsyiah.ac.id","title":"Peran Media Sosial Instagram dalam Membangun Kesadaran berdonasi di Lazis Darul Hikam","type":"article-journal","volume":"15"},"uris":["http://www.mendeley.com/documents/?uuid=d947cabb-6c26-4032-aa4e-9cecca56a430"]}],"mendeley":{"formattedCitation":"(Fazrin &amp; Sukoco, 2021)","manualFormatting":"Fazrin &amp; Sukoco (2021)","plainTextFormattedCitation":"(Fazrin &amp; Sukoco, 2021)","previouslyFormattedCitation":"(Fazrin &amp; Sukoco, 2021)"},"properties":{"noteIndex":0},"schema":"https://github.com/citation-style-language/schema/raw/master/csl-citation.json"}</w:instrText>
      </w:r>
      <w:r w:rsidR="00020847" w:rsidRPr="0043173E">
        <w:rPr>
          <w:rFonts w:ascii="Times New Roman" w:hAnsi="Times New Roman" w:cs="Times New Roman"/>
          <w:sz w:val="24"/>
          <w:szCs w:val="24"/>
          <w:lang w:val="en-ID"/>
        </w:rPr>
        <w:fldChar w:fldCharType="separate"/>
      </w:r>
      <w:r w:rsidR="00020847" w:rsidRPr="0043173E">
        <w:rPr>
          <w:rFonts w:ascii="Times New Roman" w:hAnsi="Times New Roman" w:cs="Times New Roman"/>
          <w:noProof/>
          <w:sz w:val="24"/>
          <w:szCs w:val="24"/>
          <w:lang w:val="en-ID"/>
        </w:rPr>
        <w:t>Fazrin &amp; Sukoco (2021)</w:t>
      </w:r>
      <w:r w:rsidR="00020847" w:rsidRPr="0043173E">
        <w:rPr>
          <w:rFonts w:ascii="Times New Roman" w:hAnsi="Times New Roman" w:cs="Times New Roman"/>
          <w:sz w:val="24"/>
          <w:szCs w:val="24"/>
          <w:lang w:val="en-ID"/>
        </w:rPr>
        <w:fldChar w:fldCharType="end"/>
      </w:r>
      <w:r w:rsidR="00020847" w:rsidRPr="0043173E">
        <w:rPr>
          <w:rFonts w:ascii="Times New Roman" w:hAnsi="Times New Roman" w:cs="Times New Roman"/>
          <w:sz w:val="24"/>
          <w:szCs w:val="24"/>
          <w:lang w:val="en-ID"/>
        </w:rPr>
        <w:t xml:space="preserve"> </w:t>
      </w:r>
      <w:r w:rsidRPr="00A432BC">
        <w:rPr>
          <w:rFonts w:ascii="Times New Roman" w:hAnsi="Times New Roman" w:cs="Times New Roman"/>
          <w:sz w:val="24"/>
          <w:szCs w:val="24"/>
          <w:lang w:val="en-ID"/>
        </w:rPr>
        <w:t xml:space="preserve">prove that social media can increase public awareness to make donations. Furthermore, </w:t>
      </w:r>
      <w:r w:rsidR="00020847" w:rsidRPr="0043173E">
        <w:rPr>
          <w:rFonts w:ascii="Times New Roman" w:hAnsi="Times New Roman" w:cs="Times New Roman"/>
          <w:sz w:val="24"/>
          <w:szCs w:val="24"/>
          <w:lang w:val="en-ID"/>
        </w:rPr>
        <w:t xml:space="preserve"> </w:t>
      </w:r>
      <w:r w:rsidR="00020847" w:rsidRPr="0043173E">
        <w:rPr>
          <w:rFonts w:ascii="Times New Roman" w:hAnsi="Times New Roman"/>
          <w:bCs/>
          <w:sz w:val="24"/>
          <w:szCs w:val="24"/>
          <w:lang w:val="en-ID"/>
        </w:rPr>
        <w:fldChar w:fldCharType="begin" w:fldLock="1"/>
      </w:r>
      <w:r w:rsidR="00020847" w:rsidRPr="0043173E">
        <w:rPr>
          <w:rFonts w:ascii="Times New Roman" w:hAnsi="Times New Roman"/>
          <w:bCs/>
          <w:sz w:val="24"/>
          <w:szCs w:val="24"/>
          <w:lang w:val="en-ID"/>
        </w:rPr>
        <w:instrText>ADDIN CSL_CITATION {"citationItems":[{"id":"ITEM-1","itemData":{"abstract":"Vlog adalah satu video berisi mengenai opini, cerita atau kegiatan harian yang biasanya dibuat tertulis pada blog. Vlog pada awalnya menjadi sarana untuk mengekspresikan diri dan pendapat kepada publik. Namun, lama-kelamaan, hasil yang ada akhirnya, beberapa Vlogger mengekspresikan dirinya terlalu ‘bebas’ dan cenderung secara ‘negatif’ sehingga muncul tren seperti penggunaan kata kasar atau makian dalam video dan tren gaya hidup berbudaya barat yang bebas. Maraknya Vlog di media sosial menjadi tontonan rutin para anak muda. Fenomena ini juga muncul dalam kalangan mahasiswa, lebih khususnya mahasiswa Ilmu Komunikasi di Fakultas Ilmu Sosial dan Politik Universitas Sam Ratulangi. Jadi untuk mengetahui pengaruh konten Vlog dalam Youtube terhadap pembentukan sikap Mahasiswa Ilmu Komunikasi Fakultas Ilmu Sosial dan Politik Universitas Sam Ratulangi maka penelitian menggunakan teori Jarum Hipodermik yang berdasarkan anggapan bahwa media massa memiliki pengaruh langsung, segera, dan sangat menentukan terhadap khalayak. Maka konten Vlog dalam Youtube bersifat seperti jarum suntik yang mempengaruhi penonton yang nantinya diukur sejauh mana penonton menyadari, memahami, dan menerima isi video yang diunggah Vlogger. Nantinya akan timbul efek dari segi kognitif, afektif dan behavioral. Metode yang digunakan adalah metode korelasional untuk mencari tahu besarnya pengaruh yang disebabkan oleh variabel X yaitu ‘Konten Vlog’ terhadap variabel Y yaitu ‘Sikap Mahasiswa’lalu akan dianalisis dengan analisis Koefisien Korelasi dengan rumus Product Moment yang menyatakan kekuatan hubungan antara dua variabel atau lebih, juga dapat menentukan arah hubungan dari kedua variabel. Nilai korelasi yang didapat adalah kuat dan positif. Positif maksudnya terjadi hubungan searah antara konten Vlog dan sikap mahasiswa. Bila konten Vlog sering ditonton maka akan terjadi pembentukan sikap pada mahasiswa. Pembentukan sikap yang terjadi adalah sikap yang positif dengan maksud karena para mahasiswa senang dan gemar menonton Vlog, ingin mencoba hal-hal yang ada dalam Vlog, bahkan memiliki keinginan untuk menjadi Vlogger.","author":[{"dropping-particle":"","family":"David","given":"Eribka","non-dropping-particle":"","parse-names":false,"suffix":""},{"dropping-particle":"","family":"Sondakh","given":"Mariam","non-dropping-particle":"","parse-names":false,"suffix":""},{"dropping-particle":"","family":"Harilama","given":"Stefi","non-dropping-particle":"","parse-names":false,"suffix":""}],"container-title":"Acta Diurna","id":"ITEM-1","issue":"1","issued":{"date-parts":[["2017"]]},"page":"1-18","title":"Pengaruh Konten Vlog dalam Youtube terhadap Pembentukan Sikap Mahasiswa Ilmu Komunikasi","type":"article-journal","volume":"6"},"uris":["http://www.mendeley.com/documents/?uuid=128c483d-c768-4c06-a452-779adf40d62b"]}],"mendeley":{"formattedCitation":"(David et al., 2017)","manualFormatting":"David, Sondakh, &amp; Harilama (2017)","plainTextFormattedCitation":"(David et al., 2017)","previouslyFormattedCitation":"(David et al., 2017)"},"properties":{"noteIndex":0},"schema":"https://github.com/citation-style-language/schema/raw/master/csl-citation.json"}</w:instrText>
      </w:r>
      <w:r w:rsidR="00020847" w:rsidRPr="0043173E">
        <w:rPr>
          <w:rFonts w:ascii="Times New Roman" w:hAnsi="Times New Roman"/>
          <w:bCs/>
          <w:sz w:val="24"/>
          <w:szCs w:val="24"/>
          <w:lang w:val="en-ID"/>
        </w:rPr>
        <w:fldChar w:fldCharType="separate"/>
      </w:r>
      <w:r w:rsidR="00020847" w:rsidRPr="0043173E">
        <w:rPr>
          <w:rFonts w:ascii="Times New Roman" w:hAnsi="Times New Roman"/>
          <w:bCs/>
          <w:noProof/>
          <w:sz w:val="24"/>
          <w:szCs w:val="24"/>
          <w:lang w:val="en-ID"/>
        </w:rPr>
        <w:t xml:space="preserve">David, </w:t>
      </w:r>
      <w:r w:rsidR="00020847" w:rsidRPr="0043173E">
        <w:rPr>
          <w:rFonts w:ascii="Times New Roman" w:hAnsi="Times New Roman" w:cs="Times New Roman"/>
          <w:noProof/>
          <w:sz w:val="24"/>
          <w:szCs w:val="24"/>
          <w:lang w:val="en-ID"/>
        </w:rPr>
        <w:t>Sondakh</w:t>
      </w:r>
      <w:r w:rsidR="00020847" w:rsidRPr="0043173E">
        <w:rPr>
          <w:rFonts w:ascii="Times New Roman" w:hAnsi="Times New Roman"/>
          <w:bCs/>
          <w:noProof/>
          <w:sz w:val="24"/>
          <w:szCs w:val="24"/>
          <w:lang w:val="en-ID"/>
        </w:rPr>
        <w:t>, &amp; Harilama (2017)</w:t>
      </w:r>
      <w:r w:rsidR="00020847" w:rsidRPr="0043173E">
        <w:rPr>
          <w:rFonts w:ascii="Times New Roman" w:hAnsi="Times New Roman"/>
          <w:bCs/>
          <w:sz w:val="24"/>
          <w:szCs w:val="24"/>
          <w:lang w:val="en-ID"/>
        </w:rPr>
        <w:fldChar w:fldCharType="end"/>
      </w:r>
      <w:r w:rsidR="00020847" w:rsidRPr="0043173E">
        <w:rPr>
          <w:rFonts w:ascii="Times New Roman" w:hAnsi="Times New Roman"/>
          <w:bCs/>
          <w:sz w:val="24"/>
          <w:szCs w:val="24"/>
          <w:lang w:val="en-ID"/>
        </w:rPr>
        <w:t xml:space="preserve"> </w:t>
      </w:r>
      <w:r w:rsidRPr="00A432BC">
        <w:rPr>
          <w:rFonts w:ascii="Times New Roman" w:hAnsi="Times New Roman"/>
          <w:bCs/>
          <w:sz w:val="24"/>
          <w:szCs w:val="24"/>
          <w:lang w:val="en-ID"/>
        </w:rPr>
        <w:t>research proves that Vlog content can form positive attitudes. This means that the better the content of a vlog, it will positively impact certain attitudes.</w:t>
      </w:r>
      <w:r w:rsidR="00020847" w:rsidRPr="0043173E">
        <w:rPr>
          <w:rFonts w:ascii="Times New Roman" w:hAnsi="Times New Roman"/>
          <w:bCs/>
          <w:sz w:val="24"/>
          <w:szCs w:val="24"/>
          <w:lang w:val="en-ID"/>
        </w:rPr>
        <w:t xml:space="preserve"> </w:t>
      </w:r>
      <w:r w:rsidRPr="00A432BC">
        <w:rPr>
          <w:rFonts w:ascii="Times New Roman" w:hAnsi="Times New Roman"/>
          <w:bCs/>
          <w:sz w:val="24"/>
          <w:szCs w:val="24"/>
          <w:lang w:val="en-ID"/>
        </w:rPr>
        <w:t>Next is the research conducted by</w:t>
      </w:r>
      <w:r w:rsidR="00020847" w:rsidRPr="0043173E">
        <w:rPr>
          <w:rFonts w:ascii="Times New Roman" w:hAnsi="Times New Roman"/>
          <w:bCs/>
          <w:sz w:val="24"/>
          <w:szCs w:val="24"/>
          <w:lang w:val="en-ID"/>
        </w:rPr>
        <w:t xml:space="preserve"> </w:t>
      </w:r>
      <w:r w:rsidR="00020847" w:rsidRPr="0043173E">
        <w:rPr>
          <w:rFonts w:ascii="Times New Roman" w:hAnsi="Times New Roman"/>
          <w:bCs/>
          <w:sz w:val="24"/>
          <w:szCs w:val="24"/>
          <w:lang w:val="en-ID"/>
        </w:rPr>
        <w:fldChar w:fldCharType="begin" w:fldLock="1"/>
      </w:r>
      <w:r w:rsidR="00020847" w:rsidRPr="0043173E">
        <w:rPr>
          <w:rFonts w:ascii="Times New Roman" w:hAnsi="Times New Roman"/>
          <w:bCs/>
          <w:sz w:val="24"/>
          <w:szCs w:val="24"/>
          <w:lang w:val="en-ID"/>
        </w:rPr>
        <w:instrText>ADDIN CSL_CITATION {"citationItems":[{"id":"ITEM-1","itemData":{"author":[{"dropping-particle":"","family":"Sura","given":"Suaini","non-dropping-particle":"","parse-names":false,"suffix":""},{"dropping-particle":"","family":"Ahn","given":"Jongchang","non-dropping-particle":"","parse-names":false,"suffix":""},{"dropping-particle":"","family":"Lee","given":"Ook","non-dropping-particle":"","parse-names":false,"suffix":""}],"container-title":"Telematics and Informatics","id":"ITEM-1","issue":"1","issued":{"date-parts":[["2017"]]},"page":"164-176","title":"Factors influencing intention to donate via social network site (SNS): From Asian's perspective","type":"article-journal","volume":"34"},"uris":["http://www.mendeley.com/documents/?uuid=40b16859-dc97-4b68-a198-a4d1747c0843"]}],"mendeley":{"formattedCitation":"(Sura et al., 2017)","manualFormatting":"Sura, Ahn, &amp; Lee (2017)","plainTextFormattedCitation":"(Sura et al., 2017)","previouslyFormattedCitation":"(Sura et al., 2017)"},"properties":{"noteIndex":0},"schema":"https://github.com/citation-style-language/schema/raw/master/csl-citation.json"}</w:instrText>
      </w:r>
      <w:r w:rsidR="00020847" w:rsidRPr="0043173E">
        <w:rPr>
          <w:rFonts w:ascii="Times New Roman" w:hAnsi="Times New Roman"/>
          <w:bCs/>
          <w:sz w:val="24"/>
          <w:szCs w:val="24"/>
          <w:lang w:val="en-ID"/>
        </w:rPr>
        <w:fldChar w:fldCharType="separate"/>
      </w:r>
      <w:r w:rsidR="00020847" w:rsidRPr="0043173E">
        <w:rPr>
          <w:rFonts w:ascii="Times New Roman" w:hAnsi="Times New Roman"/>
          <w:bCs/>
          <w:noProof/>
          <w:sz w:val="24"/>
          <w:szCs w:val="24"/>
          <w:lang w:val="en-ID"/>
        </w:rPr>
        <w:t>Sura, Ahn, &amp; Lee (2017)</w:t>
      </w:r>
      <w:r w:rsidR="00020847" w:rsidRPr="0043173E">
        <w:rPr>
          <w:rFonts w:ascii="Times New Roman" w:hAnsi="Times New Roman"/>
          <w:bCs/>
          <w:sz w:val="24"/>
          <w:szCs w:val="24"/>
          <w:lang w:val="en-ID"/>
        </w:rPr>
        <w:fldChar w:fldCharType="end"/>
      </w:r>
      <w:r w:rsidR="00020847" w:rsidRPr="0043173E">
        <w:rPr>
          <w:rFonts w:ascii="Times New Roman" w:hAnsi="Times New Roman"/>
          <w:bCs/>
          <w:sz w:val="24"/>
          <w:szCs w:val="24"/>
          <w:lang w:val="en-ID"/>
        </w:rPr>
        <w:t xml:space="preserve"> </w:t>
      </w:r>
      <w:r w:rsidRPr="00A432BC">
        <w:rPr>
          <w:rFonts w:ascii="Times New Roman" w:hAnsi="Times New Roman"/>
          <w:bCs/>
          <w:sz w:val="24"/>
          <w:szCs w:val="24"/>
          <w:lang w:val="en-ID"/>
        </w:rPr>
        <w:t>with the research title “Factors influencing intention to donate via social network site (SNS): From Asian's perspective”. The results of this study are content is a profitable way to strengthen one's trust and attitude towards online donations so that it will have an impact on increasing the funds that can be raised in online donations. From the results of previous studies, the hypothesis proposed in this study is</w:t>
      </w:r>
    </w:p>
    <w:p w14:paraId="2411A073" w14:textId="03EDC396" w:rsidR="00DC792B" w:rsidRDefault="00DC792B" w:rsidP="00DC792B">
      <w:pPr>
        <w:spacing w:before="120" w:after="0" w:line="360" w:lineRule="auto"/>
        <w:jc w:val="both"/>
        <w:rPr>
          <w:rFonts w:ascii="Times New Roman" w:hAnsi="Times New Roman" w:cs="Times New Roman"/>
          <w:b/>
          <w:bCs/>
          <w:sz w:val="24"/>
          <w:szCs w:val="24"/>
          <w:lang w:val="en-US"/>
        </w:rPr>
      </w:pPr>
      <w:r w:rsidRPr="00445612">
        <w:rPr>
          <w:rFonts w:ascii="Times New Roman" w:hAnsi="Times New Roman" w:cs="Times New Roman"/>
          <w:b/>
          <w:bCs/>
          <w:sz w:val="24"/>
          <w:szCs w:val="24"/>
        </w:rPr>
        <w:t xml:space="preserve">H1: </w:t>
      </w:r>
      <w:r w:rsidR="00A432BC" w:rsidRPr="00A432BC">
        <w:rPr>
          <w:rFonts w:ascii="Times New Roman" w:hAnsi="Times New Roman" w:cs="Times New Roman"/>
          <w:b/>
          <w:bCs/>
          <w:sz w:val="24"/>
          <w:szCs w:val="24"/>
          <w:lang w:val="en-US"/>
        </w:rPr>
        <w:t>Vlog content has a significant effect on Donation Awareness</w:t>
      </w:r>
    </w:p>
    <w:p w14:paraId="49EA5E6D" w14:textId="7BE4DDD0" w:rsidR="008936E3" w:rsidRDefault="008936E3" w:rsidP="008936E3">
      <w:pPr>
        <w:spacing w:before="120" w:after="0" w:line="360" w:lineRule="auto"/>
        <w:jc w:val="both"/>
        <w:rPr>
          <w:rFonts w:ascii="Times New Roman" w:hAnsi="Times New Roman" w:cs="Times New Roman"/>
          <w:b/>
          <w:bCs/>
          <w:sz w:val="24"/>
          <w:lang w:val="en-ID"/>
        </w:rPr>
      </w:pPr>
      <w:r w:rsidRPr="008936E3">
        <w:rPr>
          <w:rFonts w:ascii="Times New Roman" w:hAnsi="Times New Roman" w:cs="Times New Roman"/>
          <w:b/>
          <w:bCs/>
          <w:sz w:val="24"/>
          <w:lang w:val="en-ID"/>
        </w:rPr>
        <w:t>YouTuber Image of Donation Awareness</w:t>
      </w:r>
    </w:p>
    <w:p w14:paraId="784BE578" w14:textId="709E35D2" w:rsidR="00020847" w:rsidRPr="00627D64" w:rsidRDefault="00020847" w:rsidP="00020847">
      <w:pPr>
        <w:spacing w:before="120" w:after="0" w:line="360" w:lineRule="auto"/>
        <w:ind w:firstLine="567"/>
        <w:jc w:val="both"/>
        <w:rPr>
          <w:rFonts w:ascii="Times New Roman" w:hAnsi="Times New Roman"/>
          <w:bCs/>
          <w:sz w:val="24"/>
          <w:szCs w:val="24"/>
          <w:lang w:val="en-ID"/>
        </w:rPr>
      </w:pPr>
      <w:r w:rsidRPr="0043173E">
        <w:rPr>
          <w:rFonts w:ascii="Times New Roman" w:hAnsi="Times New Roman" w:cs="Times New Roman"/>
          <w:sz w:val="24"/>
          <w:szCs w:val="24"/>
          <w:lang w:val="en-ID"/>
        </w:rPr>
        <w:fldChar w:fldCharType="begin" w:fldLock="1"/>
      </w:r>
      <w:r w:rsidRPr="0043173E">
        <w:rPr>
          <w:rFonts w:ascii="Times New Roman" w:hAnsi="Times New Roman" w:cs="Times New Roman"/>
          <w:sz w:val="24"/>
          <w:szCs w:val="24"/>
          <w:lang w:val="en-ID"/>
        </w:rPr>
        <w:instrText>ADDIN CSL_CITATION {"citationItems":[{"id":"ITEM-1","itemData":{"author":[{"dropping-particle":"","family":"Mehulkumar","given":"P","non-dropping-particle":"","parse-names":false,"suffix":""}],"container-title":"Across National Boundaries","id":"ITEM-1","issue":"3","issued":{"date-parts":[["2005"]]},"page":"1-40.","title":"An examination of universal personality endorser and interaction between perceived celebrity image (PCI) and perceived brand image (PBI).","type":"article-journal","volume":"2"},"uris":["http://www.mendeley.com/documents/?uuid=03b17ee8-b6de-44de-ad39-8f383555666e"]}],"mendeley":{"formattedCitation":"(Mehulkumar, 2005)","manualFormatting":"Mehulkumar (2005)","plainTextFormattedCitation":"(Mehulkumar, 2005)","previouslyFormattedCitation":"(Mehulkumar, 2005)"},"properties":{"noteIndex":0},"schema":"https://github.com/citation-style-language/schema/raw/master/csl-citation.json"}</w:instrText>
      </w:r>
      <w:r w:rsidRPr="0043173E">
        <w:rPr>
          <w:rFonts w:ascii="Times New Roman" w:hAnsi="Times New Roman" w:cs="Times New Roman"/>
          <w:sz w:val="24"/>
          <w:szCs w:val="24"/>
          <w:lang w:val="en-ID"/>
        </w:rPr>
        <w:fldChar w:fldCharType="separate"/>
      </w:r>
      <w:r w:rsidRPr="0043173E">
        <w:rPr>
          <w:rFonts w:ascii="Times New Roman" w:hAnsi="Times New Roman" w:cs="Times New Roman"/>
          <w:noProof/>
          <w:sz w:val="24"/>
          <w:szCs w:val="24"/>
          <w:lang w:val="en-ID"/>
        </w:rPr>
        <w:t>Mehulkumar (2005)</w:t>
      </w:r>
      <w:r w:rsidRPr="0043173E">
        <w:rPr>
          <w:rFonts w:ascii="Times New Roman" w:hAnsi="Times New Roman" w:cs="Times New Roman"/>
          <w:sz w:val="24"/>
          <w:szCs w:val="24"/>
          <w:lang w:val="en-ID"/>
        </w:rPr>
        <w:fldChar w:fldCharType="end"/>
      </w:r>
      <w:r w:rsidRPr="0043173E">
        <w:rPr>
          <w:rFonts w:ascii="Times New Roman" w:hAnsi="Times New Roman" w:cs="Times New Roman"/>
          <w:sz w:val="24"/>
          <w:szCs w:val="24"/>
          <w:lang w:val="en-ID"/>
        </w:rPr>
        <w:t xml:space="preserve"> </w:t>
      </w:r>
      <w:r w:rsidR="0074084C" w:rsidRPr="0074084C">
        <w:rPr>
          <w:rFonts w:ascii="Times New Roman" w:hAnsi="Times New Roman" w:cs="Times New Roman"/>
          <w:sz w:val="24"/>
          <w:szCs w:val="24"/>
          <w:lang w:val="en-ID"/>
        </w:rPr>
        <w:t>research found that image can determine a person's trust in a particular brand. Next is the study conducted</w:t>
      </w:r>
      <w:r w:rsidRPr="0043173E">
        <w:rPr>
          <w:rFonts w:ascii="Times New Roman" w:hAnsi="Times New Roman"/>
          <w:bCs/>
          <w:sz w:val="24"/>
          <w:szCs w:val="24"/>
          <w:lang w:val="en-ID"/>
        </w:rPr>
        <w:t xml:space="preserve"> </w:t>
      </w:r>
      <w:r>
        <w:rPr>
          <w:rFonts w:ascii="Times New Roman" w:hAnsi="Times New Roman"/>
          <w:bCs/>
          <w:sz w:val="24"/>
          <w:szCs w:val="24"/>
          <w:lang w:val="en-ID"/>
        </w:rPr>
        <w:fldChar w:fldCharType="begin" w:fldLock="1"/>
      </w:r>
      <w:r>
        <w:rPr>
          <w:rFonts w:ascii="Times New Roman" w:hAnsi="Times New Roman"/>
          <w:bCs/>
          <w:sz w:val="24"/>
          <w:szCs w:val="24"/>
          <w:lang w:val="en-ID"/>
        </w:rPr>
        <w:instrText>ADDIN CSL_CITATION {"citationItems":[{"id":"ITEM-1","itemData":{"abstract":"This study was conducted to analyze the factors that influence the formation of brand awareness on social media case study on the twitter info Undip media or social media twitter @infoUNDIP . The problems of this research is the shift of the conventional media to digital media department also driven by cost more light on digital media so that more dpertimbangkan and taken into account . Independent variable in this research consists of Fascination Advertising Messages ( X1 ) , Perceived usefulness ( X2 ) , and brand image ( X3 ) and variable dependent is Brand Awareness ( Y ) .The sample of 100 respondents were taken using purposive sampling technique . Analysis using the SPSS 16.0 includes , reliability test , validity test , the classic assumption test , multiple regression analysis , hypothesis testing via the F test and t test , and analysis of the coefficient of determination ( R {Â}² ) .Perception of usefulness showed the greatest regression coefficient . Perception of usefulness is the most important factor that affects the formation of brand awareness on social media twitter . The second important factor is the Fascination Book Brand Image Advertising later as the third factor that affects the formation of brand awareness on social media twitter . The coefficient of determination ( adjusted R2 ) of 0.449 , or 44.9 percent of the coefficient of determination means the model is good enough . All three independent variables in this study can explain 44.9 percent of the variable brand awareness . While the remaining 55.1 percent is explained by other variables outside of the three variables used in this study .","author":[{"dropping-particle":"","family":"Putra","given":"Afif Raihan Andika","non-dropping-particle":"","parse-names":false,"suffix":""},{"dropping-particle":"","family":"Mudiantono","given":"","non-dropping-particle":"","parse-names":false,"suffix":""}],"container-title":"Diponegoro Journal Of Management","id":"ITEM-1","issue":"3","issued":{"date-parts":[["2014"]]},"page":"1-12","title":"Analisis Pengaruh Daya Tarik Pesan Iklan, Persepsi Kemanfaatan, Citra Merek Pada Media Sosial Twitter Terhadap Pembentukan Brand Awareness","type":"article-journal","volume":"3"},"uris":["http://www.mendeley.com/documents/?uuid=5e0e1c86-4087-4af6-9bdc-d7e160c39599"]}],"mendeley":{"formattedCitation":"(Putra &amp; Mudiantono, 2014)","manualFormatting":"Putra &amp; Mudiantono, (2014)","plainTextFormattedCitation":"(Putra &amp; Mudiantono, 2014)","previouslyFormattedCitation":"(Putra &amp; Mudiantono, 2014)"},"properties":{"noteIndex":0},"schema":"https://github.com/citation-style-language/schema/raw/master/csl-citation.json"}</w:instrText>
      </w:r>
      <w:r>
        <w:rPr>
          <w:rFonts w:ascii="Times New Roman" w:hAnsi="Times New Roman"/>
          <w:bCs/>
          <w:sz w:val="24"/>
          <w:szCs w:val="24"/>
          <w:lang w:val="en-ID"/>
        </w:rPr>
        <w:fldChar w:fldCharType="separate"/>
      </w:r>
      <w:r w:rsidRPr="003864F3">
        <w:rPr>
          <w:rFonts w:ascii="Times New Roman" w:hAnsi="Times New Roman"/>
          <w:bCs/>
          <w:noProof/>
          <w:sz w:val="24"/>
          <w:szCs w:val="24"/>
          <w:lang w:val="en-ID"/>
        </w:rPr>
        <w:t xml:space="preserve">Putra &amp; Mudiantono, </w:t>
      </w:r>
      <w:r>
        <w:rPr>
          <w:rFonts w:ascii="Times New Roman" w:hAnsi="Times New Roman"/>
          <w:bCs/>
          <w:noProof/>
          <w:sz w:val="24"/>
          <w:szCs w:val="24"/>
          <w:lang w:val="en-ID"/>
        </w:rPr>
        <w:t>(</w:t>
      </w:r>
      <w:r w:rsidRPr="003864F3">
        <w:rPr>
          <w:rFonts w:ascii="Times New Roman" w:hAnsi="Times New Roman"/>
          <w:bCs/>
          <w:noProof/>
          <w:sz w:val="24"/>
          <w:szCs w:val="24"/>
          <w:lang w:val="en-ID"/>
        </w:rPr>
        <w:t>2014)</w:t>
      </w:r>
      <w:r>
        <w:rPr>
          <w:rFonts w:ascii="Times New Roman" w:hAnsi="Times New Roman"/>
          <w:bCs/>
          <w:sz w:val="24"/>
          <w:szCs w:val="24"/>
          <w:lang w:val="en-ID"/>
        </w:rPr>
        <w:fldChar w:fldCharType="end"/>
      </w:r>
      <w:r>
        <w:rPr>
          <w:rFonts w:ascii="Times New Roman" w:hAnsi="Times New Roman"/>
          <w:bCs/>
          <w:sz w:val="24"/>
          <w:szCs w:val="24"/>
          <w:lang w:val="en-ID"/>
        </w:rPr>
        <w:t xml:space="preserve"> </w:t>
      </w:r>
      <w:r w:rsidR="0074084C" w:rsidRPr="0074084C">
        <w:rPr>
          <w:rFonts w:ascii="Times New Roman" w:hAnsi="Times New Roman"/>
          <w:bCs/>
          <w:sz w:val="24"/>
          <w:szCs w:val="24"/>
          <w:lang w:val="en-ID"/>
        </w:rPr>
        <w:t>proving that image affects awareness. Thus credibility, which is part of the image, can affect awareness of the object of behavio</w:t>
      </w:r>
      <w:r w:rsidR="00BB1E96">
        <w:rPr>
          <w:rFonts w:ascii="Times New Roman" w:hAnsi="Times New Roman"/>
          <w:bCs/>
          <w:sz w:val="24"/>
          <w:szCs w:val="24"/>
          <w:lang w:val="en-ID"/>
        </w:rPr>
        <w:t>u</w:t>
      </w:r>
      <w:r w:rsidR="0074084C" w:rsidRPr="0074084C">
        <w:rPr>
          <w:rFonts w:ascii="Times New Roman" w:hAnsi="Times New Roman"/>
          <w:bCs/>
          <w:sz w:val="24"/>
          <w:szCs w:val="24"/>
          <w:lang w:val="en-ID"/>
        </w:rPr>
        <w:t>r. From the results of previous studies, the hypothesis proposed in this study is</w:t>
      </w:r>
    </w:p>
    <w:p w14:paraId="534520EF" w14:textId="21F56C05" w:rsidR="00DC792B" w:rsidRDefault="00DC792B" w:rsidP="00DC792B">
      <w:pPr>
        <w:spacing w:before="120" w:after="0" w:line="360" w:lineRule="auto"/>
        <w:jc w:val="both"/>
        <w:rPr>
          <w:rFonts w:ascii="Times New Roman" w:hAnsi="Times New Roman" w:cs="Times New Roman"/>
          <w:b/>
          <w:bCs/>
          <w:sz w:val="24"/>
          <w:szCs w:val="24"/>
          <w:lang w:val="en-US"/>
        </w:rPr>
      </w:pPr>
      <w:r w:rsidRPr="00445612">
        <w:rPr>
          <w:rFonts w:ascii="Times New Roman" w:hAnsi="Times New Roman" w:cs="Times New Roman"/>
          <w:b/>
          <w:bCs/>
          <w:sz w:val="24"/>
          <w:szCs w:val="24"/>
        </w:rPr>
        <w:t>H</w:t>
      </w:r>
      <w:r>
        <w:rPr>
          <w:rFonts w:ascii="Times New Roman" w:hAnsi="Times New Roman" w:cs="Times New Roman"/>
          <w:b/>
          <w:bCs/>
          <w:sz w:val="24"/>
          <w:szCs w:val="24"/>
          <w:lang w:val="en-US"/>
        </w:rPr>
        <w:t>2</w:t>
      </w:r>
      <w:r w:rsidRPr="00445612">
        <w:rPr>
          <w:rFonts w:ascii="Times New Roman" w:hAnsi="Times New Roman" w:cs="Times New Roman"/>
          <w:b/>
          <w:bCs/>
          <w:sz w:val="24"/>
          <w:szCs w:val="24"/>
        </w:rPr>
        <w:t xml:space="preserve">: </w:t>
      </w:r>
      <w:r w:rsidR="0074084C" w:rsidRPr="0074084C">
        <w:rPr>
          <w:rFonts w:ascii="Times New Roman" w:hAnsi="Times New Roman" w:cs="Times New Roman"/>
          <w:b/>
          <w:bCs/>
          <w:sz w:val="24"/>
          <w:szCs w:val="24"/>
          <w:lang w:val="en-US"/>
        </w:rPr>
        <w:t>YouTuber image has a significant effect on Donation Awareness</w:t>
      </w:r>
    </w:p>
    <w:p w14:paraId="65EB84B4" w14:textId="77777777" w:rsidR="00301A13" w:rsidRDefault="00301A13" w:rsidP="00301A13">
      <w:pPr>
        <w:spacing w:after="0" w:line="360" w:lineRule="auto"/>
        <w:jc w:val="both"/>
        <w:rPr>
          <w:rFonts w:ascii="Times New Roman" w:hAnsi="Times New Roman" w:cs="Times New Roman"/>
          <w:sz w:val="24"/>
          <w:lang w:val="en-ID"/>
        </w:rPr>
      </w:pPr>
    </w:p>
    <w:p w14:paraId="484BA56B" w14:textId="77777777" w:rsidR="00301A13" w:rsidRDefault="00301A13" w:rsidP="00301A13">
      <w:pPr>
        <w:spacing w:after="0" w:line="360" w:lineRule="auto"/>
        <w:jc w:val="both"/>
        <w:rPr>
          <w:rFonts w:ascii="Times New Roman" w:hAnsi="Times New Roman" w:cs="Times New Roman"/>
          <w:sz w:val="24"/>
          <w:lang w:val="en-ID"/>
        </w:rPr>
      </w:pPr>
    </w:p>
    <w:p w14:paraId="3C37C6EF" w14:textId="769B50F3" w:rsidR="00301A13" w:rsidRDefault="00301A13" w:rsidP="00301A13">
      <w:pPr>
        <w:spacing w:after="0" w:line="360" w:lineRule="auto"/>
        <w:jc w:val="both"/>
        <w:rPr>
          <w:rFonts w:ascii="Times New Roman" w:hAnsi="Times New Roman" w:cs="Times New Roman"/>
          <w:b/>
          <w:bCs/>
          <w:sz w:val="24"/>
          <w:lang w:val="en-ID"/>
        </w:rPr>
      </w:pPr>
      <w:r w:rsidRPr="00301A13">
        <w:rPr>
          <w:rFonts w:ascii="Times New Roman" w:hAnsi="Times New Roman" w:cs="Times New Roman"/>
          <w:b/>
          <w:bCs/>
          <w:sz w:val="24"/>
          <w:lang w:val="en-ID"/>
        </w:rPr>
        <w:lastRenderedPageBreak/>
        <w:t>Vlog Content and Donation Decision</w:t>
      </w:r>
    </w:p>
    <w:p w14:paraId="00C20120" w14:textId="611701EA" w:rsidR="00020847" w:rsidRPr="00627D64" w:rsidRDefault="00301A13" w:rsidP="00020847">
      <w:pPr>
        <w:spacing w:after="0" w:line="360" w:lineRule="auto"/>
        <w:ind w:firstLine="567"/>
        <w:jc w:val="both"/>
        <w:rPr>
          <w:rFonts w:ascii="Times New Roman" w:hAnsi="Times New Roman"/>
          <w:bCs/>
          <w:sz w:val="24"/>
          <w:szCs w:val="24"/>
          <w:lang w:val="en-ID"/>
        </w:rPr>
      </w:pPr>
      <w:r w:rsidRPr="00301A13">
        <w:rPr>
          <w:rFonts w:ascii="Times New Roman" w:hAnsi="Times New Roman"/>
          <w:bCs/>
          <w:sz w:val="24"/>
          <w:szCs w:val="24"/>
          <w:lang w:val="en-ID"/>
        </w:rPr>
        <w:t>Research conducted by</w:t>
      </w:r>
      <w:r>
        <w:rPr>
          <w:rFonts w:ascii="Times New Roman" w:hAnsi="Times New Roman"/>
          <w:bCs/>
          <w:sz w:val="24"/>
          <w:szCs w:val="24"/>
          <w:lang w:val="en-ID"/>
        </w:rPr>
        <w:t xml:space="preserve"> </w:t>
      </w:r>
      <w:r w:rsidR="00020847" w:rsidRPr="0043173E">
        <w:rPr>
          <w:rFonts w:ascii="Times New Roman" w:hAnsi="Times New Roman"/>
          <w:bCs/>
          <w:sz w:val="24"/>
          <w:szCs w:val="24"/>
          <w:lang w:val="en-ID"/>
        </w:rPr>
        <w:fldChar w:fldCharType="begin" w:fldLock="1"/>
      </w:r>
      <w:r w:rsidR="00020847">
        <w:rPr>
          <w:rFonts w:ascii="Times New Roman" w:hAnsi="Times New Roman"/>
          <w:bCs/>
          <w:sz w:val="24"/>
          <w:szCs w:val="24"/>
          <w:lang w:val="en-ID"/>
        </w:rPr>
        <w:instrText>ADDIN CSL_CITATION {"citationItems":[{"id":"ITEM-1","itemData":{"abstract":"Crowdfunding is an online mechanism allowing individuals, groups, and organizations to solicit and procure financial gifts from a large number of donors. An increasing number of college athletic departments are now utilizing crowdfunding as a tool to finance specific departmental needs such as new equipment and travel expenses. While many college athletic departments have embraced this fundraising mechanism, little is known about the effectiveness of crowdfunding in meeting fundraising objectives within athletic departments. A mixed-method approach was utilized to better understand how prevalent and successful crowdfunding campaigns are, which variables seem to impact whether a fundraising goal was met, and how college athletic fundraisers view the use of such campaigns. A total of 70 crowdfunding campaigns within NCAA Division I institutions were identified and examined through content analysis. Overall, 54.4% of campaigns met their stated financial goal. Analysis of Variance (ANOVA) and independent samples t-tests revealed that campaigns (a) focused on a single objective, (b) providing a greater number of updates, and (c) which included a greater number of reward tiers, were significantly more successful. In addition, qualitative interviews with development professionals (n = 11) revealed five primary themes regarding the effectiveness of crowdfunding campaigns: (a) new donor identification, (b) social pressure, (c) campaign specificity, (d) donor incentives, and (e) team participation.","author":[{"dropping-particle":"","family":"Sattler","given":"Liz","non-dropping-particle":"","parse-names":false,"suffix":""},{"dropping-particle":"","family":"Morehead","given":"Craig","non-dropping-particle":"","parse-names":false,"suffix":""},{"dropping-particle":"","family":"Popp","given":"Nels","non-dropping-particle":"","parse-names":false,"suffix":""},{"dropping-particle":"","family":"McEvoy","given":"Chad","non-dropping-particle":"","parse-names":false,"suffix":""}],"container-title":"Journal of Issues in Intercollegiate Athletics","id":"ITEM-1","issue":"3","issued":{"date-parts":[["2019"]]},"page":"454-478","title":"Click Here to Donate: An Examination of Online Crowdfunding Campaigns by Division I Intercollegiate Athletic Departments","type":"article-journal","volume":"12"},"uris":["http://www.mendeley.com/documents/?uuid=1f4ca5f9-a859-4be1-8f65-13ce609281c0"]}],"mendeley":{"formattedCitation":"(Sattler et al., 2019)","manualFormatting":"Sattler et al., (2019)","plainTextFormattedCitation":"(Sattler et al., 2019)","previouslyFormattedCitation":"(Sattler et al., 2019)"},"properties":{"noteIndex":0},"schema":"https://github.com/citation-style-language/schema/raw/master/csl-citation.json"}</w:instrText>
      </w:r>
      <w:r w:rsidR="00020847" w:rsidRPr="0043173E">
        <w:rPr>
          <w:rFonts w:ascii="Times New Roman" w:hAnsi="Times New Roman"/>
          <w:bCs/>
          <w:sz w:val="24"/>
          <w:szCs w:val="24"/>
          <w:lang w:val="en-ID"/>
        </w:rPr>
        <w:fldChar w:fldCharType="separate"/>
      </w:r>
      <w:r w:rsidR="00020847" w:rsidRPr="0043173E">
        <w:rPr>
          <w:rFonts w:ascii="Times New Roman" w:hAnsi="Times New Roman"/>
          <w:bCs/>
          <w:noProof/>
          <w:sz w:val="24"/>
          <w:szCs w:val="24"/>
          <w:lang w:val="en-ID"/>
        </w:rPr>
        <w:t>Sattler et al., (2019)</w:t>
      </w:r>
      <w:r w:rsidR="00020847" w:rsidRPr="0043173E">
        <w:rPr>
          <w:rFonts w:ascii="Times New Roman" w:hAnsi="Times New Roman"/>
          <w:bCs/>
          <w:sz w:val="24"/>
          <w:szCs w:val="24"/>
          <w:lang w:val="en-ID"/>
        </w:rPr>
        <w:fldChar w:fldCharType="end"/>
      </w:r>
      <w:r w:rsidR="00020847" w:rsidRPr="0043173E">
        <w:rPr>
          <w:rFonts w:ascii="Times New Roman" w:hAnsi="Times New Roman"/>
          <w:bCs/>
          <w:sz w:val="24"/>
          <w:szCs w:val="24"/>
          <w:lang w:val="en-ID"/>
        </w:rPr>
        <w:t xml:space="preserve"> </w:t>
      </w:r>
      <w:r w:rsidRPr="00301A13">
        <w:rPr>
          <w:rFonts w:ascii="Times New Roman" w:hAnsi="Times New Roman"/>
          <w:bCs/>
          <w:sz w:val="24"/>
          <w:szCs w:val="24"/>
          <w:lang w:val="en-ID"/>
        </w:rPr>
        <w:t xml:space="preserve">The quality of the message will determine the community's decision to donate. Furthermore, research conducted by </w:t>
      </w:r>
      <w:r w:rsidR="00020847" w:rsidRPr="0043173E">
        <w:rPr>
          <w:rFonts w:ascii="Times New Roman" w:hAnsi="Times New Roman"/>
          <w:bCs/>
          <w:sz w:val="24"/>
          <w:szCs w:val="24"/>
          <w:lang w:val="en-ID"/>
        </w:rPr>
        <w:t xml:space="preserve"> </w:t>
      </w:r>
      <w:r w:rsidR="00020847" w:rsidRPr="0043173E">
        <w:rPr>
          <w:rFonts w:ascii="Times New Roman" w:hAnsi="Times New Roman"/>
          <w:bCs/>
          <w:sz w:val="24"/>
          <w:szCs w:val="24"/>
          <w:lang w:val="en-ID"/>
        </w:rPr>
        <w:fldChar w:fldCharType="begin" w:fldLock="1"/>
      </w:r>
      <w:r w:rsidR="00020847" w:rsidRPr="0043173E">
        <w:rPr>
          <w:rFonts w:ascii="Times New Roman" w:hAnsi="Times New Roman"/>
          <w:bCs/>
          <w:sz w:val="24"/>
          <w:szCs w:val="24"/>
          <w:lang w:val="en-ID"/>
        </w:rPr>
        <w:instrText>ADDIN CSL_CITATION {"citationItems":[{"id":"ITEM-1","itemData":{"author":[{"dropping-particle":"","family":"Aufa","given":"Febry Nour","non-dropping-particle":"","parse-names":false,"suffix":""},{"dropping-particle":"","family":"Trapsila","given":"Aji Purba","non-dropping-particle":"","parse-names":false,"suffix":""}],"container-title":"Jurnal Ilmiah Jurusan Ilmu Ekonomi Universitas Brawijaya","id":"ITEM-1","issue":"1","issued":{"date-parts":[["2018"]]},"page":"1-12","title":"Faktor-faktor yang Mempengaruhi Keputusan Donatur dalam Menyalurkan Infaq via Social Networking Site (SNS) (Studi Pada Masyarakat Kota Malang)","type":"article-journal","volume":"7"},"uris":["http://www.mendeley.com/documents/?uuid=086e7dc4-aca8-42e5-a21d-1458cf27b5dc"]}],"mendeley":{"formattedCitation":"(Aufa &amp; Trapsila, 2018)","manualFormatting":"Aufa &amp; Trapsila (2018)","plainTextFormattedCitation":"(Aufa &amp; Trapsila, 2018)","previouslyFormattedCitation":"(Aufa &amp; Trapsila, 2018)"},"properties":{"noteIndex":0},"schema":"https://github.com/citation-style-language/schema/raw/master/csl-citation.json"}</w:instrText>
      </w:r>
      <w:r w:rsidR="00020847" w:rsidRPr="0043173E">
        <w:rPr>
          <w:rFonts w:ascii="Times New Roman" w:hAnsi="Times New Roman"/>
          <w:bCs/>
          <w:sz w:val="24"/>
          <w:szCs w:val="24"/>
          <w:lang w:val="en-ID"/>
        </w:rPr>
        <w:fldChar w:fldCharType="separate"/>
      </w:r>
      <w:r w:rsidR="00020847" w:rsidRPr="0043173E">
        <w:rPr>
          <w:rFonts w:ascii="Times New Roman" w:hAnsi="Times New Roman"/>
          <w:bCs/>
          <w:noProof/>
          <w:sz w:val="24"/>
          <w:szCs w:val="24"/>
          <w:lang w:val="en-ID"/>
        </w:rPr>
        <w:t>Aufa &amp; Trapsila (2018)</w:t>
      </w:r>
      <w:r w:rsidR="00020847" w:rsidRPr="0043173E">
        <w:rPr>
          <w:rFonts w:ascii="Times New Roman" w:hAnsi="Times New Roman"/>
          <w:bCs/>
          <w:sz w:val="24"/>
          <w:szCs w:val="24"/>
          <w:lang w:val="en-ID"/>
        </w:rPr>
        <w:fldChar w:fldCharType="end"/>
      </w:r>
      <w:r w:rsidR="00020847" w:rsidRPr="0043173E">
        <w:rPr>
          <w:rFonts w:ascii="Times New Roman" w:hAnsi="Times New Roman"/>
          <w:bCs/>
          <w:sz w:val="24"/>
          <w:szCs w:val="24"/>
          <w:lang w:val="en-ID"/>
        </w:rPr>
        <w:t xml:space="preserve"> </w:t>
      </w:r>
      <w:r w:rsidRPr="00301A13">
        <w:rPr>
          <w:rFonts w:ascii="Times New Roman" w:hAnsi="Times New Roman"/>
          <w:bCs/>
          <w:sz w:val="24"/>
          <w:szCs w:val="24"/>
          <w:lang w:val="en-ID"/>
        </w:rPr>
        <w:t>shows that external factors such as charity projects, features of internet technology, and networking sites' features can influence the general trust of donors in cha</w:t>
      </w:r>
      <w:r>
        <w:rPr>
          <w:rFonts w:ascii="Times New Roman" w:hAnsi="Times New Roman"/>
          <w:bCs/>
          <w:sz w:val="24"/>
          <w:szCs w:val="24"/>
          <w:lang w:val="en-ID"/>
        </w:rPr>
        <w:t>n</w:t>
      </w:r>
      <w:r w:rsidRPr="00301A13">
        <w:rPr>
          <w:rFonts w:ascii="Times New Roman" w:hAnsi="Times New Roman"/>
          <w:bCs/>
          <w:sz w:val="24"/>
          <w:szCs w:val="24"/>
          <w:lang w:val="en-ID"/>
        </w:rPr>
        <w:t>neling</w:t>
      </w:r>
      <w:r>
        <w:rPr>
          <w:rFonts w:ascii="Times New Roman" w:hAnsi="Times New Roman"/>
          <w:bCs/>
          <w:sz w:val="24"/>
          <w:szCs w:val="24"/>
          <w:lang w:val="en-ID"/>
        </w:rPr>
        <w:t xml:space="preserve"> </w:t>
      </w:r>
      <w:r w:rsidRPr="00301A13">
        <w:rPr>
          <w:rFonts w:ascii="Times New Roman" w:hAnsi="Times New Roman"/>
          <w:bCs/>
          <w:i/>
          <w:iCs/>
          <w:sz w:val="24"/>
          <w:szCs w:val="24"/>
          <w:lang w:val="en-ID"/>
        </w:rPr>
        <w:t>infaq</w:t>
      </w:r>
      <w:r w:rsidRPr="00301A13">
        <w:rPr>
          <w:rFonts w:ascii="Times New Roman" w:hAnsi="Times New Roman"/>
          <w:bCs/>
          <w:sz w:val="24"/>
          <w:szCs w:val="24"/>
          <w:lang w:val="en-ID"/>
        </w:rPr>
        <w:t xml:space="preserve"> through social networking sites. From the results of previous studies, the hypothesis proposed in this study is</w:t>
      </w:r>
    </w:p>
    <w:p w14:paraId="74610A3B" w14:textId="394FEAE3" w:rsidR="00675DF9" w:rsidRDefault="00675DF9" w:rsidP="00675DF9">
      <w:pPr>
        <w:spacing w:before="120" w:after="0" w:line="360" w:lineRule="auto"/>
        <w:jc w:val="both"/>
        <w:rPr>
          <w:rFonts w:ascii="Times New Roman" w:hAnsi="Times New Roman" w:cs="Times New Roman"/>
          <w:b/>
          <w:bCs/>
          <w:sz w:val="24"/>
          <w:szCs w:val="24"/>
          <w:lang w:val="en-US"/>
        </w:rPr>
      </w:pPr>
      <w:r w:rsidRPr="00445612">
        <w:rPr>
          <w:rFonts w:ascii="Times New Roman" w:hAnsi="Times New Roman" w:cs="Times New Roman"/>
          <w:b/>
          <w:bCs/>
          <w:sz w:val="24"/>
          <w:szCs w:val="24"/>
        </w:rPr>
        <w:t>H</w:t>
      </w:r>
      <w:r>
        <w:rPr>
          <w:rFonts w:ascii="Times New Roman" w:hAnsi="Times New Roman" w:cs="Times New Roman"/>
          <w:b/>
          <w:bCs/>
          <w:sz w:val="24"/>
          <w:szCs w:val="24"/>
          <w:lang w:val="en-US"/>
        </w:rPr>
        <w:t>3</w:t>
      </w:r>
      <w:r w:rsidRPr="00445612">
        <w:rPr>
          <w:rFonts w:ascii="Times New Roman" w:hAnsi="Times New Roman" w:cs="Times New Roman"/>
          <w:b/>
          <w:bCs/>
          <w:sz w:val="24"/>
          <w:szCs w:val="24"/>
        </w:rPr>
        <w:t xml:space="preserve">: </w:t>
      </w:r>
      <w:r w:rsidR="00301A13" w:rsidRPr="00301A13">
        <w:rPr>
          <w:rFonts w:ascii="Times New Roman" w:hAnsi="Times New Roman" w:cs="Times New Roman"/>
          <w:b/>
          <w:bCs/>
          <w:sz w:val="24"/>
          <w:szCs w:val="24"/>
          <w:lang w:val="en-US"/>
        </w:rPr>
        <w:t>Vlog content has a significant effect on the decision to donate</w:t>
      </w:r>
    </w:p>
    <w:p w14:paraId="5C354F9B" w14:textId="77777777" w:rsidR="00BC3013" w:rsidRDefault="00BC3013" w:rsidP="00BC3013">
      <w:pPr>
        <w:spacing w:after="0" w:line="360" w:lineRule="auto"/>
        <w:jc w:val="both"/>
        <w:rPr>
          <w:rFonts w:ascii="Times New Roman" w:hAnsi="Times New Roman"/>
          <w:bCs/>
          <w:sz w:val="24"/>
          <w:szCs w:val="24"/>
          <w:lang w:val="en-ID"/>
        </w:rPr>
      </w:pPr>
    </w:p>
    <w:p w14:paraId="6D8483F3" w14:textId="0FC6E469" w:rsidR="00BC3013" w:rsidRDefault="00BC3013" w:rsidP="00BC3013">
      <w:pPr>
        <w:spacing w:after="0" w:line="360" w:lineRule="auto"/>
        <w:jc w:val="both"/>
        <w:rPr>
          <w:rFonts w:ascii="Times New Roman" w:hAnsi="Times New Roman" w:cs="Times New Roman"/>
          <w:b/>
          <w:bCs/>
          <w:sz w:val="24"/>
          <w:lang w:val="en-ID"/>
        </w:rPr>
      </w:pPr>
      <w:r w:rsidRPr="00BC3013">
        <w:rPr>
          <w:rFonts w:ascii="Times New Roman" w:hAnsi="Times New Roman" w:cs="Times New Roman"/>
          <w:b/>
          <w:bCs/>
          <w:sz w:val="24"/>
          <w:lang w:val="en-ID"/>
        </w:rPr>
        <w:t>Image of YouTuber and Decision to donate</w:t>
      </w:r>
    </w:p>
    <w:p w14:paraId="68BDE729" w14:textId="55DF118B" w:rsidR="00020847" w:rsidRPr="00627D64" w:rsidRDefault="00BC3013" w:rsidP="00020847">
      <w:pPr>
        <w:spacing w:after="0" w:line="360" w:lineRule="auto"/>
        <w:ind w:firstLine="567"/>
        <w:jc w:val="both"/>
        <w:rPr>
          <w:rFonts w:ascii="Times New Roman" w:hAnsi="Times New Roman"/>
          <w:bCs/>
          <w:sz w:val="24"/>
          <w:szCs w:val="24"/>
          <w:lang w:val="en-ID"/>
        </w:rPr>
      </w:pPr>
      <w:r w:rsidRPr="00BC3013">
        <w:rPr>
          <w:rFonts w:ascii="Times New Roman" w:hAnsi="Times New Roman"/>
          <w:bCs/>
          <w:sz w:val="24"/>
          <w:szCs w:val="24"/>
          <w:lang w:val="en-ID"/>
        </w:rPr>
        <w:t xml:space="preserve">Research conducted by </w:t>
      </w:r>
      <w:r w:rsidR="00020847" w:rsidRPr="0043173E">
        <w:rPr>
          <w:rFonts w:ascii="Times New Roman" w:hAnsi="Times New Roman"/>
          <w:bCs/>
          <w:sz w:val="24"/>
          <w:szCs w:val="24"/>
          <w:lang w:val="en-ID"/>
        </w:rPr>
        <w:fldChar w:fldCharType="begin" w:fldLock="1"/>
      </w:r>
      <w:r w:rsidR="00020847" w:rsidRPr="0043173E">
        <w:rPr>
          <w:rFonts w:ascii="Times New Roman" w:hAnsi="Times New Roman"/>
          <w:bCs/>
          <w:sz w:val="24"/>
          <w:szCs w:val="24"/>
          <w:lang w:val="en-ID"/>
        </w:rPr>
        <w:instrText>ADDIN CSL_CITATION {"citationItems":[{"id":"ITEM-1","itemData":{"DOI":"10.30997/jsei.v5i1.1835","ISSN":"2442-4420","abstract":"Penggalangan donasi berbasis online dengan sistem crowdfunding lebih mampu menarik perhatian masyarakat karena cangkupannya yang luas dan dinilai lebih mudah digunakan untuk menggalang dana. Penelitian ini bertujuan untuk mengetahui faktor-faktor yang mempengaruhi masyarakat dalam menyalurkan donasi secara online. Metode penelitian yang digunakan untuk menguji faktor-faktor tersebut berupa deskriptif kuantitatif dengan Structural Equation Modelling (SEM). Berdasarkan analisa data yang dilakukan, diperoleh hasil penelitian bahwa faktor religiusitas, efektifitas kampanye dan inovasi platform berpengaruh positif sedangkan faktor jiwa sosial masyarakat berpengaruh negatif. Secara keseluruhan, semua faktor cukup signifikan dalam mempengaruhi masyarakat untuk berdonasi melalui crowdfunding berbasis online. Temuan penelitian ini mengungkapkan bahwa faktor jiwa sosial masyarakat berpengaruh negatif karena masyarakat berpendapat bahwa jika seseorang memiliki jiwa sosial tinggi, maka lebih cenderung memilih untuk menyalurkan bantuan atau berdonasi secara langsung dan tanpa menggunakan sistem online.","author":[{"dropping-particle":"","family":"Aziz","given":"Imam Abdul","non-dropping-particle":"","parse-names":false,"suffix":""},{"dropping-particle":"","family":"Nurwahidin","given":"Nurwahidin","non-dropping-particle":"","parse-names":false,"suffix":""},{"dropping-particle":"","family":"Chailis","given":"Irwan","non-dropping-particle":"","parse-names":false,"suffix":""}],"container-title":"Jurnal Syarikah : Jurnal Ekonomi Islam","id":"ITEM-1","issue":"1","issued":{"date-parts":[["2019"]]},"page":"94-108","title":"Faktor-Faktor Yang Mempengaruhi Masyarakat Menyalurkan Donasi Melalui Platform Crowdfunding Berbasis Online","type":"article-journal","volume":"5"},"uris":["http://www.mendeley.com/documents/?uuid=9c838c38-f550-40e3-8af8-8d1719794a3c"]}],"mendeley":{"formattedCitation":"(Aziz et al., 2019)","manualFormatting":"Aziz, Nurwahidin, &amp; Chailis (2019)","plainTextFormattedCitation":"(Aziz et al., 2019)","previouslyFormattedCitation":"(Aziz et al., 2019)"},"properties":{"noteIndex":0},"schema":"https://github.com/citation-style-language/schema/raw/master/csl-citation.json"}</w:instrText>
      </w:r>
      <w:r w:rsidR="00020847" w:rsidRPr="0043173E">
        <w:rPr>
          <w:rFonts w:ascii="Times New Roman" w:hAnsi="Times New Roman"/>
          <w:bCs/>
          <w:sz w:val="24"/>
          <w:szCs w:val="24"/>
          <w:lang w:val="en-ID"/>
        </w:rPr>
        <w:fldChar w:fldCharType="separate"/>
      </w:r>
      <w:r w:rsidR="00020847" w:rsidRPr="0043173E">
        <w:rPr>
          <w:rFonts w:ascii="Times New Roman" w:hAnsi="Times New Roman"/>
          <w:bCs/>
          <w:noProof/>
          <w:sz w:val="24"/>
          <w:szCs w:val="24"/>
          <w:lang w:val="en-ID"/>
        </w:rPr>
        <w:t>Aziz, Nurwahidin, &amp; Chailis (2019)</w:t>
      </w:r>
      <w:r w:rsidR="00020847" w:rsidRPr="0043173E">
        <w:rPr>
          <w:rFonts w:ascii="Times New Roman" w:hAnsi="Times New Roman"/>
          <w:bCs/>
          <w:sz w:val="24"/>
          <w:szCs w:val="24"/>
          <w:lang w:val="en-ID"/>
        </w:rPr>
        <w:fldChar w:fldCharType="end"/>
      </w:r>
      <w:r w:rsidR="00020847" w:rsidRPr="0043173E">
        <w:rPr>
          <w:rFonts w:ascii="Times New Roman" w:hAnsi="Times New Roman"/>
          <w:bCs/>
          <w:sz w:val="24"/>
          <w:szCs w:val="24"/>
          <w:lang w:val="en-ID"/>
        </w:rPr>
        <w:t xml:space="preserve"> </w:t>
      </w:r>
      <w:r w:rsidRPr="00BC3013">
        <w:rPr>
          <w:rFonts w:ascii="Times New Roman" w:hAnsi="Times New Roman"/>
          <w:bCs/>
          <w:sz w:val="24"/>
          <w:szCs w:val="24"/>
          <w:lang w:val="en-ID"/>
        </w:rPr>
        <w:t>proves that platform innovation influences people to donate through online-based crowdfunding</w:t>
      </w:r>
      <w:r>
        <w:rPr>
          <w:rFonts w:ascii="Times New Roman" w:hAnsi="Times New Roman"/>
          <w:bCs/>
          <w:sz w:val="24"/>
          <w:szCs w:val="24"/>
          <w:lang w:val="en-ID"/>
        </w:rPr>
        <w:t xml:space="preserve"> </w:t>
      </w:r>
      <w:r w:rsidR="00020847">
        <w:rPr>
          <w:rFonts w:ascii="Times New Roman" w:hAnsi="Times New Roman"/>
          <w:bCs/>
          <w:sz w:val="24"/>
          <w:szCs w:val="24"/>
          <w:lang w:val="en-ID"/>
        </w:rPr>
        <w:fldChar w:fldCharType="begin" w:fldLock="1"/>
      </w:r>
      <w:r w:rsidR="00020847">
        <w:rPr>
          <w:rFonts w:ascii="Times New Roman" w:hAnsi="Times New Roman"/>
          <w:bCs/>
          <w:sz w:val="24"/>
          <w:szCs w:val="24"/>
          <w:lang w:val="en-ID"/>
        </w:rPr>
        <w:instrText>ADDIN CSL_CITATION {"citationItems":[{"id":"ITEM-1","itemData":{"ISSN":"2621-5306","abstract":"The growing number of new crowdfunding platforms and online fundraising scams made it necessary for companies need to think about strategies to make people interested and decide to donate. This study aims to determine the effect of brand image and trust on decisions to donate online using Kitabisa.com crowdfunding platform. The method used in this study was quantitative research with descriptive causal research type. In this study, the technique used in sampling was nonprobability sampling with purposive sampling. The sample in this study were 100 respondents with the criteria of active social media users and had donated using Kitabisa.com crowdfunding platform at least once. The data analysis techniques used in this study were descriptive analysis and multiple linear regression analysis.\nThe results of the research based on descriptive analysis showed that the brand image was very good showing that the users’ perception of the Kitabisa.com brand was very good, trust was in a good category showing that Kitabisa.com was trusted by its users, and the decision to donate was in a good category showing that Kitabisa.com was chosen by the users over other brands. The results of partial test indicated that Kitabisa.com's brand image had a significant effect on the users’ decision to donate and users’ trust had a significant effect on the decision to donate using Kitabisa.com. The simultaneous test results revealed that brand image and trust together had a significant effect on the decision to donate online on the Kitabisa.com crowdfunding platform with an effect of 61.8% and the remaining 38.2% was influenced by other variables not examined in this study.","author":[{"dropping-particle":"","family":"Salsabila","given":"Nadia","non-dropping-particle":"","parse-names":false,"suffix":""},{"dropping-particle":"","family":"Hasbi","given":"Imanuddin","non-dropping-particle":"","parse-names":false,"suffix":""}],"container-title":"Jurnal Ilmiah MEA (Manajemen, Ekonomi, &amp; Akuntansi)","id":"ITEM-1","issue":"2","issued":{"date-parts":[["2021"]]},"page":"162-176","title":"Pengaruh Citra Merek Dan Kepercayaan Terhadap Keputusan Berdonasi Secara Online Pada Crowdfunding Platform Kitabisa.Com","type":"article-journal","volume":"5"},"uris":["http://www.mendeley.com/documents/?uuid=fb6b4620-91b0-4985-b6bc-e6d82043e816"]}],"mendeley":{"formattedCitation":"(Salsabila &amp; Hasbi, 2021)","manualFormatting":"Salsabila &amp; Hasbi, (2021)","plainTextFormattedCitation":"(Salsabila &amp; Hasbi, 2021)","previouslyFormattedCitation":"(Salsabila &amp; Hasbi, 2021)"},"properties":{"noteIndex":0},"schema":"https://github.com/citation-style-language/schema/raw/master/csl-citation.json"}</w:instrText>
      </w:r>
      <w:r w:rsidR="00020847">
        <w:rPr>
          <w:rFonts w:ascii="Times New Roman" w:hAnsi="Times New Roman"/>
          <w:bCs/>
          <w:sz w:val="24"/>
          <w:szCs w:val="24"/>
          <w:lang w:val="en-ID"/>
        </w:rPr>
        <w:fldChar w:fldCharType="separate"/>
      </w:r>
      <w:r w:rsidR="00020847" w:rsidRPr="00150BFE">
        <w:rPr>
          <w:rFonts w:ascii="Times New Roman" w:hAnsi="Times New Roman"/>
          <w:bCs/>
          <w:noProof/>
          <w:sz w:val="24"/>
          <w:szCs w:val="24"/>
          <w:lang w:val="en-ID"/>
        </w:rPr>
        <w:t xml:space="preserve">Salsabila &amp; Hasbi, </w:t>
      </w:r>
      <w:r w:rsidR="00020847">
        <w:rPr>
          <w:rFonts w:ascii="Times New Roman" w:hAnsi="Times New Roman"/>
          <w:bCs/>
          <w:noProof/>
          <w:sz w:val="24"/>
          <w:szCs w:val="24"/>
          <w:lang w:val="en-ID"/>
        </w:rPr>
        <w:t>(</w:t>
      </w:r>
      <w:r w:rsidR="00020847" w:rsidRPr="00150BFE">
        <w:rPr>
          <w:rFonts w:ascii="Times New Roman" w:hAnsi="Times New Roman"/>
          <w:bCs/>
          <w:noProof/>
          <w:sz w:val="24"/>
          <w:szCs w:val="24"/>
          <w:lang w:val="en-ID"/>
        </w:rPr>
        <w:t>2021)</w:t>
      </w:r>
      <w:r w:rsidR="00020847">
        <w:rPr>
          <w:rFonts w:ascii="Times New Roman" w:hAnsi="Times New Roman"/>
          <w:bCs/>
          <w:sz w:val="24"/>
          <w:szCs w:val="24"/>
          <w:lang w:val="en-ID"/>
        </w:rPr>
        <w:fldChar w:fldCharType="end"/>
      </w:r>
      <w:r w:rsidR="00020847">
        <w:rPr>
          <w:rFonts w:ascii="Times New Roman" w:hAnsi="Times New Roman"/>
          <w:bCs/>
          <w:sz w:val="24"/>
          <w:szCs w:val="24"/>
          <w:lang w:val="en-ID"/>
        </w:rPr>
        <w:t xml:space="preserve"> </w:t>
      </w:r>
      <w:r w:rsidRPr="00BC3013">
        <w:rPr>
          <w:rFonts w:ascii="Times New Roman" w:hAnsi="Times New Roman"/>
          <w:bCs/>
          <w:sz w:val="24"/>
          <w:szCs w:val="24"/>
          <w:lang w:val="en-ID"/>
        </w:rPr>
        <w:t>also demonstrate that image influences the decision to donate. Likewise, with the research conducted by</w:t>
      </w:r>
      <w:r>
        <w:rPr>
          <w:rFonts w:ascii="Times New Roman" w:hAnsi="Times New Roman"/>
          <w:bCs/>
          <w:sz w:val="24"/>
          <w:szCs w:val="24"/>
          <w:lang w:val="en-ID"/>
        </w:rPr>
        <w:t xml:space="preserve"> </w:t>
      </w:r>
      <w:r w:rsidR="00020847">
        <w:rPr>
          <w:rFonts w:ascii="Times New Roman" w:hAnsi="Times New Roman"/>
          <w:bCs/>
          <w:sz w:val="24"/>
          <w:szCs w:val="24"/>
          <w:lang w:val="en-ID"/>
        </w:rPr>
        <w:fldChar w:fldCharType="begin" w:fldLock="1"/>
      </w:r>
      <w:r w:rsidR="00020847">
        <w:rPr>
          <w:rFonts w:ascii="Times New Roman" w:hAnsi="Times New Roman"/>
          <w:bCs/>
          <w:sz w:val="24"/>
          <w:szCs w:val="24"/>
          <w:lang w:val="en-ID"/>
        </w:rPr>
        <w:instrText>ADDIN CSL_CITATION {"citationItems":[{"id":"ITEM-1","itemData":{"author":[{"dropping-particle":"","family":"Abdillah","given":"Satria","non-dropping-particle":"","parse-names":false,"suffix":""},{"dropping-particle":"","family":"Rochaida","given":"Eny","non-dropping-particle":"","parse-names":false,"suffix":""},{"dropping-particle":"","family":"Lestasi","given":"Dirga","non-dropping-particle":"","parse-names":false,"suffix":""}],"container-title":"Jurnal Ilmu Ekonomi Mulawarman (JIEM)","id":"ITEM-1","issue":"1","issued":{"date-parts":[["2019"]]},"page":"23-45","title":"Pengaruh citra lembaga dan kepercayaan terhadap minat donatur untuk menyalurkan donasi","type":"article-journal","volume":"4"},"uris":["http://www.mendeley.com/documents/?uuid=98e91a2a-b81c-439b-a127-5cd7927e8194"]}],"mendeley":{"formattedCitation":"(Abdillah et al., 2019)","manualFormatting":"Abdillah et al., (2019)","plainTextFormattedCitation":"(Abdillah et al., 2019)","previouslyFormattedCitation":"(Abdillah et al., 2019)"},"properties":{"noteIndex":0},"schema":"https://github.com/citation-style-language/schema/raw/master/csl-citation.json"}</w:instrText>
      </w:r>
      <w:r w:rsidR="00020847">
        <w:rPr>
          <w:rFonts w:ascii="Times New Roman" w:hAnsi="Times New Roman"/>
          <w:bCs/>
          <w:sz w:val="24"/>
          <w:szCs w:val="24"/>
          <w:lang w:val="en-ID"/>
        </w:rPr>
        <w:fldChar w:fldCharType="separate"/>
      </w:r>
      <w:r w:rsidR="00020847" w:rsidRPr="00C00870">
        <w:rPr>
          <w:rFonts w:ascii="Times New Roman" w:hAnsi="Times New Roman"/>
          <w:bCs/>
          <w:noProof/>
          <w:sz w:val="24"/>
          <w:szCs w:val="24"/>
          <w:lang w:val="en-ID"/>
        </w:rPr>
        <w:t xml:space="preserve">Abdillah et al., </w:t>
      </w:r>
      <w:r w:rsidR="00020847">
        <w:rPr>
          <w:rFonts w:ascii="Times New Roman" w:hAnsi="Times New Roman"/>
          <w:bCs/>
          <w:noProof/>
          <w:sz w:val="24"/>
          <w:szCs w:val="24"/>
          <w:lang w:val="en-ID"/>
        </w:rPr>
        <w:t>(</w:t>
      </w:r>
      <w:r w:rsidR="00020847" w:rsidRPr="00C00870">
        <w:rPr>
          <w:rFonts w:ascii="Times New Roman" w:hAnsi="Times New Roman"/>
          <w:bCs/>
          <w:noProof/>
          <w:sz w:val="24"/>
          <w:szCs w:val="24"/>
          <w:lang w:val="en-ID"/>
        </w:rPr>
        <w:t>2019)</w:t>
      </w:r>
      <w:r w:rsidR="00020847">
        <w:rPr>
          <w:rFonts w:ascii="Times New Roman" w:hAnsi="Times New Roman"/>
          <w:bCs/>
          <w:sz w:val="24"/>
          <w:szCs w:val="24"/>
          <w:lang w:val="en-ID"/>
        </w:rPr>
        <w:fldChar w:fldCharType="end"/>
      </w:r>
      <w:r w:rsidR="00020847">
        <w:rPr>
          <w:rFonts w:ascii="Times New Roman" w:hAnsi="Times New Roman"/>
          <w:bCs/>
          <w:sz w:val="24"/>
          <w:szCs w:val="24"/>
          <w:lang w:val="en-ID"/>
        </w:rPr>
        <w:t>.</w:t>
      </w:r>
      <w:r w:rsidR="00020847" w:rsidRPr="00A539BB">
        <w:rPr>
          <w:rFonts w:ascii="Times New Roman" w:hAnsi="Times New Roman"/>
          <w:bCs/>
          <w:sz w:val="24"/>
          <w:szCs w:val="24"/>
          <w:lang w:val="en-ID"/>
        </w:rPr>
        <w:t xml:space="preserve"> </w:t>
      </w:r>
      <w:r w:rsidRPr="00BC3013">
        <w:rPr>
          <w:rFonts w:ascii="Times New Roman" w:hAnsi="Times New Roman"/>
          <w:bCs/>
          <w:sz w:val="24"/>
          <w:szCs w:val="24"/>
          <w:lang w:val="en-ID"/>
        </w:rPr>
        <w:t>From the results of previous studies, the hypothesis proposed in this study is</w:t>
      </w:r>
    </w:p>
    <w:p w14:paraId="12E667BE" w14:textId="67E113AB" w:rsidR="004A4E40" w:rsidRDefault="004A4E40" w:rsidP="00E00F63">
      <w:pPr>
        <w:spacing w:after="0" w:line="360" w:lineRule="auto"/>
        <w:jc w:val="both"/>
        <w:rPr>
          <w:rFonts w:ascii="Times New Roman" w:hAnsi="Times New Roman" w:cs="Times New Roman"/>
          <w:b/>
          <w:bCs/>
          <w:sz w:val="24"/>
          <w:szCs w:val="24"/>
          <w:lang w:val="en-US"/>
        </w:rPr>
      </w:pPr>
      <w:r w:rsidRPr="00445612">
        <w:rPr>
          <w:rFonts w:ascii="Times New Roman" w:hAnsi="Times New Roman" w:cs="Times New Roman"/>
          <w:b/>
          <w:bCs/>
          <w:sz w:val="24"/>
          <w:szCs w:val="24"/>
        </w:rPr>
        <w:t>H</w:t>
      </w:r>
      <w:r>
        <w:rPr>
          <w:rFonts w:ascii="Times New Roman" w:hAnsi="Times New Roman" w:cs="Times New Roman"/>
          <w:b/>
          <w:bCs/>
          <w:sz w:val="24"/>
          <w:szCs w:val="24"/>
          <w:lang w:val="en-US"/>
        </w:rPr>
        <w:t>4</w:t>
      </w:r>
      <w:r w:rsidRPr="00445612">
        <w:rPr>
          <w:rFonts w:ascii="Times New Roman" w:hAnsi="Times New Roman" w:cs="Times New Roman"/>
          <w:b/>
          <w:bCs/>
          <w:sz w:val="24"/>
          <w:szCs w:val="24"/>
        </w:rPr>
        <w:t xml:space="preserve">: </w:t>
      </w:r>
      <w:r w:rsidR="00BC3013" w:rsidRPr="00BC3013">
        <w:rPr>
          <w:rFonts w:ascii="Times New Roman" w:hAnsi="Times New Roman" w:cs="Times New Roman"/>
          <w:b/>
          <w:bCs/>
          <w:sz w:val="24"/>
          <w:szCs w:val="24"/>
          <w:lang w:val="en-US"/>
        </w:rPr>
        <w:t>YouTuber image has a significant effect on the decision to donate</w:t>
      </w:r>
    </w:p>
    <w:p w14:paraId="4BBE76BF" w14:textId="77777777" w:rsidR="00BC3013" w:rsidRDefault="00BC3013" w:rsidP="00BC3013">
      <w:pPr>
        <w:spacing w:after="0" w:line="360" w:lineRule="auto"/>
        <w:jc w:val="both"/>
        <w:rPr>
          <w:rFonts w:ascii="Times New Roman" w:hAnsi="Times New Roman"/>
          <w:bCs/>
          <w:sz w:val="24"/>
          <w:szCs w:val="24"/>
          <w:lang w:val="en-ID"/>
        </w:rPr>
      </w:pPr>
    </w:p>
    <w:p w14:paraId="7BF9D9FF" w14:textId="3B2D1654" w:rsidR="00BC3013" w:rsidRDefault="00BC3013" w:rsidP="00BC3013">
      <w:pPr>
        <w:spacing w:after="0" w:line="360" w:lineRule="auto"/>
        <w:jc w:val="both"/>
        <w:rPr>
          <w:rFonts w:ascii="Times New Roman" w:hAnsi="Times New Roman" w:cs="Times New Roman"/>
          <w:b/>
          <w:bCs/>
          <w:sz w:val="24"/>
          <w:lang w:val="en-ID"/>
        </w:rPr>
      </w:pPr>
      <w:r w:rsidRPr="00BC3013">
        <w:rPr>
          <w:rFonts w:ascii="Times New Roman" w:hAnsi="Times New Roman" w:cs="Times New Roman"/>
          <w:b/>
          <w:bCs/>
          <w:sz w:val="24"/>
          <w:lang w:val="en-ID"/>
        </w:rPr>
        <w:t>Donation Awareness and Donation Decision</w:t>
      </w:r>
    </w:p>
    <w:p w14:paraId="4A865537" w14:textId="224F07D0" w:rsidR="00020847" w:rsidRPr="00627D64" w:rsidRDefault="00357AE3" w:rsidP="00020847">
      <w:pPr>
        <w:spacing w:after="0" w:line="360" w:lineRule="auto"/>
        <w:ind w:firstLine="567"/>
        <w:jc w:val="both"/>
        <w:rPr>
          <w:rFonts w:ascii="Times New Roman" w:hAnsi="Times New Roman"/>
          <w:bCs/>
          <w:sz w:val="24"/>
          <w:szCs w:val="24"/>
          <w:lang w:val="en-ID"/>
        </w:rPr>
      </w:pPr>
      <w:r w:rsidRPr="00357AE3">
        <w:rPr>
          <w:rFonts w:ascii="Times New Roman" w:hAnsi="Times New Roman"/>
          <w:bCs/>
          <w:sz w:val="24"/>
          <w:szCs w:val="24"/>
          <w:lang w:val="en-ID"/>
        </w:rPr>
        <w:t>Research conducted by</w:t>
      </w:r>
      <w:r>
        <w:rPr>
          <w:rFonts w:ascii="Times New Roman" w:hAnsi="Times New Roman"/>
          <w:bCs/>
          <w:sz w:val="24"/>
          <w:szCs w:val="24"/>
          <w:lang w:val="en-ID"/>
        </w:rPr>
        <w:t xml:space="preserve"> </w:t>
      </w:r>
      <w:r w:rsidR="00020847" w:rsidRPr="0043173E">
        <w:rPr>
          <w:rFonts w:ascii="Times New Roman" w:hAnsi="Times New Roman"/>
          <w:bCs/>
          <w:sz w:val="24"/>
          <w:szCs w:val="24"/>
          <w:lang w:val="en-ID"/>
        </w:rPr>
        <w:fldChar w:fldCharType="begin" w:fldLock="1"/>
      </w:r>
      <w:r w:rsidR="00020847" w:rsidRPr="0043173E">
        <w:rPr>
          <w:rFonts w:ascii="Times New Roman" w:hAnsi="Times New Roman"/>
          <w:bCs/>
          <w:sz w:val="24"/>
          <w:szCs w:val="24"/>
          <w:lang w:val="en-ID"/>
        </w:rPr>
        <w:instrText>ADDIN CSL_CITATION {"citationItems":[{"id":"ITEM-1","itemData":{"author":[{"dropping-particle":"","family":"Sari","given":"A P","non-dropping-particle":"","parse-names":false,"suffix":""},{"dropping-particle":"","family":"Ridwan","given":"M","non-dropping-particle":"","parse-names":false,"suffix":""},{"dropping-particle":"","family":"Sugianto","given":"","non-dropping-particle":"","parse-names":false,"suffix":""}],"container-title":"Tansiq","id":"ITEM-1","issue":"1","issued":{"date-parts":[["2019"]]},"page":"44-67","title":"Pengaruh Brand Awareness, Kualitas Proyek dan Kepercayaan Terhadap Keputusan Berdonasi Secara Online Pada Platform Crowdfunding Kitabisa.Com","type":"article-journal","volume":"2"},"uris":["http://www.mendeley.com/documents/?uuid=18bc514a-4389-4e68-af79-cd1c8730987e"]}],"mendeley":{"formattedCitation":"(Sari et al., 2019)","manualFormatting":"Sari et al., (2019)","plainTextFormattedCitation":"(Sari et al., 2019)","previouslyFormattedCitation":"(Sari et al., 2019)"},"properties":{"noteIndex":0},"schema":"https://github.com/citation-style-language/schema/raw/master/csl-citation.json"}</w:instrText>
      </w:r>
      <w:r w:rsidR="00020847" w:rsidRPr="0043173E">
        <w:rPr>
          <w:rFonts w:ascii="Times New Roman" w:hAnsi="Times New Roman"/>
          <w:bCs/>
          <w:sz w:val="24"/>
          <w:szCs w:val="24"/>
          <w:lang w:val="en-ID"/>
        </w:rPr>
        <w:fldChar w:fldCharType="separate"/>
      </w:r>
      <w:r w:rsidR="00020847" w:rsidRPr="0043173E">
        <w:rPr>
          <w:rFonts w:ascii="Times New Roman" w:hAnsi="Times New Roman"/>
          <w:bCs/>
          <w:noProof/>
          <w:sz w:val="24"/>
          <w:szCs w:val="24"/>
          <w:lang w:val="en-ID"/>
        </w:rPr>
        <w:t>Sari et al., (2019)</w:t>
      </w:r>
      <w:r w:rsidR="00020847" w:rsidRPr="0043173E">
        <w:rPr>
          <w:rFonts w:ascii="Times New Roman" w:hAnsi="Times New Roman"/>
          <w:bCs/>
          <w:sz w:val="24"/>
          <w:szCs w:val="24"/>
          <w:lang w:val="en-ID"/>
        </w:rPr>
        <w:fldChar w:fldCharType="end"/>
      </w:r>
      <w:r w:rsidR="00020847" w:rsidRPr="0043173E">
        <w:rPr>
          <w:rFonts w:ascii="Times New Roman" w:hAnsi="Times New Roman"/>
          <w:bCs/>
          <w:sz w:val="24"/>
          <w:szCs w:val="24"/>
          <w:lang w:val="en-ID"/>
        </w:rPr>
        <w:t xml:space="preserve"> </w:t>
      </w:r>
      <w:r w:rsidRPr="00357AE3">
        <w:rPr>
          <w:rFonts w:ascii="Times New Roman" w:hAnsi="Times New Roman"/>
          <w:bCs/>
          <w:sz w:val="24"/>
          <w:szCs w:val="24"/>
          <w:lang w:val="en-ID"/>
        </w:rPr>
        <w:t>proves that awareness has a significant effect on the decision to donate at Kitabisa.com. Research conducted by</w:t>
      </w:r>
      <w:r>
        <w:rPr>
          <w:rFonts w:ascii="Times New Roman" w:hAnsi="Times New Roman"/>
          <w:bCs/>
          <w:sz w:val="24"/>
          <w:szCs w:val="24"/>
          <w:lang w:val="en-ID"/>
        </w:rPr>
        <w:t xml:space="preserve"> </w:t>
      </w:r>
      <w:r w:rsidR="00020847">
        <w:rPr>
          <w:rFonts w:ascii="Times New Roman" w:hAnsi="Times New Roman"/>
          <w:bCs/>
          <w:sz w:val="24"/>
          <w:szCs w:val="24"/>
          <w:lang w:val="en-ID"/>
        </w:rPr>
        <w:fldChar w:fldCharType="begin" w:fldLock="1"/>
      </w:r>
      <w:r w:rsidR="00020847">
        <w:rPr>
          <w:rFonts w:ascii="Times New Roman" w:hAnsi="Times New Roman"/>
          <w:bCs/>
          <w:sz w:val="24"/>
          <w:szCs w:val="24"/>
          <w:lang w:val="en-ID"/>
        </w:rPr>
        <w:instrText>ADDIN CSL_CITATION {"citationItems":[{"id":"ITEM-1","itemData":{"DOI":"10.29040/jiei.v6i2.761","ISSN":"2477-6157","abstract":"Penelitian ini bertujuan untuk mengetahui pengaruh dari brand awareness dan kepercayaan konsumen terhadap keputusan untuk menyalurkan zakat dan donasi melalui Tokopedia pada masyarakat Jabodetabek. Pengolahan data pada penelitian ini menggunakan analisis deskriptif dan analisis Structural Equation Model (SEM) pendekatan Partial Least Square (PLS) menggunakan software statistic Smart PLS 3.0 dengan menggunakan data primer yang diperoleh dari hasil pengisian kuesioner dan data sekunder diperoleh sumber data yang berupa literatur fisik dan digital. hasil penelitian ini yang berasal dari 100 responden menunjukkan brand awareness dan kepercayaan memiliki pengaruh yang signifikan terhadap keputusan masyarakat Jabodetabek untuk menyalurkan zakat dan donasi melalui Tokopedia. Mayoritas masyarakat Jabodetabek yang berkeputusan menggunakan pilihan Tokopedia sebagai media menyalurkan zakat dan donasi berada pada kisaran umur 18-","author":[{"dropping-particle":"","family":"Khairunnisa","given":"Aziza Hanifa","non-dropping-particle":"","parse-names":false,"suffix":""},{"dropping-particle":"","family":"Ningrum","given":"Jahtu Widya","non-dropping-particle":"","parse-names":false,"suffix":""},{"dropping-particle":"","family":"Huda","given":"Nurul","non-dropping-particle":"","parse-names":false,"suffix":""},{"dropping-particle":"","family":"Rini","given":"Nova","non-dropping-particle":"","parse-names":false,"suffix":""}],"container-title":"Jurnal Ilmiah Ekonomi Islam","id":"ITEM-1","issue":"2","issued":{"date-parts":[["2020"]]},"page":"284","title":"Pengaruh Brand Awareness dan Kepercayaan Terhadap Keputusan Menyalurkan Zakat dan Donasi Melalui Tokopedia","type":"article-journal","volume":"6"},"uris":["http://www.mendeley.com/documents/?uuid=ec037683-39fd-46d3-850c-43b448e5c6b7"]}],"mendeley":{"formattedCitation":"(Khairunnisa et al., 2020)","manualFormatting":"Khairunnisa et al., (2020)","plainTextFormattedCitation":"(Khairunnisa et al., 2020)","previouslyFormattedCitation":"(Khairunnisa et al., 2020)"},"properties":{"noteIndex":0},"schema":"https://github.com/citation-style-language/schema/raw/master/csl-citation.json"}</w:instrText>
      </w:r>
      <w:r w:rsidR="00020847">
        <w:rPr>
          <w:rFonts w:ascii="Times New Roman" w:hAnsi="Times New Roman"/>
          <w:bCs/>
          <w:sz w:val="24"/>
          <w:szCs w:val="24"/>
          <w:lang w:val="en-ID"/>
        </w:rPr>
        <w:fldChar w:fldCharType="separate"/>
      </w:r>
      <w:r w:rsidR="00020847" w:rsidRPr="0080141F">
        <w:rPr>
          <w:rFonts w:ascii="Times New Roman" w:hAnsi="Times New Roman"/>
          <w:bCs/>
          <w:noProof/>
          <w:sz w:val="24"/>
          <w:szCs w:val="24"/>
          <w:lang w:val="en-ID"/>
        </w:rPr>
        <w:t xml:space="preserve">Khairunnisa et al., </w:t>
      </w:r>
      <w:r w:rsidR="00020847">
        <w:rPr>
          <w:rFonts w:ascii="Times New Roman" w:hAnsi="Times New Roman"/>
          <w:bCs/>
          <w:noProof/>
          <w:sz w:val="24"/>
          <w:szCs w:val="24"/>
          <w:lang w:val="en-ID"/>
        </w:rPr>
        <w:t>(</w:t>
      </w:r>
      <w:r w:rsidR="00020847" w:rsidRPr="0080141F">
        <w:rPr>
          <w:rFonts w:ascii="Times New Roman" w:hAnsi="Times New Roman"/>
          <w:bCs/>
          <w:noProof/>
          <w:sz w:val="24"/>
          <w:szCs w:val="24"/>
          <w:lang w:val="en-ID"/>
        </w:rPr>
        <w:t>2020)</w:t>
      </w:r>
      <w:r w:rsidR="00020847">
        <w:rPr>
          <w:rFonts w:ascii="Times New Roman" w:hAnsi="Times New Roman"/>
          <w:bCs/>
          <w:sz w:val="24"/>
          <w:szCs w:val="24"/>
          <w:lang w:val="en-ID"/>
        </w:rPr>
        <w:fldChar w:fldCharType="end"/>
      </w:r>
      <w:r w:rsidR="00020847">
        <w:rPr>
          <w:rFonts w:ascii="Times New Roman" w:hAnsi="Times New Roman"/>
          <w:bCs/>
          <w:sz w:val="24"/>
          <w:szCs w:val="24"/>
          <w:lang w:val="en-ID"/>
        </w:rPr>
        <w:t xml:space="preserve"> </w:t>
      </w:r>
      <w:r w:rsidRPr="00357AE3">
        <w:rPr>
          <w:rFonts w:ascii="Times New Roman" w:hAnsi="Times New Roman"/>
          <w:bCs/>
          <w:sz w:val="24"/>
          <w:szCs w:val="24"/>
          <w:lang w:val="en-ID"/>
        </w:rPr>
        <w:t xml:space="preserve">also shows that the awareness of donating significantly influences the decision to donate. Likewise, </w:t>
      </w:r>
      <w:r w:rsidR="00020847">
        <w:rPr>
          <w:rFonts w:ascii="Times New Roman" w:hAnsi="Times New Roman"/>
          <w:bCs/>
          <w:sz w:val="24"/>
          <w:szCs w:val="24"/>
          <w:lang w:val="en-ID"/>
        </w:rPr>
        <w:fldChar w:fldCharType="begin" w:fldLock="1"/>
      </w:r>
      <w:r w:rsidR="00020847">
        <w:rPr>
          <w:rFonts w:ascii="Times New Roman" w:hAnsi="Times New Roman"/>
          <w:bCs/>
          <w:sz w:val="24"/>
          <w:szCs w:val="24"/>
          <w:lang w:val="en-ID"/>
        </w:rPr>
        <w:instrText>ADDIN CSL_CITATION {"citationItems":[{"id":"ITEM-1","itemData":{"abstract":"… penggalangan dana yang dilakukan secara online. Salah satu platform crowdfunding yang paling populer beroperasi di Indonesia dalam hal pengumpulan dana … Ini serupa dengan menggalangkan dana untuk membantu &amp; mengurangi beban korban bencana di suatu daerah. …","author":[{"dropping-particle":"","family":"Azizah","given":"Nur","non-dropping-particle":"","parse-names":false,"suffix":""},{"dropping-particle":"","family":"Hasbi","given":"Sahlan","non-dropping-particle":"","parse-names":false,"suffix":""},{"dropping-particle":"","family":"Yetty","given":"Fitri","non-dropping-particle":"","parse-names":false,"suffix":""}],"container-title":"Ekonomi Syariah Pelita Bangsa","id":"ITEM-1","issue":"02","issued":{"date-parts":[["2021"]]},"page":"112-125","title":"Pengaruh Brand Awareness , Transparansi, Dan Kepercayaan Terhadap Keputusan Menyalurkan ZIS Di KITABISA.COM","type":"article-journal","volume":"06"},"uris":["http://www.mendeley.com/documents/?uuid=5c10e9d5-26eb-4a81-a51c-a52014924bb5"]}],"mendeley":{"formattedCitation":"(Azizah et al., 2021)","manualFormatting":"Azizah et al., (2021)","plainTextFormattedCitation":"(Azizah et al., 2021)","previouslyFormattedCitation":"(Azizah et al., 2021)"},"properties":{"noteIndex":0},"schema":"https://github.com/citation-style-language/schema/raw/master/csl-citation.json"}</w:instrText>
      </w:r>
      <w:r w:rsidR="00020847">
        <w:rPr>
          <w:rFonts w:ascii="Times New Roman" w:hAnsi="Times New Roman"/>
          <w:bCs/>
          <w:sz w:val="24"/>
          <w:szCs w:val="24"/>
          <w:lang w:val="en-ID"/>
        </w:rPr>
        <w:fldChar w:fldCharType="separate"/>
      </w:r>
      <w:r w:rsidR="00020847" w:rsidRPr="008A0C73">
        <w:rPr>
          <w:rFonts w:ascii="Times New Roman" w:hAnsi="Times New Roman"/>
          <w:bCs/>
          <w:noProof/>
          <w:sz w:val="24"/>
          <w:szCs w:val="24"/>
          <w:lang w:val="en-ID"/>
        </w:rPr>
        <w:t xml:space="preserve">Azizah et al., </w:t>
      </w:r>
      <w:r w:rsidR="00020847">
        <w:rPr>
          <w:rFonts w:ascii="Times New Roman" w:hAnsi="Times New Roman"/>
          <w:bCs/>
          <w:noProof/>
          <w:sz w:val="24"/>
          <w:szCs w:val="24"/>
          <w:lang w:val="en-ID"/>
        </w:rPr>
        <w:t>(</w:t>
      </w:r>
      <w:r w:rsidR="00020847" w:rsidRPr="008A0C73">
        <w:rPr>
          <w:rFonts w:ascii="Times New Roman" w:hAnsi="Times New Roman"/>
          <w:bCs/>
          <w:noProof/>
          <w:sz w:val="24"/>
          <w:szCs w:val="24"/>
          <w:lang w:val="en-ID"/>
        </w:rPr>
        <w:t>2021)</w:t>
      </w:r>
      <w:r w:rsidR="00020847">
        <w:rPr>
          <w:rFonts w:ascii="Times New Roman" w:hAnsi="Times New Roman"/>
          <w:bCs/>
          <w:sz w:val="24"/>
          <w:szCs w:val="24"/>
          <w:lang w:val="en-ID"/>
        </w:rPr>
        <w:fldChar w:fldCharType="end"/>
      </w:r>
      <w:r w:rsidR="00020847">
        <w:rPr>
          <w:rFonts w:ascii="Times New Roman" w:hAnsi="Times New Roman"/>
          <w:bCs/>
          <w:sz w:val="24"/>
          <w:szCs w:val="24"/>
          <w:lang w:val="en-ID"/>
        </w:rPr>
        <w:t xml:space="preserve"> </w:t>
      </w:r>
      <w:r w:rsidRPr="00357AE3">
        <w:rPr>
          <w:rFonts w:ascii="Times New Roman" w:hAnsi="Times New Roman"/>
          <w:bCs/>
          <w:sz w:val="24"/>
          <w:szCs w:val="24"/>
          <w:lang w:val="en-ID"/>
        </w:rPr>
        <w:t>research also proves that awareness substantially affects the decision to donate. From the results of previous studies, the hypothesis proposed in this study is</w:t>
      </w:r>
    </w:p>
    <w:p w14:paraId="0A844643" w14:textId="36A8A7DD" w:rsidR="00D445B0" w:rsidRDefault="00D445B0" w:rsidP="00D445B0">
      <w:pPr>
        <w:spacing w:before="120" w:after="0" w:line="360" w:lineRule="auto"/>
        <w:jc w:val="both"/>
        <w:rPr>
          <w:rFonts w:ascii="Times New Roman" w:hAnsi="Times New Roman" w:cs="Times New Roman"/>
          <w:b/>
          <w:bCs/>
          <w:sz w:val="24"/>
          <w:szCs w:val="24"/>
          <w:lang w:val="en-US"/>
        </w:rPr>
      </w:pPr>
      <w:r w:rsidRPr="00445612">
        <w:rPr>
          <w:rFonts w:ascii="Times New Roman" w:hAnsi="Times New Roman" w:cs="Times New Roman"/>
          <w:b/>
          <w:bCs/>
          <w:sz w:val="24"/>
          <w:szCs w:val="24"/>
        </w:rPr>
        <w:t>H</w:t>
      </w:r>
      <w:r>
        <w:rPr>
          <w:rFonts w:ascii="Times New Roman" w:hAnsi="Times New Roman" w:cs="Times New Roman"/>
          <w:b/>
          <w:bCs/>
          <w:sz w:val="24"/>
          <w:szCs w:val="24"/>
          <w:lang w:val="en-US"/>
        </w:rPr>
        <w:t>5</w:t>
      </w:r>
      <w:r w:rsidRPr="00445612">
        <w:rPr>
          <w:rFonts w:ascii="Times New Roman" w:hAnsi="Times New Roman" w:cs="Times New Roman"/>
          <w:b/>
          <w:bCs/>
          <w:sz w:val="24"/>
          <w:szCs w:val="24"/>
        </w:rPr>
        <w:t xml:space="preserve">: </w:t>
      </w:r>
      <w:r w:rsidR="00357AE3" w:rsidRPr="00357AE3">
        <w:rPr>
          <w:rFonts w:ascii="Times New Roman" w:hAnsi="Times New Roman" w:cs="Times New Roman"/>
          <w:b/>
          <w:bCs/>
          <w:sz w:val="24"/>
          <w:szCs w:val="24"/>
          <w:lang w:val="en-US"/>
        </w:rPr>
        <w:t>Donation awareness has a significant effect on the decision to donate</w:t>
      </w:r>
    </w:p>
    <w:p w14:paraId="5923EA82" w14:textId="77777777" w:rsidR="0088608C" w:rsidRDefault="0088608C" w:rsidP="0088608C">
      <w:pPr>
        <w:spacing w:after="0" w:line="360" w:lineRule="auto"/>
        <w:jc w:val="both"/>
        <w:rPr>
          <w:rFonts w:ascii="Times New Roman" w:hAnsi="Times New Roman" w:cs="Times New Roman"/>
          <w:b/>
          <w:bCs/>
          <w:sz w:val="24"/>
          <w:lang w:val="en-ID"/>
        </w:rPr>
      </w:pPr>
    </w:p>
    <w:p w14:paraId="34D586F1" w14:textId="7EA69EB8" w:rsidR="0088608C" w:rsidRDefault="0088608C" w:rsidP="0088608C">
      <w:pPr>
        <w:spacing w:after="0" w:line="360" w:lineRule="auto"/>
        <w:jc w:val="both"/>
        <w:rPr>
          <w:rFonts w:ascii="Times New Roman" w:hAnsi="Times New Roman" w:cs="Times New Roman"/>
          <w:b/>
          <w:bCs/>
          <w:sz w:val="24"/>
          <w:lang w:val="en-ID"/>
        </w:rPr>
      </w:pPr>
      <w:r w:rsidRPr="0088608C">
        <w:rPr>
          <w:rFonts w:ascii="Times New Roman" w:hAnsi="Times New Roman" w:cs="Times New Roman"/>
          <w:b/>
          <w:bCs/>
          <w:sz w:val="24"/>
          <w:lang w:val="en-ID"/>
        </w:rPr>
        <w:t>Mediating Effects of Vlog Content and YouTuber Image on Donation Decisions through Donation Awareness</w:t>
      </w:r>
    </w:p>
    <w:p w14:paraId="2464C893" w14:textId="7277960E" w:rsidR="00F25464" w:rsidRPr="00627D64" w:rsidRDefault="00852D43" w:rsidP="00F25464">
      <w:pPr>
        <w:spacing w:after="0" w:line="360" w:lineRule="auto"/>
        <w:ind w:firstLine="567"/>
        <w:jc w:val="both"/>
        <w:rPr>
          <w:rFonts w:ascii="Times New Roman" w:hAnsi="Times New Roman"/>
          <w:bCs/>
          <w:sz w:val="24"/>
          <w:szCs w:val="24"/>
          <w:lang w:val="en-ID"/>
        </w:rPr>
      </w:pPr>
      <w:r w:rsidRPr="00852D43">
        <w:rPr>
          <w:rFonts w:ascii="Times New Roman" w:hAnsi="Times New Roman" w:cs="Times New Roman"/>
          <w:sz w:val="24"/>
          <w:szCs w:val="24"/>
          <w:lang w:val="en-ID"/>
        </w:rPr>
        <w:t>The awareness to donate that the community has will stick to their minds and become the basis for action in making donations</w:t>
      </w:r>
      <w:r>
        <w:rPr>
          <w:rFonts w:ascii="Times New Roman" w:hAnsi="Times New Roman" w:cs="Times New Roman"/>
          <w:sz w:val="24"/>
          <w:szCs w:val="24"/>
          <w:lang w:val="en-ID"/>
        </w:rPr>
        <w:t xml:space="preserve"> </w:t>
      </w:r>
      <w:r w:rsidR="00F25464" w:rsidRPr="0043173E">
        <w:rPr>
          <w:rFonts w:ascii="Times New Roman" w:hAnsi="Times New Roman" w:cs="Times New Roman"/>
          <w:sz w:val="24"/>
          <w:szCs w:val="24"/>
          <w:lang w:val="en-ID"/>
        </w:rPr>
        <w:fldChar w:fldCharType="begin" w:fldLock="1"/>
      </w:r>
      <w:r w:rsidR="00F25464" w:rsidRPr="0043173E">
        <w:rPr>
          <w:rFonts w:ascii="Times New Roman" w:hAnsi="Times New Roman" w:cs="Times New Roman"/>
          <w:sz w:val="24"/>
          <w:szCs w:val="24"/>
          <w:lang w:val="en-ID"/>
        </w:rPr>
        <w:instrText>ADDIN CSL_CITATION {"citationItems":[{"id":"ITEM-1","itemData":{"author":[{"dropping-particle":"","family":"Schiffman","given":"Leon","non-dropping-particle":"","parse-names":false,"suffix":""},{"dropping-particle":"","family":"O'Cass","given":"Aron","non-dropping-particle":"","parse-names":false,"suffix":""},{"dropping-particle":"","family":"Paladino","given":"Angela","non-dropping-particle":"","parse-names":false,"suffix":""},{"dropping-particle":"","family":"Carlson","given":"Jamie","non-dropping-particle":"","parse-names":false,"suffix":""}],"id":"ITEM-1","issued":{"date-parts":[["2013"]]},"publisher":"Pearson","publisher-place":"New York","title":"Consumer Behaviour","type":"book"},"uris":["http://www.mendeley.com/documents/?uuid=77838f1f-55f3-4768-a591-2d1c28a74d45"]}],"mendeley":{"formattedCitation":"(Schiffman et al., 2013)","plainTextFormattedCitation":"(Schiffman et al., 2013)","previouslyFormattedCitation":"(Schiffman et al., 2013)"},"properties":{"noteIndex":0},"schema":"https://github.com/citation-style-language/schema/raw/master/csl-citation.json"}</w:instrText>
      </w:r>
      <w:r w:rsidR="00F25464" w:rsidRPr="0043173E">
        <w:rPr>
          <w:rFonts w:ascii="Times New Roman" w:hAnsi="Times New Roman" w:cs="Times New Roman"/>
          <w:sz w:val="24"/>
          <w:szCs w:val="24"/>
          <w:lang w:val="en-ID"/>
        </w:rPr>
        <w:fldChar w:fldCharType="separate"/>
      </w:r>
      <w:r w:rsidR="00F25464" w:rsidRPr="0043173E">
        <w:rPr>
          <w:rFonts w:ascii="Times New Roman" w:hAnsi="Times New Roman" w:cs="Times New Roman"/>
          <w:noProof/>
          <w:sz w:val="24"/>
          <w:szCs w:val="24"/>
          <w:lang w:val="en-ID"/>
        </w:rPr>
        <w:t>(Schiffman et al., 2013)</w:t>
      </w:r>
      <w:r w:rsidR="00F25464" w:rsidRPr="0043173E">
        <w:rPr>
          <w:rFonts w:ascii="Times New Roman" w:hAnsi="Times New Roman" w:cs="Times New Roman"/>
          <w:sz w:val="24"/>
          <w:szCs w:val="24"/>
          <w:lang w:val="en-ID"/>
        </w:rPr>
        <w:fldChar w:fldCharType="end"/>
      </w:r>
      <w:r w:rsidR="00F25464" w:rsidRPr="0043173E">
        <w:rPr>
          <w:rFonts w:ascii="Times New Roman" w:hAnsi="Times New Roman" w:cs="Times New Roman"/>
          <w:sz w:val="24"/>
          <w:szCs w:val="24"/>
          <w:lang w:val="en-ID"/>
        </w:rPr>
        <w:t>.</w:t>
      </w:r>
      <w:r w:rsidR="00F25464">
        <w:rPr>
          <w:rFonts w:ascii="Times New Roman" w:hAnsi="Times New Roman" w:cs="Times New Roman"/>
          <w:sz w:val="24"/>
          <w:szCs w:val="24"/>
          <w:lang w:val="en-ID"/>
        </w:rPr>
        <w:t xml:space="preserve"> </w:t>
      </w:r>
      <w:r w:rsidRPr="00852D43">
        <w:rPr>
          <w:rFonts w:ascii="Times New Roman" w:hAnsi="Times New Roman"/>
          <w:bCs/>
          <w:sz w:val="24"/>
          <w:szCs w:val="24"/>
          <w:lang w:val="en-ID"/>
        </w:rPr>
        <w:t xml:space="preserve">Awareness of donating in the context of research mediates the relationship between vlog content and YouTuber image. This is shown by </w:t>
      </w:r>
      <w:r w:rsidR="00F25464">
        <w:rPr>
          <w:rFonts w:ascii="Times New Roman" w:hAnsi="Times New Roman" w:cs="Times New Roman"/>
          <w:sz w:val="24"/>
          <w:szCs w:val="24"/>
          <w:lang w:val="en-ID"/>
        </w:rPr>
        <w:fldChar w:fldCharType="begin" w:fldLock="1"/>
      </w:r>
      <w:r w:rsidR="00F25464">
        <w:rPr>
          <w:rFonts w:ascii="Times New Roman" w:hAnsi="Times New Roman" w:cs="Times New Roman"/>
          <w:sz w:val="24"/>
          <w:szCs w:val="24"/>
          <w:lang w:val="en-ID"/>
        </w:rPr>
        <w:instrText>ADDIN CSL_CITATION {"citationItems":[{"id":"ITEM-1","itemData":{"ISSN":"2549-192X","abstract":"Alfamart is one of convenience store in Indonesia. This Alfamart convenience store, always doing sales promotion to create brand awareness in customers memory. Purpose of this study is to analyze and discuss the effect of sales promotion on purchasing decision with brand awareness as an mediation variable. This research is a causal research that kind of conclusively research. Respondents in this study were women and men aged minimal 19 years old and who buying on Alfamart in Gayungan Districts, Surabaya. The sampling method is non-probability sampling and sampling techniques using judgmental sampling. Data collection techniques used in this study was a questionnaire, while data analyze using path analysis with AMOS program. The results of this study showed that sales promotion has direct effect on brand awareness and purchasing decision, but brand awareness as an mediation don’t has direct effect on purchasing decision. The test results of mediation between dependent and independent variables through intervening variables not proved.","author":[{"dropping-particle":"","family":"Ari","given":"Windy","non-dropping-particle":"","parse-names":false,"suffix":""}],"container-title":"Jurnal Ilmu Manajemen (JIM)","id":"ITEM-1","issue":"1","issued":{"date-parts":[["2018"]]},"page":"1-9","title":"Pengaruh Promosi Penjualan Terhadap Keputusan Pembelian Dengan Kesadaran Merek Sebagai Variabel Mediasi (Studi Pada Konsumen Alfamart Di Kecamatan Gayungan, Surabaya)","type":"article-journal","volume":"6"},"uris":["http://www.mendeley.com/documents/?uuid=6187cdf6-a8a6-4894-b42a-f561fd0bde46"]}],"mendeley":{"formattedCitation":"(Ari, 2018)","manualFormatting":"Ari (2018)","plainTextFormattedCitation":"(Ari, 2018)","previouslyFormattedCitation":"(Ari, 2018)"},"properties":{"noteIndex":0},"schema":"https://github.com/citation-style-language/schema/raw/master/csl-citation.json"}</w:instrText>
      </w:r>
      <w:r w:rsidR="00F25464">
        <w:rPr>
          <w:rFonts w:ascii="Times New Roman" w:hAnsi="Times New Roman" w:cs="Times New Roman"/>
          <w:sz w:val="24"/>
          <w:szCs w:val="24"/>
          <w:lang w:val="en-ID"/>
        </w:rPr>
        <w:fldChar w:fldCharType="separate"/>
      </w:r>
      <w:r w:rsidR="00F25464" w:rsidRPr="000952CD">
        <w:rPr>
          <w:rFonts w:ascii="Times New Roman" w:hAnsi="Times New Roman" w:cs="Times New Roman"/>
          <w:noProof/>
          <w:sz w:val="24"/>
          <w:szCs w:val="24"/>
          <w:lang w:val="en-ID"/>
        </w:rPr>
        <w:t>Ari</w:t>
      </w:r>
      <w:r w:rsidR="00F25464">
        <w:rPr>
          <w:rFonts w:ascii="Times New Roman" w:hAnsi="Times New Roman" w:cs="Times New Roman"/>
          <w:noProof/>
          <w:sz w:val="24"/>
          <w:szCs w:val="24"/>
          <w:lang w:val="en-ID"/>
        </w:rPr>
        <w:t xml:space="preserve"> (</w:t>
      </w:r>
      <w:r w:rsidR="00F25464" w:rsidRPr="000952CD">
        <w:rPr>
          <w:rFonts w:ascii="Times New Roman" w:hAnsi="Times New Roman" w:cs="Times New Roman"/>
          <w:noProof/>
          <w:sz w:val="24"/>
          <w:szCs w:val="24"/>
          <w:lang w:val="en-ID"/>
        </w:rPr>
        <w:t>2018)</w:t>
      </w:r>
      <w:r w:rsidR="00F25464">
        <w:rPr>
          <w:rFonts w:ascii="Times New Roman" w:hAnsi="Times New Roman" w:cs="Times New Roman"/>
          <w:sz w:val="24"/>
          <w:szCs w:val="24"/>
          <w:lang w:val="en-ID"/>
        </w:rPr>
        <w:fldChar w:fldCharType="end"/>
      </w:r>
      <w:r w:rsidR="00F25464">
        <w:rPr>
          <w:rFonts w:ascii="Times New Roman" w:hAnsi="Times New Roman" w:cs="Times New Roman"/>
          <w:sz w:val="24"/>
          <w:szCs w:val="24"/>
          <w:lang w:val="en-ID"/>
        </w:rPr>
        <w:t xml:space="preserve"> </w:t>
      </w:r>
      <w:r w:rsidRPr="00852D43">
        <w:rPr>
          <w:rFonts w:ascii="Times New Roman" w:hAnsi="Times New Roman" w:cs="Times New Roman"/>
          <w:sz w:val="24"/>
          <w:szCs w:val="24"/>
          <w:lang w:val="en-ID"/>
        </w:rPr>
        <w:t xml:space="preserve">showing that awareness can be a </w:t>
      </w:r>
      <w:r w:rsidRPr="00852D43">
        <w:rPr>
          <w:rFonts w:ascii="Times New Roman" w:hAnsi="Times New Roman" w:cs="Times New Roman"/>
          <w:sz w:val="24"/>
          <w:szCs w:val="24"/>
          <w:lang w:val="en-ID"/>
        </w:rPr>
        <w:lastRenderedPageBreak/>
        <w:t>mediating variable of the relationship between information and decisions. From the results of previous studies, the hypothesis proposed in this study is</w:t>
      </w:r>
    </w:p>
    <w:p w14:paraId="496F72B0" w14:textId="0880470B" w:rsidR="00F25464" w:rsidRPr="00F25464" w:rsidRDefault="00F25464" w:rsidP="00852D43">
      <w:pPr>
        <w:spacing w:before="120" w:after="0" w:line="360" w:lineRule="auto"/>
        <w:ind w:left="426" w:hanging="426"/>
        <w:jc w:val="both"/>
        <w:rPr>
          <w:rFonts w:ascii="Times New Roman" w:hAnsi="Times New Roman"/>
          <w:b/>
          <w:sz w:val="24"/>
          <w:szCs w:val="24"/>
          <w:lang w:val="en-ID"/>
        </w:rPr>
      </w:pPr>
      <w:r w:rsidRPr="00F25464">
        <w:rPr>
          <w:rFonts w:ascii="Times New Roman" w:hAnsi="Times New Roman"/>
          <w:b/>
          <w:sz w:val="24"/>
          <w:szCs w:val="24"/>
          <w:lang w:val="en-ID"/>
        </w:rPr>
        <w:t xml:space="preserve">H6: </w:t>
      </w:r>
      <w:r w:rsidR="00852D43" w:rsidRPr="00852D43">
        <w:rPr>
          <w:rFonts w:ascii="Times New Roman" w:hAnsi="Times New Roman" w:cs="Times New Roman"/>
          <w:b/>
          <w:sz w:val="24"/>
          <w:szCs w:val="24"/>
          <w:lang w:val="en-US"/>
        </w:rPr>
        <w:t>Donation Awareness mediates the relationship between vlog content and the</w:t>
      </w:r>
      <w:r w:rsidR="00852D43">
        <w:rPr>
          <w:rFonts w:ascii="Times New Roman" w:hAnsi="Times New Roman" w:cs="Times New Roman"/>
          <w:b/>
          <w:sz w:val="24"/>
          <w:szCs w:val="24"/>
          <w:lang w:val="en-US"/>
        </w:rPr>
        <w:t xml:space="preserve"> </w:t>
      </w:r>
      <w:r w:rsidR="00852D43" w:rsidRPr="00852D43">
        <w:rPr>
          <w:rFonts w:ascii="Times New Roman" w:hAnsi="Times New Roman" w:cs="Times New Roman"/>
          <w:b/>
          <w:sz w:val="24"/>
          <w:szCs w:val="24"/>
          <w:lang w:val="en-US"/>
        </w:rPr>
        <w:t>Donation</w:t>
      </w:r>
      <w:r w:rsidR="00852D43">
        <w:rPr>
          <w:rFonts w:ascii="Times New Roman" w:hAnsi="Times New Roman" w:cs="Times New Roman"/>
          <w:b/>
          <w:sz w:val="24"/>
          <w:szCs w:val="24"/>
          <w:lang w:val="en-US"/>
        </w:rPr>
        <w:t xml:space="preserve"> </w:t>
      </w:r>
      <w:r w:rsidR="00852D43" w:rsidRPr="00852D43">
        <w:rPr>
          <w:rFonts w:ascii="Times New Roman" w:hAnsi="Times New Roman" w:cs="Times New Roman"/>
          <w:b/>
          <w:sz w:val="24"/>
          <w:szCs w:val="24"/>
          <w:lang w:val="en-US"/>
        </w:rPr>
        <w:t>Decision.</w:t>
      </w:r>
    </w:p>
    <w:p w14:paraId="538FA81F" w14:textId="2ED43308" w:rsidR="00F25464" w:rsidRDefault="00F25464" w:rsidP="00852D43">
      <w:pPr>
        <w:spacing w:before="120" w:after="0" w:line="360" w:lineRule="auto"/>
        <w:ind w:left="426" w:hanging="426"/>
        <w:jc w:val="both"/>
        <w:rPr>
          <w:rFonts w:ascii="Times New Roman" w:hAnsi="Times New Roman"/>
          <w:b/>
          <w:sz w:val="24"/>
          <w:szCs w:val="24"/>
          <w:lang w:val="en-ID"/>
        </w:rPr>
      </w:pPr>
      <w:r w:rsidRPr="00F25464">
        <w:rPr>
          <w:rFonts w:ascii="Times New Roman" w:hAnsi="Times New Roman"/>
          <w:b/>
          <w:sz w:val="24"/>
          <w:szCs w:val="24"/>
          <w:lang w:val="en-ID"/>
        </w:rPr>
        <w:t xml:space="preserve">H7: </w:t>
      </w:r>
      <w:r w:rsidR="00852D43" w:rsidRPr="00852D43">
        <w:rPr>
          <w:rFonts w:ascii="Times New Roman" w:hAnsi="Times New Roman" w:cs="Times New Roman"/>
          <w:b/>
          <w:sz w:val="24"/>
          <w:szCs w:val="24"/>
          <w:lang w:val="en-US"/>
        </w:rPr>
        <w:t>Donation Awareness mediates the relationship between YouTuber image and Donation Decision</w:t>
      </w:r>
      <w:r w:rsidR="00852D43">
        <w:rPr>
          <w:rFonts w:ascii="Times New Roman" w:hAnsi="Times New Roman" w:cs="Times New Roman"/>
          <w:b/>
          <w:sz w:val="24"/>
          <w:szCs w:val="24"/>
          <w:lang w:val="en-US"/>
        </w:rPr>
        <w:t>.</w:t>
      </w:r>
    </w:p>
    <w:p w14:paraId="29A4341D" w14:textId="77777777" w:rsidR="009F1623" w:rsidRDefault="009F1623" w:rsidP="009F1623">
      <w:pPr>
        <w:spacing w:after="0" w:line="360" w:lineRule="auto"/>
        <w:jc w:val="both"/>
        <w:rPr>
          <w:rFonts w:ascii="Times New Roman" w:hAnsi="Times New Roman"/>
          <w:b/>
          <w:sz w:val="24"/>
          <w:szCs w:val="24"/>
          <w:lang w:val="en-ID"/>
        </w:rPr>
      </w:pPr>
    </w:p>
    <w:p w14:paraId="020552B9" w14:textId="21433064" w:rsidR="009F1623" w:rsidRDefault="009F1623" w:rsidP="009F1623">
      <w:pPr>
        <w:spacing w:after="0" w:line="360" w:lineRule="auto"/>
        <w:jc w:val="both"/>
        <w:rPr>
          <w:rFonts w:ascii="Times New Roman" w:hAnsi="Times New Roman" w:cs="Times New Roman"/>
          <w:b/>
          <w:bCs/>
          <w:sz w:val="24"/>
          <w:lang w:val="en-ID"/>
        </w:rPr>
      </w:pPr>
      <w:r w:rsidRPr="009F1623">
        <w:rPr>
          <w:rFonts w:ascii="Times New Roman" w:hAnsi="Times New Roman" w:cs="Times New Roman"/>
          <w:b/>
          <w:bCs/>
          <w:sz w:val="24"/>
          <w:lang w:val="en-ID"/>
        </w:rPr>
        <w:t>Research Model</w:t>
      </w:r>
    </w:p>
    <w:p w14:paraId="33341C79" w14:textId="05C4F610" w:rsidR="002065B4" w:rsidRDefault="009F1623" w:rsidP="002065B4">
      <w:pPr>
        <w:spacing w:after="0" w:line="360" w:lineRule="auto"/>
        <w:ind w:firstLine="567"/>
        <w:jc w:val="both"/>
        <w:rPr>
          <w:rFonts w:ascii="Times New Roman" w:hAnsi="Times New Roman" w:cs="Times New Roman"/>
          <w:sz w:val="24"/>
          <w:szCs w:val="24"/>
          <w:lang w:val="en-ID"/>
        </w:rPr>
      </w:pPr>
      <w:r w:rsidRPr="009F1623">
        <w:rPr>
          <w:rFonts w:ascii="Times New Roman" w:hAnsi="Times New Roman" w:cs="Times New Roman"/>
          <w:sz w:val="24"/>
          <w:szCs w:val="24"/>
          <w:lang w:val="en-ID"/>
        </w:rPr>
        <w:t>From previous studies, vlog content (VC) and YouTuber image (YI) have a relationship with donation awareness (DA) and donation decisions (DC), and donation awareness (DA) can act as a mediating variable between vlog content (VC) and YouTuber image (YI). The emergence of several contradictions in the test results proves that there are still research gaps on this topic, so this research is based on the research model shown in Figure 1</w:t>
      </w:r>
    </w:p>
    <w:p w14:paraId="1F756C96" w14:textId="75562B38" w:rsidR="002065B4" w:rsidRPr="002065B4" w:rsidRDefault="009F1623" w:rsidP="002065B4">
      <w:pPr>
        <w:spacing w:after="0" w:line="360" w:lineRule="auto"/>
        <w:ind w:firstLine="567"/>
        <w:jc w:val="both"/>
        <w:rPr>
          <w:rFonts w:ascii="Times New Roman" w:hAnsi="Times New Roman" w:cs="Times New Roman"/>
          <w:sz w:val="24"/>
          <w:szCs w:val="24"/>
          <w:lang w:val="en-ID"/>
        </w:rPr>
      </w:pPr>
      <w:r>
        <w:rPr>
          <w:rFonts w:ascii="Times New Roman" w:hAnsi="Times New Roman" w:cs="Times New Roman"/>
          <w:noProof/>
          <w:sz w:val="24"/>
          <w:szCs w:val="24"/>
          <w:lang w:val="en-ID"/>
        </w:rPr>
        <w:drawing>
          <wp:anchor distT="0" distB="0" distL="114300" distR="114300" simplePos="0" relativeHeight="251655680" behindDoc="0" locked="0" layoutInCell="1" allowOverlap="1" wp14:anchorId="547FAE67" wp14:editId="01F459CC">
            <wp:simplePos x="0" y="0"/>
            <wp:positionH relativeFrom="column">
              <wp:posOffset>139065</wp:posOffset>
            </wp:positionH>
            <wp:positionV relativeFrom="paragraph">
              <wp:posOffset>22860</wp:posOffset>
            </wp:positionV>
            <wp:extent cx="4889500" cy="2508250"/>
            <wp:effectExtent l="0" t="0" r="635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9500" cy="2508250"/>
                    </a:xfrm>
                    <a:prstGeom prst="rect">
                      <a:avLst/>
                    </a:prstGeom>
                    <a:noFill/>
                    <a:ln>
                      <a:noFill/>
                    </a:ln>
                  </pic:spPr>
                </pic:pic>
              </a:graphicData>
            </a:graphic>
          </wp:anchor>
        </w:drawing>
      </w:r>
    </w:p>
    <w:p w14:paraId="0F3D4417" w14:textId="5BE0A301" w:rsidR="00C559F9" w:rsidRDefault="00C559F9" w:rsidP="00281084">
      <w:pPr>
        <w:spacing w:after="0" w:line="360" w:lineRule="auto"/>
        <w:jc w:val="both"/>
        <w:rPr>
          <w:rFonts w:ascii="Times New Roman" w:hAnsi="Times New Roman" w:cs="Times New Roman"/>
          <w:b/>
          <w:bCs/>
          <w:sz w:val="24"/>
          <w:szCs w:val="24"/>
          <w:lang w:val="en-ID"/>
        </w:rPr>
      </w:pPr>
    </w:p>
    <w:p w14:paraId="53DA5579" w14:textId="7A0DE350" w:rsidR="00281084" w:rsidRDefault="00281084" w:rsidP="00281084">
      <w:pPr>
        <w:spacing w:after="0" w:line="360" w:lineRule="auto"/>
        <w:jc w:val="both"/>
        <w:rPr>
          <w:rFonts w:ascii="Times New Roman" w:hAnsi="Times New Roman" w:cs="Times New Roman"/>
          <w:b/>
          <w:bCs/>
          <w:sz w:val="24"/>
          <w:szCs w:val="24"/>
          <w:lang w:val="en-ID"/>
        </w:rPr>
      </w:pPr>
    </w:p>
    <w:p w14:paraId="01D66489" w14:textId="70207AE2" w:rsidR="00281084" w:rsidRDefault="00281084" w:rsidP="00281084">
      <w:pPr>
        <w:spacing w:after="0" w:line="360" w:lineRule="auto"/>
        <w:jc w:val="both"/>
        <w:rPr>
          <w:rFonts w:ascii="Times New Roman" w:hAnsi="Times New Roman" w:cs="Times New Roman"/>
          <w:b/>
          <w:bCs/>
          <w:sz w:val="24"/>
          <w:szCs w:val="24"/>
          <w:lang w:val="en-ID"/>
        </w:rPr>
      </w:pPr>
    </w:p>
    <w:p w14:paraId="29171D59" w14:textId="77777777" w:rsidR="009F1623" w:rsidRDefault="009F1623" w:rsidP="00281084">
      <w:pPr>
        <w:spacing w:after="0" w:line="360" w:lineRule="auto"/>
        <w:jc w:val="both"/>
        <w:rPr>
          <w:rFonts w:ascii="Times New Roman" w:hAnsi="Times New Roman" w:cs="Times New Roman"/>
          <w:b/>
          <w:bCs/>
          <w:sz w:val="24"/>
          <w:szCs w:val="24"/>
          <w:lang w:val="en-ID"/>
        </w:rPr>
      </w:pPr>
    </w:p>
    <w:p w14:paraId="38080D19" w14:textId="27EB573E" w:rsidR="00281084" w:rsidRDefault="00281084" w:rsidP="00281084">
      <w:pPr>
        <w:spacing w:after="0" w:line="360" w:lineRule="auto"/>
        <w:jc w:val="both"/>
        <w:rPr>
          <w:rFonts w:ascii="Times New Roman" w:hAnsi="Times New Roman" w:cs="Times New Roman"/>
          <w:b/>
          <w:bCs/>
          <w:sz w:val="24"/>
          <w:szCs w:val="24"/>
          <w:lang w:val="en-ID"/>
        </w:rPr>
      </w:pPr>
    </w:p>
    <w:p w14:paraId="0A7EB33A" w14:textId="39AE7969" w:rsidR="00281084" w:rsidRDefault="00281084" w:rsidP="00281084">
      <w:pPr>
        <w:spacing w:after="0" w:line="360" w:lineRule="auto"/>
        <w:jc w:val="both"/>
        <w:rPr>
          <w:rFonts w:ascii="Times New Roman" w:hAnsi="Times New Roman" w:cs="Times New Roman"/>
          <w:b/>
          <w:bCs/>
          <w:sz w:val="24"/>
          <w:szCs w:val="24"/>
          <w:lang w:val="en-ID"/>
        </w:rPr>
      </w:pPr>
    </w:p>
    <w:p w14:paraId="7574739A" w14:textId="0F83DF92" w:rsidR="00281084" w:rsidRDefault="00281084" w:rsidP="00281084">
      <w:pPr>
        <w:spacing w:after="0" w:line="360" w:lineRule="auto"/>
        <w:jc w:val="both"/>
        <w:rPr>
          <w:rFonts w:ascii="Times New Roman" w:hAnsi="Times New Roman" w:cs="Times New Roman"/>
          <w:b/>
          <w:bCs/>
          <w:sz w:val="24"/>
          <w:szCs w:val="24"/>
          <w:lang w:val="en-ID"/>
        </w:rPr>
      </w:pPr>
    </w:p>
    <w:p w14:paraId="5124AAFF" w14:textId="4624239D" w:rsidR="00281084" w:rsidRDefault="00281084" w:rsidP="00281084">
      <w:pPr>
        <w:spacing w:after="0" w:line="360" w:lineRule="auto"/>
        <w:jc w:val="both"/>
        <w:rPr>
          <w:rFonts w:ascii="Times New Roman" w:hAnsi="Times New Roman" w:cs="Times New Roman"/>
          <w:b/>
          <w:bCs/>
          <w:sz w:val="24"/>
          <w:szCs w:val="24"/>
          <w:lang w:val="en-ID"/>
        </w:rPr>
      </w:pPr>
    </w:p>
    <w:p w14:paraId="73771BEB" w14:textId="3B76F710" w:rsidR="00281084" w:rsidRDefault="00281084" w:rsidP="00281084">
      <w:pPr>
        <w:spacing w:after="0" w:line="360" w:lineRule="auto"/>
        <w:jc w:val="both"/>
        <w:rPr>
          <w:rFonts w:ascii="Times New Roman" w:hAnsi="Times New Roman" w:cs="Times New Roman"/>
          <w:b/>
          <w:bCs/>
          <w:sz w:val="24"/>
          <w:szCs w:val="24"/>
          <w:lang w:val="en-ID"/>
        </w:rPr>
      </w:pPr>
    </w:p>
    <w:p w14:paraId="2E6B8317" w14:textId="32C1A51F" w:rsidR="00281084" w:rsidRDefault="00281084" w:rsidP="00281084">
      <w:pPr>
        <w:spacing w:after="0" w:line="360" w:lineRule="auto"/>
        <w:jc w:val="both"/>
        <w:rPr>
          <w:rFonts w:ascii="Times New Roman" w:hAnsi="Times New Roman" w:cs="Times New Roman"/>
          <w:b/>
          <w:bCs/>
          <w:noProof/>
          <w:sz w:val="24"/>
          <w:szCs w:val="24"/>
          <w:lang w:val="en-ID"/>
        </w:rPr>
      </w:pPr>
      <w:r>
        <w:rPr>
          <w:rFonts w:ascii="Times New Roman" w:hAnsi="Times New Roman" w:cs="Times New Roman"/>
          <w:b/>
          <w:bCs/>
          <w:noProof/>
          <w:sz w:val="24"/>
          <w:szCs w:val="24"/>
          <w:lang w:val="en-ID"/>
        </w:rPr>
        <w:t>Note</w:t>
      </w:r>
    </w:p>
    <w:p w14:paraId="0C03D684" w14:textId="315EEE6C" w:rsidR="00281084" w:rsidRPr="00281084" w:rsidRDefault="00281084" w:rsidP="00281084">
      <w:pPr>
        <w:spacing w:after="0" w:line="240" w:lineRule="auto"/>
        <w:jc w:val="both"/>
        <w:rPr>
          <w:rFonts w:ascii="Times New Roman" w:hAnsi="Times New Roman" w:cs="Times New Roman"/>
          <w:noProof/>
          <w:sz w:val="24"/>
          <w:szCs w:val="24"/>
          <w:lang w:val="en-ID"/>
        </w:rPr>
      </w:pPr>
      <w:r>
        <w:rPr>
          <w:rFonts w:ascii="Times New Roman" w:hAnsi="Times New Roman" w:cs="Times New Roman"/>
          <w:b/>
          <w:bCs/>
          <w:noProof/>
          <w:sz w:val="24"/>
          <w:szCs w:val="24"/>
          <w:lang w:val="en-ID"/>
        </w:rPr>
        <w:drawing>
          <wp:anchor distT="0" distB="0" distL="114300" distR="114300" simplePos="0" relativeHeight="251648512" behindDoc="0" locked="0" layoutInCell="1" allowOverlap="1" wp14:anchorId="7025D003" wp14:editId="19D833D0">
            <wp:simplePos x="0" y="0"/>
            <wp:positionH relativeFrom="column">
              <wp:posOffset>5715</wp:posOffset>
            </wp:positionH>
            <wp:positionV relativeFrom="paragraph">
              <wp:posOffset>22860</wp:posOffset>
            </wp:positionV>
            <wp:extent cx="1308100" cy="311150"/>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8100" cy="311150"/>
                    </a:xfrm>
                    <a:prstGeom prst="rect">
                      <a:avLst/>
                    </a:prstGeom>
                    <a:noFill/>
                    <a:ln>
                      <a:noFill/>
                    </a:ln>
                  </pic:spPr>
                </pic:pic>
              </a:graphicData>
            </a:graphic>
          </wp:anchor>
        </w:drawing>
      </w:r>
      <w:r>
        <w:rPr>
          <w:rFonts w:ascii="Times New Roman" w:hAnsi="Times New Roman" w:cs="Times New Roman"/>
          <w:b/>
          <w:bCs/>
          <w:noProof/>
          <w:sz w:val="24"/>
          <w:szCs w:val="24"/>
          <w:lang w:val="en-ID"/>
        </w:rPr>
        <w:tab/>
      </w:r>
      <w:r>
        <w:rPr>
          <w:rFonts w:ascii="Times New Roman" w:hAnsi="Times New Roman" w:cs="Times New Roman"/>
          <w:b/>
          <w:bCs/>
          <w:noProof/>
          <w:sz w:val="24"/>
          <w:szCs w:val="24"/>
          <w:lang w:val="en-ID"/>
        </w:rPr>
        <w:tab/>
      </w:r>
      <w:r>
        <w:rPr>
          <w:rFonts w:ascii="Times New Roman" w:hAnsi="Times New Roman" w:cs="Times New Roman"/>
          <w:b/>
          <w:bCs/>
          <w:noProof/>
          <w:sz w:val="24"/>
          <w:szCs w:val="24"/>
          <w:lang w:val="en-ID"/>
        </w:rPr>
        <w:tab/>
      </w:r>
      <w:r w:rsidRPr="00281084">
        <w:rPr>
          <w:rFonts w:ascii="Times New Roman" w:hAnsi="Times New Roman" w:cs="Times New Roman"/>
          <w:noProof/>
          <w:sz w:val="24"/>
          <w:szCs w:val="24"/>
          <w:lang w:val="en-ID"/>
        </w:rPr>
        <w:t>Direct effect</w:t>
      </w:r>
    </w:p>
    <w:p w14:paraId="70D4DF1A" w14:textId="319EBFD1" w:rsidR="00281084" w:rsidRDefault="00281084" w:rsidP="00281084">
      <w:pPr>
        <w:spacing w:after="0" w:line="240" w:lineRule="auto"/>
        <w:jc w:val="both"/>
        <w:rPr>
          <w:rFonts w:ascii="Times New Roman" w:hAnsi="Times New Roman" w:cs="Times New Roman"/>
          <w:b/>
          <w:bCs/>
          <w:sz w:val="24"/>
          <w:szCs w:val="24"/>
          <w:lang w:val="en-ID"/>
        </w:rPr>
      </w:pPr>
      <w:r>
        <w:rPr>
          <w:rFonts w:ascii="Times New Roman" w:hAnsi="Times New Roman" w:cs="Times New Roman"/>
          <w:sz w:val="24"/>
          <w:szCs w:val="24"/>
          <w:lang w:val="en-ID"/>
        </w:rPr>
        <w:t xml:space="preserve">                                    I</w:t>
      </w:r>
      <w:r w:rsidRPr="00281084">
        <w:rPr>
          <w:rFonts w:ascii="Times New Roman" w:hAnsi="Times New Roman" w:cs="Times New Roman"/>
          <w:sz w:val="24"/>
          <w:szCs w:val="24"/>
          <w:lang w:val="en-ID"/>
        </w:rPr>
        <w:t>ndirect effe</w:t>
      </w:r>
      <w:r>
        <w:rPr>
          <w:rFonts w:ascii="Times New Roman" w:hAnsi="Times New Roman" w:cs="Times New Roman"/>
          <w:sz w:val="24"/>
          <w:szCs w:val="24"/>
          <w:lang w:val="en-ID"/>
        </w:rPr>
        <w:t>c</w:t>
      </w:r>
      <w:r w:rsidRPr="00281084">
        <w:rPr>
          <w:rFonts w:ascii="Times New Roman" w:hAnsi="Times New Roman" w:cs="Times New Roman"/>
          <w:sz w:val="24"/>
          <w:szCs w:val="24"/>
          <w:lang w:val="en-ID"/>
        </w:rPr>
        <w:t>t</w:t>
      </w:r>
    </w:p>
    <w:p w14:paraId="6A2F407E" w14:textId="1A144186" w:rsidR="00281084" w:rsidRDefault="00281084" w:rsidP="00281084">
      <w:pPr>
        <w:pStyle w:val="Caption"/>
        <w:jc w:val="center"/>
        <w:rPr>
          <w:rFonts w:ascii="Times New Roman" w:hAnsi="Times New Roman" w:cs="Times New Roman"/>
          <w:b/>
          <w:bCs/>
          <w:i w:val="0"/>
          <w:iCs w:val="0"/>
          <w:color w:val="auto"/>
          <w:sz w:val="24"/>
          <w:szCs w:val="24"/>
          <w:lang w:val="en-US"/>
        </w:rPr>
      </w:pPr>
      <w:r w:rsidRPr="00281084">
        <w:rPr>
          <w:rFonts w:ascii="Times New Roman" w:hAnsi="Times New Roman" w:cs="Times New Roman"/>
          <w:b/>
          <w:bCs/>
          <w:i w:val="0"/>
          <w:iCs w:val="0"/>
          <w:color w:val="auto"/>
          <w:sz w:val="24"/>
          <w:szCs w:val="24"/>
        </w:rPr>
        <w:t xml:space="preserve">Figure </w:t>
      </w:r>
      <w:r w:rsidRPr="00281084">
        <w:rPr>
          <w:rFonts w:ascii="Times New Roman" w:hAnsi="Times New Roman" w:cs="Times New Roman"/>
          <w:b/>
          <w:bCs/>
          <w:i w:val="0"/>
          <w:iCs w:val="0"/>
          <w:color w:val="auto"/>
          <w:sz w:val="24"/>
          <w:szCs w:val="24"/>
        </w:rPr>
        <w:fldChar w:fldCharType="begin"/>
      </w:r>
      <w:r w:rsidRPr="00281084">
        <w:rPr>
          <w:rFonts w:ascii="Times New Roman" w:hAnsi="Times New Roman" w:cs="Times New Roman"/>
          <w:b/>
          <w:bCs/>
          <w:i w:val="0"/>
          <w:iCs w:val="0"/>
          <w:color w:val="auto"/>
          <w:sz w:val="24"/>
          <w:szCs w:val="24"/>
        </w:rPr>
        <w:instrText xml:space="preserve"> SEQ Figure \* ARABIC </w:instrText>
      </w:r>
      <w:r w:rsidRPr="00281084">
        <w:rPr>
          <w:rFonts w:ascii="Times New Roman" w:hAnsi="Times New Roman" w:cs="Times New Roman"/>
          <w:b/>
          <w:bCs/>
          <w:i w:val="0"/>
          <w:iCs w:val="0"/>
          <w:color w:val="auto"/>
          <w:sz w:val="24"/>
          <w:szCs w:val="24"/>
        </w:rPr>
        <w:fldChar w:fldCharType="separate"/>
      </w:r>
      <w:r w:rsidR="00BB1E96">
        <w:rPr>
          <w:rFonts w:ascii="Times New Roman" w:hAnsi="Times New Roman" w:cs="Times New Roman"/>
          <w:b/>
          <w:bCs/>
          <w:i w:val="0"/>
          <w:iCs w:val="0"/>
          <w:noProof/>
          <w:color w:val="auto"/>
          <w:sz w:val="24"/>
          <w:szCs w:val="24"/>
        </w:rPr>
        <w:t>1</w:t>
      </w:r>
      <w:r w:rsidRPr="00281084">
        <w:rPr>
          <w:rFonts w:ascii="Times New Roman" w:hAnsi="Times New Roman" w:cs="Times New Roman"/>
          <w:b/>
          <w:bCs/>
          <w:i w:val="0"/>
          <w:iCs w:val="0"/>
          <w:color w:val="auto"/>
          <w:sz w:val="24"/>
          <w:szCs w:val="24"/>
        </w:rPr>
        <w:fldChar w:fldCharType="end"/>
      </w:r>
      <w:r w:rsidRPr="00281084">
        <w:rPr>
          <w:rFonts w:ascii="Times New Roman" w:hAnsi="Times New Roman" w:cs="Times New Roman"/>
          <w:b/>
          <w:bCs/>
          <w:i w:val="0"/>
          <w:iCs w:val="0"/>
          <w:color w:val="auto"/>
          <w:sz w:val="24"/>
          <w:szCs w:val="24"/>
          <w:lang w:val="en-US"/>
        </w:rPr>
        <w:t>. Research Model</w:t>
      </w:r>
    </w:p>
    <w:p w14:paraId="036CCF28" w14:textId="77777777" w:rsidR="006B194C" w:rsidRDefault="00CC1D4A" w:rsidP="00B66A55">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RESEARCH METHODS</w:t>
      </w:r>
    </w:p>
    <w:p w14:paraId="4AE3D777" w14:textId="77777777" w:rsidR="002C71BD" w:rsidRDefault="002C71BD" w:rsidP="00CC0BDC">
      <w:pPr>
        <w:spacing w:before="120" w:after="0" w:line="360" w:lineRule="auto"/>
        <w:ind w:firstLine="567"/>
        <w:jc w:val="both"/>
        <w:rPr>
          <w:rFonts w:ascii="Times New Roman" w:eastAsia="Times New Roman" w:hAnsi="Times New Roman" w:cs="Times New Roman"/>
          <w:sz w:val="24"/>
          <w:szCs w:val="24"/>
        </w:rPr>
      </w:pPr>
      <w:r w:rsidRPr="002C71BD">
        <w:rPr>
          <w:rFonts w:ascii="Times New Roman" w:eastAsia="Times New Roman" w:hAnsi="Times New Roman" w:cs="Times New Roman"/>
          <w:sz w:val="24"/>
          <w:szCs w:val="24"/>
        </w:rPr>
        <w:t xml:space="preserve">This research is quantitative. The quantitative research method used in this research is to examine the influence between variables in the context of the decision to donate. The research was conducted The locus of this research was in Senggigi, West </w:t>
      </w:r>
      <w:r w:rsidRPr="002C71BD">
        <w:rPr>
          <w:rFonts w:ascii="Times New Roman" w:eastAsia="Times New Roman" w:hAnsi="Times New Roman" w:cs="Times New Roman"/>
          <w:sz w:val="24"/>
          <w:szCs w:val="24"/>
        </w:rPr>
        <w:lastRenderedPageBreak/>
        <w:t>Lombok, West Nusa Tenggara Province. This location is a location where a group of people is doing fundraising through YouTube social media for babies with bladder exstrophy</w:t>
      </w:r>
    </w:p>
    <w:p w14:paraId="3F50D513" w14:textId="77777777" w:rsidR="00EE0063" w:rsidRDefault="00780818" w:rsidP="00EE0063">
      <w:pPr>
        <w:spacing w:before="120" w:after="0" w:line="360" w:lineRule="auto"/>
        <w:ind w:firstLine="567"/>
        <w:jc w:val="both"/>
        <w:rPr>
          <w:rFonts w:ascii="Times New Roman" w:eastAsia="Times New Roman" w:hAnsi="Times New Roman" w:cs="Times New Roman"/>
          <w:sz w:val="24"/>
          <w:szCs w:val="24"/>
        </w:rPr>
      </w:pPr>
      <w:r w:rsidRPr="00780818">
        <w:rPr>
          <w:rFonts w:ascii="Times New Roman" w:hAnsi="Times New Roman"/>
          <w:bCs/>
          <w:sz w:val="24"/>
          <w:szCs w:val="24"/>
          <w:lang w:val="en-ID"/>
        </w:rPr>
        <w:t xml:space="preserve">The population in this study were all baby donors with bladder exstrophy who donated online. The research sample was 110, which was taken using the convenience sampling method because this method is easy to manage, efficient and, cost-effective, efficient </w:t>
      </w:r>
      <w:r w:rsidR="00C840CD">
        <w:rPr>
          <w:rFonts w:ascii="Times New Roman" w:hAnsi="Times New Roman"/>
          <w:sz w:val="24"/>
          <w:szCs w:val="24"/>
          <w:lang w:val="en-US"/>
        </w:rPr>
        <w:fldChar w:fldCharType="begin" w:fldLock="1"/>
      </w:r>
      <w:r w:rsidR="00C840CD">
        <w:rPr>
          <w:rFonts w:ascii="Times New Roman" w:hAnsi="Times New Roman"/>
          <w:sz w:val="24"/>
          <w:szCs w:val="24"/>
          <w:lang w:val="en-US"/>
        </w:rPr>
        <w:instrText>ADDIN CSL_CITATION {"citationItems":[{"id":"ITEM-1","itemData":{"DOI":"10.1111/mono.12296.More","ISBN":"8586542555","abstract":"Multicolored proteins have allowed the color coding of cancer cells growing in vivo and enabled the distinction of host from tumor with single-cell resolution. Non-invasive imaging with fluorescent proteins enabled follow the dynamics of metastatic cancer to be followed in real time in individual animals. Non-invasive imaging of cancer cells expressing fluorescent proteins has enabled the real-time determination of efficacy of candidate antitumor and antimetastatic agents in mouse models. The use of fluorescent proteins to differentially label cancer cells in the nucleus and cytoplasm allow visualization of the nuclear–cytoplasmic dynamics of cancer cells in vivo, mitosis, apoptosis, cell-cycle position and differential behavior of nucleus and cytoplasm such as occurs during cancer-cell deformation and extravasation. Recent applications of the technology described here include linking fluorescent proteins with cell-cycle-specific proteins (FUCCI) such that the cells change color from red to green as they transit from G1 to S phases. With the macro and micro imaging technologies described here, essentially any in vivo process can be imaged, enabling the new field of in vivo cell biology using fluorescent proteins.","author":[{"dropping-particle":"","family":"Jeger","given":"Justin","non-dropping-particle":"","parse-names":false,"suffix":""},{"dropping-particle":"","family":"Putnick","given":"Diane L","non-dropping-particle":"","parse-names":false,"suffix":""},{"dropping-particle":"","family":"Bornstein","given":"Marc H","non-dropping-particle":"","parse-names":false,"suffix":""}],"container-title":"Monographs of the Society for Research in Child Development","id":"ITEM-1","issue":"2","issued":{"date-parts":[["2017"]]},"page":"13-30","title":"More than just convenient: The scientific merits of homogeneous convenience samples","type":"article-journal","volume":"82"},"uris":["http://www.mendeley.com/documents/?uuid=f91d431c-f61a-406c-8792-2501716ae086"]}],"mendeley":{"formattedCitation":"(Jeger et al., 2017)","plainTextFormattedCitation":"(Jeger et al., 2017)"},"properties":{"noteIndex":0},"schema":"https://github.com/citation-style-language/schema/raw/master/csl-citation.json"}</w:instrText>
      </w:r>
      <w:r w:rsidR="00C840CD">
        <w:rPr>
          <w:rFonts w:ascii="Times New Roman" w:hAnsi="Times New Roman"/>
          <w:sz w:val="24"/>
          <w:szCs w:val="24"/>
          <w:lang w:val="en-US"/>
        </w:rPr>
        <w:fldChar w:fldCharType="separate"/>
      </w:r>
      <w:r w:rsidR="00C840CD" w:rsidRPr="00C840CD">
        <w:rPr>
          <w:rFonts w:ascii="Times New Roman" w:hAnsi="Times New Roman"/>
          <w:noProof/>
          <w:sz w:val="24"/>
          <w:szCs w:val="24"/>
          <w:lang w:val="en-US"/>
        </w:rPr>
        <w:t>(Jeger et al., 2017)</w:t>
      </w:r>
      <w:r w:rsidR="00C840CD">
        <w:rPr>
          <w:rFonts w:ascii="Times New Roman" w:hAnsi="Times New Roman"/>
          <w:sz w:val="24"/>
          <w:szCs w:val="24"/>
          <w:lang w:val="en-US"/>
        </w:rPr>
        <w:fldChar w:fldCharType="end"/>
      </w:r>
      <w:r w:rsidR="00C840CD">
        <w:rPr>
          <w:rFonts w:ascii="Times New Roman" w:hAnsi="Times New Roman"/>
          <w:sz w:val="24"/>
          <w:szCs w:val="24"/>
          <w:lang w:val="en-US"/>
        </w:rPr>
        <w:t xml:space="preserve">. </w:t>
      </w:r>
      <w:r w:rsidRPr="00780818">
        <w:rPr>
          <w:rFonts w:ascii="Times New Roman" w:eastAsia="Times New Roman" w:hAnsi="Times New Roman" w:cs="Times New Roman"/>
          <w:sz w:val="24"/>
          <w:szCs w:val="24"/>
        </w:rPr>
        <w:t>Data was collected by distributing questionnaires to donors in August-October 2021. The questionnaire contains statements with a range of answers using five answer choices on a Likert scale of strongly disagree to agree strongly.</w:t>
      </w:r>
    </w:p>
    <w:p w14:paraId="2C20DF70" w14:textId="41FDC3E4" w:rsidR="0033405F" w:rsidRDefault="00EE0063" w:rsidP="00EE0063">
      <w:pPr>
        <w:spacing w:before="120" w:after="0" w:line="360" w:lineRule="auto"/>
        <w:ind w:firstLine="567"/>
        <w:jc w:val="both"/>
        <w:rPr>
          <w:rFonts w:ascii="Times New Roman" w:eastAsia="Times New Roman" w:hAnsi="Times New Roman" w:cs="Times New Roman"/>
          <w:b/>
          <w:sz w:val="24"/>
          <w:szCs w:val="24"/>
        </w:rPr>
      </w:pPr>
      <w:r w:rsidRPr="00EE0063">
        <w:rPr>
          <w:rFonts w:ascii="Times New Roman" w:eastAsia="Times New Roman" w:hAnsi="Times New Roman" w:cs="Times New Roman"/>
          <w:sz w:val="24"/>
          <w:szCs w:val="24"/>
        </w:rPr>
        <w:t>Data analysis in this study was carried out with the help of the SmartPLS program to measure the validity and reliability of the research instrument, test the effect of one variable on another variable with the partial least square technique, and test the mediating impact between vlog content and YouTuber image variables on donation decisions through donation awareness.</w:t>
      </w:r>
    </w:p>
    <w:p w14:paraId="04288B02" w14:textId="1E33CDF6" w:rsidR="00F11F9F" w:rsidRDefault="00F11F9F" w:rsidP="00031CD1">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RESULTS AND DISCUSSIONS</w:t>
      </w:r>
      <w:r w:rsidR="00855F85">
        <w:rPr>
          <w:rFonts w:ascii="Times New Roman" w:eastAsia="Times New Roman" w:hAnsi="Times New Roman" w:cs="Times New Roman"/>
          <w:b/>
          <w:sz w:val="24"/>
          <w:szCs w:val="24"/>
        </w:rPr>
        <w:t xml:space="preserve"> </w:t>
      </w:r>
    </w:p>
    <w:p w14:paraId="294E845D" w14:textId="77777777" w:rsidR="00550849" w:rsidRDefault="00550849" w:rsidP="00550849">
      <w:pPr>
        <w:spacing w:before="120" w:after="0" w:line="360" w:lineRule="auto"/>
        <w:jc w:val="both"/>
        <w:rPr>
          <w:rFonts w:ascii="Times New Roman" w:hAnsi="Times New Roman" w:cs="Times New Roman"/>
          <w:b/>
          <w:bCs/>
          <w:sz w:val="24"/>
          <w:szCs w:val="24"/>
        </w:rPr>
      </w:pPr>
      <w:r w:rsidRPr="00550849">
        <w:rPr>
          <w:rFonts w:ascii="Times New Roman" w:hAnsi="Times New Roman" w:cs="Times New Roman"/>
          <w:b/>
          <w:bCs/>
          <w:sz w:val="24"/>
          <w:szCs w:val="24"/>
        </w:rPr>
        <w:t>Respondent's Description</w:t>
      </w:r>
    </w:p>
    <w:p w14:paraId="73794456" w14:textId="47259133" w:rsidR="002745F7" w:rsidRPr="002745F7" w:rsidRDefault="002745F7" w:rsidP="00155112">
      <w:pPr>
        <w:spacing w:before="120" w:after="0" w:line="360" w:lineRule="auto"/>
        <w:ind w:firstLine="567"/>
        <w:jc w:val="both"/>
        <w:rPr>
          <w:rFonts w:ascii="Times New Roman" w:eastAsia="Times New Roman" w:hAnsi="Times New Roman" w:cs="Times New Roman"/>
          <w:sz w:val="24"/>
          <w:szCs w:val="24"/>
        </w:rPr>
      </w:pPr>
      <w:r w:rsidRPr="002745F7">
        <w:rPr>
          <w:rFonts w:ascii="Times New Roman" w:eastAsia="Times New Roman" w:hAnsi="Times New Roman" w:cs="Times New Roman"/>
          <w:sz w:val="24"/>
          <w:szCs w:val="24"/>
        </w:rPr>
        <w:t xml:space="preserve"> </w:t>
      </w:r>
      <w:r w:rsidR="00287396" w:rsidRPr="00287396">
        <w:rPr>
          <w:rFonts w:ascii="Times New Roman" w:eastAsia="Times New Roman" w:hAnsi="Times New Roman" w:cs="Times New Roman"/>
          <w:sz w:val="24"/>
          <w:szCs w:val="24"/>
        </w:rPr>
        <w:t>The data collection results showed that the respondents in this study consisted of 35.45% women and 64.55% men. From the education level of the respondents, 39.09% were high school graduates, 21.82% were undergraduates and 22.73% were junior high and elementary school graduates. From the age aspect, most research respondents are aged 20 to 30 years. The number of respondents reached 61.82%, meaning that the research respondents are the younger generation who understand social media, including online donations.</w:t>
      </w:r>
    </w:p>
    <w:p w14:paraId="1C536896" w14:textId="77777777" w:rsidR="00287396" w:rsidRDefault="00287396" w:rsidP="00287396">
      <w:pPr>
        <w:spacing w:before="120" w:after="0" w:line="360" w:lineRule="auto"/>
        <w:jc w:val="both"/>
        <w:rPr>
          <w:rFonts w:ascii="Times New Roman" w:hAnsi="Times New Roman" w:cs="Times New Roman"/>
          <w:b/>
          <w:bCs/>
          <w:sz w:val="24"/>
          <w:szCs w:val="24"/>
        </w:rPr>
      </w:pPr>
      <w:r w:rsidRPr="00287396">
        <w:rPr>
          <w:rFonts w:ascii="Times New Roman" w:hAnsi="Times New Roman" w:cs="Times New Roman"/>
          <w:b/>
          <w:bCs/>
          <w:sz w:val="24"/>
          <w:szCs w:val="24"/>
        </w:rPr>
        <w:t>Test the Validity and Reliability of Research Instruments</w:t>
      </w:r>
    </w:p>
    <w:p w14:paraId="1A6101E5" w14:textId="343B8CFF" w:rsidR="002745F7" w:rsidRDefault="00203178" w:rsidP="002745F7">
      <w:pPr>
        <w:spacing w:before="120" w:after="0" w:line="360" w:lineRule="auto"/>
        <w:ind w:firstLine="567"/>
        <w:jc w:val="both"/>
        <w:rPr>
          <w:rFonts w:ascii="Times New Roman" w:eastAsia="Times New Roman" w:hAnsi="Times New Roman" w:cs="Times New Roman"/>
          <w:sz w:val="24"/>
          <w:szCs w:val="24"/>
        </w:rPr>
      </w:pPr>
      <w:r w:rsidRPr="00203178">
        <w:rPr>
          <w:rFonts w:ascii="Times New Roman" w:eastAsia="Times New Roman" w:hAnsi="Times New Roman" w:cs="Times New Roman"/>
          <w:sz w:val="24"/>
          <w:szCs w:val="24"/>
        </w:rPr>
        <w:t xml:space="preserve">The test of the research instrument was carried out by testing the validity and reliability. Instrument testing is done by analyzing the outer model. The outer model can also be interpreted as each variable being related to other latent variables. This is done to determine the validity and reliability of the variable indicators. Evaluation of the measurement model consists of indicators of reliability, discriminant validity, internal consistency, and covergent validity </w:t>
      </w:r>
      <w:r w:rsidR="002745F7">
        <w:rPr>
          <w:rFonts w:ascii="Times New Roman" w:eastAsia="Times New Roman" w:hAnsi="Times New Roman" w:cs="Times New Roman"/>
          <w:sz w:val="24"/>
          <w:szCs w:val="24"/>
        </w:rPr>
        <w:fldChar w:fldCharType="begin" w:fldLock="1"/>
      </w:r>
      <w:r w:rsidR="00AF0598">
        <w:rPr>
          <w:rFonts w:ascii="Times New Roman" w:eastAsia="Times New Roman" w:hAnsi="Times New Roman" w:cs="Times New Roman"/>
          <w:sz w:val="24"/>
          <w:szCs w:val="24"/>
        </w:rPr>
        <w:instrText>ADDIN CSL_CITATION {"citationItems":[{"id":"ITEM-1","itemData":{"DOI":"10.1108/EBR-11-2018-0203","ISSN":"0955534X","abstract":"Purpose: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solutions.","author":[{"dropping-particle":"","family":"Hair","given":"Joseph F","non-dropping-particle":"","parse-names":false,"suffix":""},{"dropping-particle":"","family":"Risher","given":"Jeffrey J","non-dropping-particle":"","parse-names":false,"suffix":""},{"dropping-particle":"","family":"Sarstedt","given":"Marko","non-dropping-particle":"","parse-names":false,"suffix":""},{"dropping-particle":"","family":"Ringle","given":"Christian M","non-dropping-particle":"","parse-names":false,"suffix":""}],"container-title":"European Business Review","id":"ITEM-1","issue":"1","issued":{"date-parts":[["2019"]]},"page":"2-24","title":"When to use and how to report the results of PLS-SEM","type":"article-journal","volume":"31"},"uris":["http://www.mendeley.com/documents/?uuid=0160509b-f9aa-445f-8d84-05c9090d92dc"]}],"mendeley":{"formattedCitation":"(Joseph F Hair et al., 2019)","manualFormatting":"(Hair et al., 2019)","plainTextFormattedCitation":"(Joseph F Hair et al., 2019)","previouslyFormattedCitation":"(Joseph F Hair et al., 2019)"},"properties":{"noteIndex":0},"schema":"https://github.com/citation-style-language/schema/raw/master/csl-citation.json"}</w:instrText>
      </w:r>
      <w:r w:rsidR="002745F7">
        <w:rPr>
          <w:rFonts w:ascii="Times New Roman" w:eastAsia="Times New Roman" w:hAnsi="Times New Roman" w:cs="Times New Roman"/>
          <w:sz w:val="24"/>
          <w:szCs w:val="24"/>
        </w:rPr>
        <w:fldChar w:fldCharType="separate"/>
      </w:r>
      <w:r w:rsidR="00C43074" w:rsidRPr="00C43074">
        <w:rPr>
          <w:rFonts w:ascii="Times New Roman" w:eastAsia="Times New Roman" w:hAnsi="Times New Roman" w:cs="Times New Roman"/>
          <w:noProof/>
          <w:sz w:val="24"/>
          <w:szCs w:val="24"/>
        </w:rPr>
        <w:t>(Hair et al., 2019)</w:t>
      </w:r>
      <w:r w:rsidR="002745F7">
        <w:rPr>
          <w:rFonts w:ascii="Times New Roman" w:eastAsia="Times New Roman" w:hAnsi="Times New Roman" w:cs="Times New Roman"/>
          <w:sz w:val="24"/>
          <w:szCs w:val="24"/>
        </w:rPr>
        <w:fldChar w:fldCharType="end"/>
      </w:r>
      <w:r w:rsidR="002745F7" w:rsidRPr="002745F7">
        <w:rPr>
          <w:rFonts w:ascii="Times New Roman" w:eastAsia="Times New Roman" w:hAnsi="Times New Roman" w:cs="Times New Roman"/>
          <w:sz w:val="24"/>
          <w:szCs w:val="24"/>
        </w:rPr>
        <w:t>.</w:t>
      </w:r>
    </w:p>
    <w:p w14:paraId="769345BD" w14:textId="0AE758C7" w:rsidR="002745F7" w:rsidRPr="002745F7" w:rsidRDefault="002745F7" w:rsidP="002745F7">
      <w:pPr>
        <w:pStyle w:val="ListParagraph"/>
        <w:numPr>
          <w:ilvl w:val="0"/>
          <w:numId w:val="15"/>
        </w:numPr>
        <w:spacing w:before="120" w:after="0" w:line="360" w:lineRule="auto"/>
        <w:ind w:left="284" w:hanging="284"/>
        <w:jc w:val="both"/>
        <w:rPr>
          <w:rFonts w:ascii="Times New Roman" w:eastAsia="Times New Roman" w:hAnsi="Times New Roman" w:cs="Times New Roman"/>
          <w:b/>
          <w:bCs/>
          <w:i/>
          <w:iCs/>
          <w:sz w:val="24"/>
          <w:szCs w:val="24"/>
        </w:rPr>
      </w:pPr>
      <w:r w:rsidRPr="002745F7">
        <w:rPr>
          <w:rFonts w:ascii="Times New Roman" w:eastAsia="Times New Roman" w:hAnsi="Times New Roman" w:cs="Times New Roman"/>
          <w:b/>
          <w:bCs/>
          <w:i/>
          <w:iCs/>
          <w:sz w:val="24"/>
          <w:szCs w:val="24"/>
        </w:rPr>
        <w:lastRenderedPageBreak/>
        <w:t xml:space="preserve">Indicator reliability </w:t>
      </w:r>
    </w:p>
    <w:p w14:paraId="62A3BA36" w14:textId="500424C5" w:rsidR="002745F7" w:rsidRPr="0064706B" w:rsidRDefault="00285660" w:rsidP="0064706B">
      <w:pPr>
        <w:spacing w:before="120" w:after="0" w:line="360" w:lineRule="auto"/>
        <w:ind w:firstLine="567"/>
        <w:jc w:val="both"/>
        <w:rPr>
          <w:rFonts w:ascii="Times New Roman" w:eastAsia="Times New Roman" w:hAnsi="Times New Roman" w:cs="Times New Roman"/>
          <w:sz w:val="24"/>
          <w:szCs w:val="24"/>
          <w:lang w:val="en-US"/>
        </w:rPr>
      </w:pPr>
      <w:r w:rsidRPr="0064706B">
        <w:rPr>
          <w:rFonts w:ascii="Times New Roman" w:hAnsi="Times New Roman" w:cs="Times New Roman"/>
          <w:noProof/>
          <w:sz w:val="24"/>
          <w:szCs w:val="24"/>
        </w:rPr>
        <w:drawing>
          <wp:anchor distT="0" distB="0" distL="114300" distR="114300" simplePos="0" relativeHeight="251655168" behindDoc="0" locked="0" layoutInCell="1" allowOverlap="1" wp14:anchorId="4F4B7355" wp14:editId="3275C084">
            <wp:simplePos x="0" y="0"/>
            <wp:positionH relativeFrom="column">
              <wp:posOffset>-650875</wp:posOffset>
            </wp:positionH>
            <wp:positionV relativeFrom="paragraph">
              <wp:posOffset>1853565</wp:posOffset>
            </wp:positionV>
            <wp:extent cx="6049010" cy="5190979"/>
            <wp:effectExtent l="0" t="0" r="889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49010" cy="51909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4706B" w:rsidRPr="0064706B">
        <w:rPr>
          <w:rFonts w:ascii="Times New Roman" w:hAnsi="Times New Roman" w:cs="Times New Roman"/>
          <w:noProof/>
          <w:sz w:val="24"/>
          <w:szCs w:val="24"/>
        </w:rPr>
        <w:t xml:space="preserve">Indicator reliability is the </w:t>
      </w:r>
      <w:r w:rsidR="0064706B" w:rsidRPr="0064706B">
        <w:rPr>
          <w:rFonts w:ascii="Times New Roman" w:eastAsia="Times New Roman" w:hAnsi="Times New Roman" w:cs="Times New Roman"/>
          <w:sz w:val="24"/>
          <w:szCs w:val="24"/>
        </w:rPr>
        <w:t>value</w:t>
      </w:r>
      <w:r w:rsidR="0064706B" w:rsidRPr="0064706B">
        <w:rPr>
          <w:rFonts w:ascii="Times New Roman" w:hAnsi="Times New Roman" w:cs="Times New Roman"/>
          <w:noProof/>
          <w:sz w:val="24"/>
          <w:szCs w:val="24"/>
        </w:rPr>
        <w:t xml:space="preserve"> of the loading factor (λ) which describes the magnitude of the correlation between measurement items (indicators) and their constructs (latent variables) </w:t>
      </w:r>
      <w:r w:rsidR="00E62446" w:rsidRPr="0064706B">
        <w:rPr>
          <w:rFonts w:ascii="Times New Roman" w:eastAsia="Times New Roman" w:hAnsi="Times New Roman" w:cs="Times New Roman"/>
          <w:sz w:val="24"/>
          <w:szCs w:val="24"/>
        </w:rPr>
        <w:fldChar w:fldCharType="begin" w:fldLock="1"/>
      </w:r>
      <w:r w:rsidR="00C43074" w:rsidRPr="0064706B">
        <w:rPr>
          <w:rFonts w:ascii="Times New Roman" w:eastAsia="Times New Roman" w:hAnsi="Times New Roman" w:cs="Times New Roman"/>
          <w:sz w:val="24"/>
          <w:szCs w:val="24"/>
        </w:rPr>
        <w:instrText>ADDIN CSL_CITATION {"citationItems":[{"id":"ITEM-1","itemData":{"DOI":"https://doi.org/10.1108/IJBM-09-2018-0256","ISBN":"0920180256","author":[{"dropping-particle":"","family":"Chawala","given":"Deepak","non-dropping-particle":"","parse-names":false,"suffix":""},{"dropping-particle":"","family":"Joshi","given":"Himanshu","non-dropping-particle":"","parse-names":false,"suffix":""}],"container-title":"International Journal of Bank Marketing","id":"ITEM-1","issue":"7","issued":{"date-parts":[["2019"]]},"page":"1590-1618","title":"Consumer attitude and intention to adopt mobile wallet in India – An empirical study","type":"article-journal","volume":"37"},"uris":["http://www.mendeley.com/documents/?uuid=f65d4abe-34b1-458f-999a-c63b97586917"]}],"mendeley":{"formattedCitation":"(Chawala &amp; Joshi, 2019)","plainTextFormattedCitation":"(Chawala &amp; Joshi, 2019)","previouslyFormattedCitation":"(Chawala &amp; Joshi, 2019)"},"properties":{"noteIndex":0},"schema":"https://github.com/citation-style-language/schema/raw/master/csl-citation.json"}</w:instrText>
      </w:r>
      <w:r w:rsidR="00E62446" w:rsidRPr="0064706B">
        <w:rPr>
          <w:rFonts w:ascii="Times New Roman" w:eastAsia="Times New Roman" w:hAnsi="Times New Roman" w:cs="Times New Roman"/>
          <w:sz w:val="24"/>
          <w:szCs w:val="24"/>
        </w:rPr>
        <w:fldChar w:fldCharType="separate"/>
      </w:r>
      <w:r w:rsidR="00E62446" w:rsidRPr="0064706B">
        <w:rPr>
          <w:rFonts w:ascii="Times New Roman" w:eastAsia="Times New Roman" w:hAnsi="Times New Roman" w:cs="Times New Roman"/>
          <w:noProof/>
          <w:sz w:val="24"/>
          <w:szCs w:val="24"/>
        </w:rPr>
        <w:t>(Chawala &amp; Joshi, 2019)</w:t>
      </w:r>
      <w:r w:rsidR="00E62446" w:rsidRPr="0064706B">
        <w:rPr>
          <w:rFonts w:ascii="Times New Roman" w:eastAsia="Times New Roman" w:hAnsi="Times New Roman" w:cs="Times New Roman"/>
          <w:sz w:val="24"/>
          <w:szCs w:val="24"/>
        </w:rPr>
        <w:fldChar w:fldCharType="end"/>
      </w:r>
      <w:r w:rsidR="002745F7" w:rsidRPr="0064706B">
        <w:rPr>
          <w:rFonts w:ascii="Times New Roman" w:eastAsia="Times New Roman" w:hAnsi="Times New Roman" w:cs="Times New Roman"/>
          <w:sz w:val="24"/>
          <w:szCs w:val="24"/>
        </w:rPr>
        <w:t xml:space="preserve">. </w:t>
      </w:r>
      <w:r w:rsidR="0064706B" w:rsidRPr="0064706B">
        <w:rPr>
          <w:rFonts w:ascii="Times New Roman" w:eastAsia="Times New Roman" w:hAnsi="Times New Roman" w:cs="Times New Roman"/>
          <w:sz w:val="24"/>
          <w:szCs w:val="24"/>
        </w:rPr>
        <w:t>A loading factor/outer loading value above 0.7 is an ideal condition. The indicator with this value is said to be significant to measure the construct (latent variable). The value of convergent validity can be seen from the value of the outer loading of latent variables through the indicators</w:t>
      </w:r>
      <w:r w:rsidR="0064706B">
        <w:rPr>
          <w:rFonts w:ascii="Times New Roman" w:eastAsia="Times New Roman" w:hAnsi="Times New Roman" w:cs="Times New Roman"/>
          <w:sz w:val="24"/>
          <w:szCs w:val="24"/>
          <w:lang w:val="en-US"/>
        </w:rPr>
        <w:t>.</w:t>
      </w:r>
    </w:p>
    <w:p w14:paraId="0813BF24" w14:textId="40BD52D0" w:rsidR="003B1B5B" w:rsidRDefault="003B1B5B" w:rsidP="002745F7">
      <w:pPr>
        <w:spacing w:before="120" w:after="0" w:line="360" w:lineRule="auto"/>
        <w:ind w:firstLine="720"/>
        <w:jc w:val="both"/>
        <w:rPr>
          <w:rFonts w:ascii="Times New Roman" w:eastAsia="Times New Roman" w:hAnsi="Times New Roman" w:cs="Times New Roman"/>
          <w:sz w:val="24"/>
          <w:szCs w:val="24"/>
        </w:rPr>
      </w:pPr>
    </w:p>
    <w:p w14:paraId="74B92826" w14:textId="13CAD083" w:rsidR="000A79B8" w:rsidRDefault="000A79B8" w:rsidP="002745F7">
      <w:pPr>
        <w:spacing w:before="120" w:after="0" w:line="360" w:lineRule="auto"/>
        <w:ind w:firstLine="720"/>
        <w:jc w:val="both"/>
        <w:rPr>
          <w:rFonts w:ascii="Times New Roman" w:eastAsia="Times New Roman" w:hAnsi="Times New Roman" w:cs="Times New Roman"/>
          <w:sz w:val="24"/>
          <w:szCs w:val="24"/>
        </w:rPr>
      </w:pPr>
    </w:p>
    <w:p w14:paraId="33F81038" w14:textId="4E930BDC" w:rsidR="000A79B8" w:rsidRDefault="000A79B8" w:rsidP="002745F7">
      <w:pPr>
        <w:spacing w:before="120" w:after="0" w:line="360" w:lineRule="auto"/>
        <w:ind w:firstLine="720"/>
        <w:jc w:val="both"/>
        <w:rPr>
          <w:rFonts w:ascii="Times New Roman" w:eastAsia="Times New Roman" w:hAnsi="Times New Roman" w:cs="Times New Roman"/>
          <w:sz w:val="24"/>
          <w:szCs w:val="24"/>
        </w:rPr>
      </w:pPr>
    </w:p>
    <w:p w14:paraId="7A3AD6C0" w14:textId="3E4D902B" w:rsidR="000A79B8" w:rsidRDefault="000A79B8" w:rsidP="002745F7">
      <w:pPr>
        <w:spacing w:before="120" w:after="0" w:line="360" w:lineRule="auto"/>
        <w:ind w:firstLine="720"/>
        <w:jc w:val="both"/>
        <w:rPr>
          <w:rFonts w:ascii="Times New Roman" w:eastAsia="Times New Roman" w:hAnsi="Times New Roman" w:cs="Times New Roman"/>
          <w:sz w:val="24"/>
          <w:szCs w:val="24"/>
        </w:rPr>
      </w:pPr>
    </w:p>
    <w:p w14:paraId="40A08462" w14:textId="6903775F" w:rsidR="000A79B8" w:rsidRDefault="000A79B8" w:rsidP="002745F7">
      <w:pPr>
        <w:spacing w:before="120" w:after="0" w:line="360" w:lineRule="auto"/>
        <w:ind w:firstLine="720"/>
        <w:jc w:val="both"/>
        <w:rPr>
          <w:rFonts w:ascii="Times New Roman" w:eastAsia="Times New Roman" w:hAnsi="Times New Roman" w:cs="Times New Roman"/>
          <w:sz w:val="24"/>
          <w:szCs w:val="24"/>
        </w:rPr>
      </w:pPr>
    </w:p>
    <w:p w14:paraId="45075433" w14:textId="4535F674" w:rsidR="000A79B8" w:rsidRDefault="000A79B8" w:rsidP="002745F7">
      <w:pPr>
        <w:spacing w:before="120" w:after="0" w:line="360" w:lineRule="auto"/>
        <w:ind w:firstLine="720"/>
        <w:jc w:val="both"/>
        <w:rPr>
          <w:rFonts w:ascii="Times New Roman" w:eastAsia="Times New Roman" w:hAnsi="Times New Roman" w:cs="Times New Roman"/>
          <w:sz w:val="24"/>
          <w:szCs w:val="24"/>
        </w:rPr>
      </w:pPr>
    </w:p>
    <w:p w14:paraId="423C9662" w14:textId="29620A11" w:rsidR="000A79B8" w:rsidRDefault="000A79B8" w:rsidP="002745F7">
      <w:pPr>
        <w:spacing w:before="120" w:after="0" w:line="360" w:lineRule="auto"/>
        <w:ind w:firstLine="720"/>
        <w:jc w:val="both"/>
        <w:rPr>
          <w:rFonts w:ascii="Times New Roman" w:eastAsia="Times New Roman" w:hAnsi="Times New Roman" w:cs="Times New Roman"/>
          <w:sz w:val="24"/>
          <w:szCs w:val="24"/>
        </w:rPr>
      </w:pPr>
    </w:p>
    <w:p w14:paraId="3128E733" w14:textId="093A4BC6" w:rsidR="000A79B8" w:rsidRDefault="000A79B8" w:rsidP="002745F7">
      <w:pPr>
        <w:spacing w:before="120" w:after="0" w:line="360" w:lineRule="auto"/>
        <w:ind w:firstLine="720"/>
        <w:jc w:val="both"/>
        <w:rPr>
          <w:rFonts w:ascii="Times New Roman" w:eastAsia="Times New Roman" w:hAnsi="Times New Roman" w:cs="Times New Roman"/>
          <w:sz w:val="24"/>
          <w:szCs w:val="24"/>
        </w:rPr>
      </w:pPr>
    </w:p>
    <w:p w14:paraId="1C799FE8" w14:textId="4D4EF9D6" w:rsidR="000A79B8" w:rsidRDefault="000A79B8" w:rsidP="002745F7">
      <w:pPr>
        <w:spacing w:before="120" w:after="0" w:line="360" w:lineRule="auto"/>
        <w:ind w:firstLine="720"/>
        <w:jc w:val="both"/>
        <w:rPr>
          <w:rFonts w:ascii="Times New Roman" w:eastAsia="Times New Roman" w:hAnsi="Times New Roman" w:cs="Times New Roman"/>
          <w:sz w:val="24"/>
          <w:szCs w:val="24"/>
        </w:rPr>
      </w:pPr>
    </w:p>
    <w:p w14:paraId="69D3678C" w14:textId="7896807B" w:rsidR="00285660" w:rsidRDefault="00285660" w:rsidP="002745F7">
      <w:pPr>
        <w:spacing w:before="120" w:after="0" w:line="360" w:lineRule="auto"/>
        <w:ind w:firstLine="720"/>
        <w:jc w:val="both"/>
        <w:rPr>
          <w:rFonts w:ascii="Times New Roman" w:eastAsia="Times New Roman" w:hAnsi="Times New Roman" w:cs="Times New Roman"/>
          <w:sz w:val="24"/>
          <w:szCs w:val="24"/>
        </w:rPr>
      </w:pPr>
    </w:p>
    <w:p w14:paraId="40CBD51C" w14:textId="77777777" w:rsidR="00285660" w:rsidRDefault="00285660" w:rsidP="002745F7">
      <w:pPr>
        <w:spacing w:before="120" w:after="0" w:line="360" w:lineRule="auto"/>
        <w:ind w:firstLine="720"/>
        <w:jc w:val="both"/>
        <w:rPr>
          <w:rFonts w:ascii="Times New Roman" w:eastAsia="Times New Roman" w:hAnsi="Times New Roman" w:cs="Times New Roman"/>
          <w:sz w:val="24"/>
          <w:szCs w:val="24"/>
        </w:rPr>
      </w:pPr>
    </w:p>
    <w:p w14:paraId="34F30408" w14:textId="77777777" w:rsidR="00285660" w:rsidRDefault="00285660" w:rsidP="002745F7">
      <w:pPr>
        <w:spacing w:before="120" w:after="0" w:line="360" w:lineRule="auto"/>
        <w:ind w:firstLine="720"/>
        <w:jc w:val="both"/>
        <w:rPr>
          <w:rFonts w:ascii="Times New Roman" w:eastAsia="Times New Roman" w:hAnsi="Times New Roman" w:cs="Times New Roman"/>
          <w:sz w:val="24"/>
          <w:szCs w:val="24"/>
        </w:rPr>
      </w:pPr>
    </w:p>
    <w:p w14:paraId="505CFA58" w14:textId="19FCD7B1" w:rsidR="000A79B8" w:rsidRDefault="000A79B8" w:rsidP="002745F7">
      <w:pPr>
        <w:spacing w:before="120" w:after="0" w:line="360" w:lineRule="auto"/>
        <w:ind w:firstLine="720"/>
        <w:jc w:val="both"/>
        <w:rPr>
          <w:rFonts w:ascii="Times New Roman" w:eastAsia="Times New Roman" w:hAnsi="Times New Roman" w:cs="Times New Roman"/>
          <w:sz w:val="24"/>
          <w:szCs w:val="24"/>
        </w:rPr>
      </w:pPr>
    </w:p>
    <w:p w14:paraId="13EB5873" w14:textId="77777777" w:rsidR="000A79B8" w:rsidRDefault="000A79B8" w:rsidP="002745F7">
      <w:pPr>
        <w:spacing w:before="120" w:after="0" w:line="360" w:lineRule="auto"/>
        <w:ind w:firstLine="720"/>
        <w:jc w:val="both"/>
        <w:rPr>
          <w:rFonts w:ascii="Times New Roman" w:eastAsia="Times New Roman" w:hAnsi="Times New Roman" w:cs="Times New Roman"/>
          <w:sz w:val="24"/>
          <w:szCs w:val="24"/>
        </w:rPr>
      </w:pPr>
    </w:p>
    <w:p w14:paraId="0AFFBCD3" w14:textId="0FFBA0D4" w:rsidR="003B1B5B" w:rsidRDefault="003B1B5B" w:rsidP="002745F7">
      <w:pPr>
        <w:spacing w:before="120" w:after="0" w:line="360" w:lineRule="auto"/>
        <w:ind w:firstLine="720"/>
        <w:jc w:val="both"/>
        <w:rPr>
          <w:rFonts w:ascii="Times New Roman" w:eastAsia="Times New Roman" w:hAnsi="Times New Roman" w:cs="Times New Roman"/>
          <w:sz w:val="24"/>
          <w:szCs w:val="24"/>
        </w:rPr>
      </w:pPr>
    </w:p>
    <w:p w14:paraId="1FA9D3EE" w14:textId="77777777" w:rsidR="00285660" w:rsidRDefault="00285660" w:rsidP="003B1B5B">
      <w:pPr>
        <w:pStyle w:val="Caption"/>
        <w:jc w:val="center"/>
        <w:rPr>
          <w:rFonts w:ascii="Times New Roman" w:hAnsi="Times New Roman" w:cs="Times New Roman"/>
          <w:b/>
          <w:bCs/>
          <w:i w:val="0"/>
          <w:iCs w:val="0"/>
          <w:color w:val="auto"/>
          <w:sz w:val="24"/>
          <w:szCs w:val="24"/>
        </w:rPr>
      </w:pPr>
    </w:p>
    <w:p w14:paraId="6DD3E697" w14:textId="5E8044CA" w:rsidR="008B2E28" w:rsidRPr="003B1B5B" w:rsidRDefault="003B1B5B" w:rsidP="0064706B">
      <w:pPr>
        <w:pStyle w:val="Caption"/>
        <w:jc w:val="center"/>
        <w:rPr>
          <w:rFonts w:ascii="Times New Roman" w:eastAsia="Times New Roman" w:hAnsi="Times New Roman" w:cs="Times New Roman"/>
          <w:b/>
          <w:bCs/>
          <w:i w:val="0"/>
          <w:iCs w:val="0"/>
          <w:color w:val="auto"/>
          <w:sz w:val="36"/>
          <w:szCs w:val="36"/>
        </w:rPr>
      </w:pPr>
      <w:r w:rsidRPr="003B1B5B">
        <w:rPr>
          <w:rFonts w:ascii="Times New Roman" w:hAnsi="Times New Roman" w:cs="Times New Roman"/>
          <w:b/>
          <w:bCs/>
          <w:i w:val="0"/>
          <w:iCs w:val="0"/>
          <w:color w:val="auto"/>
          <w:sz w:val="24"/>
          <w:szCs w:val="24"/>
        </w:rPr>
        <w:t xml:space="preserve">Figure </w:t>
      </w:r>
      <w:r w:rsidRPr="003B1B5B">
        <w:rPr>
          <w:rFonts w:ascii="Times New Roman" w:hAnsi="Times New Roman" w:cs="Times New Roman"/>
          <w:b/>
          <w:bCs/>
          <w:i w:val="0"/>
          <w:iCs w:val="0"/>
          <w:color w:val="auto"/>
          <w:sz w:val="24"/>
          <w:szCs w:val="24"/>
        </w:rPr>
        <w:fldChar w:fldCharType="begin"/>
      </w:r>
      <w:r w:rsidRPr="003B1B5B">
        <w:rPr>
          <w:rFonts w:ascii="Times New Roman" w:hAnsi="Times New Roman" w:cs="Times New Roman"/>
          <w:b/>
          <w:bCs/>
          <w:i w:val="0"/>
          <w:iCs w:val="0"/>
          <w:color w:val="auto"/>
          <w:sz w:val="24"/>
          <w:szCs w:val="24"/>
        </w:rPr>
        <w:instrText xml:space="preserve"> SEQ Figure \* ARABIC </w:instrText>
      </w:r>
      <w:r w:rsidRPr="003B1B5B">
        <w:rPr>
          <w:rFonts w:ascii="Times New Roman" w:hAnsi="Times New Roman" w:cs="Times New Roman"/>
          <w:b/>
          <w:bCs/>
          <w:i w:val="0"/>
          <w:iCs w:val="0"/>
          <w:color w:val="auto"/>
          <w:sz w:val="24"/>
          <w:szCs w:val="24"/>
        </w:rPr>
        <w:fldChar w:fldCharType="separate"/>
      </w:r>
      <w:r w:rsidR="00BB1E96">
        <w:rPr>
          <w:rFonts w:ascii="Times New Roman" w:hAnsi="Times New Roman" w:cs="Times New Roman"/>
          <w:b/>
          <w:bCs/>
          <w:i w:val="0"/>
          <w:iCs w:val="0"/>
          <w:noProof/>
          <w:color w:val="auto"/>
          <w:sz w:val="24"/>
          <w:szCs w:val="24"/>
        </w:rPr>
        <w:t>2</w:t>
      </w:r>
      <w:r w:rsidRPr="003B1B5B">
        <w:rPr>
          <w:rFonts w:ascii="Times New Roman" w:hAnsi="Times New Roman" w:cs="Times New Roman"/>
          <w:b/>
          <w:bCs/>
          <w:i w:val="0"/>
          <w:iCs w:val="0"/>
          <w:color w:val="auto"/>
          <w:sz w:val="24"/>
          <w:szCs w:val="24"/>
        </w:rPr>
        <w:fldChar w:fldCharType="end"/>
      </w:r>
      <w:r w:rsidR="000A79B8">
        <w:rPr>
          <w:rFonts w:ascii="Times New Roman" w:hAnsi="Times New Roman" w:cs="Times New Roman"/>
          <w:b/>
          <w:bCs/>
          <w:i w:val="0"/>
          <w:iCs w:val="0"/>
          <w:color w:val="auto"/>
          <w:sz w:val="24"/>
          <w:szCs w:val="24"/>
          <w:lang w:val="en-US"/>
        </w:rPr>
        <w:t>.</w:t>
      </w:r>
      <w:r w:rsidRPr="003B1B5B">
        <w:rPr>
          <w:rFonts w:ascii="Times New Roman" w:hAnsi="Times New Roman" w:cs="Times New Roman"/>
          <w:b/>
          <w:bCs/>
          <w:i w:val="0"/>
          <w:iCs w:val="0"/>
          <w:color w:val="auto"/>
          <w:sz w:val="24"/>
          <w:szCs w:val="24"/>
          <w:lang w:val="en-US"/>
        </w:rPr>
        <w:t xml:space="preserve"> </w:t>
      </w:r>
      <w:r w:rsidR="0064706B" w:rsidRPr="0064706B">
        <w:rPr>
          <w:rFonts w:ascii="Times New Roman" w:hAnsi="Times New Roman" w:cs="Times New Roman"/>
          <w:b/>
          <w:bCs/>
          <w:i w:val="0"/>
          <w:iCs w:val="0"/>
          <w:color w:val="auto"/>
          <w:sz w:val="24"/>
          <w:szCs w:val="24"/>
        </w:rPr>
        <w:t>PLS-SEM Path Analysis</w:t>
      </w:r>
    </w:p>
    <w:p w14:paraId="28BDA0AC" w14:textId="77777777" w:rsidR="00B83FBF" w:rsidRPr="00B83FBF" w:rsidRDefault="00B83FBF" w:rsidP="00B83FBF">
      <w:pPr>
        <w:spacing w:before="120" w:after="0" w:line="360" w:lineRule="auto"/>
        <w:ind w:firstLine="567"/>
        <w:jc w:val="both"/>
        <w:rPr>
          <w:rFonts w:ascii="Times New Roman" w:eastAsia="Times New Roman" w:hAnsi="Times New Roman" w:cs="Times New Roman"/>
          <w:b/>
          <w:bCs/>
          <w:i/>
          <w:iCs/>
          <w:sz w:val="24"/>
          <w:szCs w:val="24"/>
        </w:rPr>
      </w:pPr>
      <w:r w:rsidRPr="00B83FBF">
        <w:rPr>
          <w:rFonts w:ascii="Times New Roman" w:eastAsia="Times New Roman" w:hAnsi="Times New Roman" w:cs="Times New Roman"/>
          <w:sz w:val="24"/>
          <w:szCs w:val="24"/>
        </w:rPr>
        <w:t xml:space="preserve">Figure 2 shows the results of the analysis of the loading factor value, namely the close relationship between the variables and their indicators. As shown in Figure 2, the </w:t>
      </w:r>
      <w:r w:rsidRPr="00B83FBF">
        <w:rPr>
          <w:rFonts w:ascii="Times New Roman" w:eastAsia="Times New Roman" w:hAnsi="Times New Roman" w:cs="Times New Roman"/>
          <w:sz w:val="24"/>
          <w:szCs w:val="24"/>
        </w:rPr>
        <w:lastRenderedPageBreak/>
        <w:t>loading factor provides information that all indicators have values ​​above 0.7. Therefore, the model can be used in this study.</w:t>
      </w:r>
    </w:p>
    <w:p w14:paraId="532461AF" w14:textId="56662C48" w:rsidR="005932C7" w:rsidRPr="005932C7" w:rsidRDefault="005932C7" w:rsidP="005932C7">
      <w:pPr>
        <w:pStyle w:val="ListParagraph"/>
        <w:numPr>
          <w:ilvl w:val="0"/>
          <w:numId w:val="15"/>
        </w:numPr>
        <w:spacing w:before="120" w:after="0" w:line="360" w:lineRule="auto"/>
        <w:ind w:left="284" w:hanging="284"/>
        <w:jc w:val="both"/>
        <w:rPr>
          <w:rFonts w:ascii="Times New Roman" w:eastAsia="Times New Roman" w:hAnsi="Times New Roman" w:cs="Times New Roman"/>
          <w:b/>
          <w:bCs/>
          <w:i/>
          <w:iCs/>
          <w:sz w:val="24"/>
          <w:szCs w:val="24"/>
        </w:rPr>
      </w:pPr>
      <w:r w:rsidRPr="005932C7">
        <w:rPr>
          <w:rFonts w:ascii="Times New Roman" w:eastAsia="Times New Roman" w:hAnsi="Times New Roman" w:cs="Times New Roman"/>
          <w:b/>
          <w:bCs/>
          <w:i/>
          <w:iCs/>
          <w:sz w:val="24"/>
          <w:szCs w:val="24"/>
        </w:rPr>
        <w:t xml:space="preserve">Discriminant validity </w:t>
      </w:r>
    </w:p>
    <w:p w14:paraId="11BA357B" w14:textId="2A70C720" w:rsidR="00576C21" w:rsidRDefault="00B83FBF" w:rsidP="005932C7">
      <w:pPr>
        <w:spacing w:before="120" w:after="0" w:line="360" w:lineRule="auto"/>
        <w:ind w:firstLine="720"/>
        <w:jc w:val="both"/>
        <w:rPr>
          <w:rFonts w:ascii="Times New Roman" w:eastAsia="Times New Roman" w:hAnsi="Times New Roman" w:cs="Times New Roman"/>
          <w:sz w:val="24"/>
          <w:szCs w:val="24"/>
        </w:rPr>
      </w:pPr>
      <w:r w:rsidRPr="00B83FBF">
        <w:rPr>
          <w:rFonts w:ascii="Times New Roman" w:eastAsia="Times New Roman" w:hAnsi="Times New Roman" w:cs="Times New Roman"/>
          <w:sz w:val="24"/>
          <w:szCs w:val="24"/>
        </w:rPr>
        <w:t>Discriminant validity is used to test whether the indicators of a construct are not highly correlated with indicators from other constructs. Suppose the correlation between the constructs and the measurement items is more significant than the size of the different constructs. In that case, the correlation indicates that the latent construct can predict block size better than other block sizes. Table 1 shows the value on the diagonal number of 0.816; 0.819; 0.784; and 0.794 whose numbers are above 0.7, so the data in this study</w:t>
      </w:r>
    </w:p>
    <w:p w14:paraId="594A5EB1" w14:textId="684F9B11" w:rsidR="00BB1E96" w:rsidRPr="00330436" w:rsidRDefault="00BB1E96" w:rsidP="00617CFA">
      <w:pPr>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val="en-US"/>
        </w:rPr>
        <w:drawing>
          <wp:inline distT="0" distB="0" distL="0" distR="0" wp14:anchorId="13B7FAF3" wp14:editId="15909FD0">
            <wp:extent cx="5397500" cy="13462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7500" cy="1346200"/>
                    </a:xfrm>
                    <a:prstGeom prst="rect">
                      <a:avLst/>
                    </a:prstGeom>
                    <a:noFill/>
                    <a:ln>
                      <a:noFill/>
                    </a:ln>
                  </pic:spPr>
                </pic:pic>
              </a:graphicData>
            </a:graphic>
          </wp:inline>
        </w:drawing>
      </w:r>
    </w:p>
    <w:p w14:paraId="7FC0BC24" w14:textId="2A363C2F" w:rsidR="00AD6197" w:rsidRDefault="00B83FBF" w:rsidP="00B83FBF">
      <w:pPr>
        <w:spacing w:before="120" w:after="0" w:line="360" w:lineRule="auto"/>
        <w:ind w:firstLine="720"/>
        <w:jc w:val="both"/>
        <w:rPr>
          <w:rFonts w:ascii="Times New Roman" w:hAnsi="Times New Roman" w:cs="Times New Roman"/>
          <w:b/>
          <w:bCs/>
          <w:i/>
          <w:iCs/>
          <w:color w:val="auto"/>
          <w:sz w:val="24"/>
          <w:szCs w:val="24"/>
        </w:rPr>
      </w:pPr>
      <w:r w:rsidRPr="00B83FBF">
        <w:rPr>
          <w:rFonts w:ascii="Times New Roman" w:eastAsia="Times New Roman" w:hAnsi="Times New Roman" w:cs="Times New Roman"/>
          <w:sz w:val="24"/>
          <w:szCs w:val="24"/>
        </w:rPr>
        <w:t>The data in Table 2 shows that the value of the validity of each variable is higher than the value of the other two variables (numbers in bold). The test results prove that all indicator variables have a higher value when compared to other variables. Thus, all constructs or latent variables have good discriminant validity.</w:t>
      </w:r>
    </w:p>
    <w:p w14:paraId="644A49BF" w14:textId="02069410" w:rsidR="00551326" w:rsidRPr="00551326" w:rsidRDefault="00551326" w:rsidP="00FF13B2">
      <w:pPr>
        <w:pStyle w:val="Caption"/>
        <w:spacing w:after="0"/>
        <w:jc w:val="center"/>
        <w:rPr>
          <w:rFonts w:ascii="Times New Roman" w:eastAsia="Times New Roman" w:hAnsi="Times New Roman" w:cs="Times New Roman"/>
          <w:b/>
          <w:bCs/>
          <w:i w:val="0"/>
          <w:iCs w:val="0"/>
          <w:color w:val="auto"/>
          <w:sz w:val="36"/>
          <w:szCs w:val="36"/>
          <w:lang w:val="en-US"/>
        </w:rPr>
      </w:pPr>
      <w:r w:rsidRPr="00551326">
        <w:rPr>
          <w:rFonts w:ascii="Times New Roman" w:hAnsi="Times New Roman" w:cs="Times New Roman"/>
          <w:b/>
          <w:bCs/>
          <w:i w:val="0"/>
          <w:iCs w:val="0"/>
          <w:color w:val="auto"/>
          <w:sz w:val="24"/>
          <w:szCs w:val="24"/>
        </w:rPr>
        <w:t xml:space="preserve">Table </w:t>
      </w:r>
      <w:r w:rsidRPr="00551326">
        <w:rPr>
          <w:rFonts w:ascii="Times New Roman" w:hAnsi="Times New Roman" w:cs="Times New Roman"/>
          <w:b/>
          <w:bCs/>
          <w:i w:val="0"/>
          <w:iCs w:val="0"/>
          <w:color w:val="auto"/>
          <w:sz w:val="24"/>
          <w:szCs w:val="24"/>
        </w:rPr>
        <w:fldChar w:fldCharType="begin"/>
      </w:r>
      <w:r w:rsidRPr="00551326">
        <w:rPr>
          <w:rFonts w:ascii="Times New Roman" w:hAnsi="Times New Roman" w:cs="Times New Roman"/>
          <w:b/>
          <w:bCs/>
          <w:i w:val="0"/>
          <w:iCs w:val="0"/>
          <w:color w:val="auto"/>
          <w:sz w:val="24"/>
          <w:szCs w:val="24"/>
        </w:rPr>
        <w:instrText xml:space="preserve"> SEQ Table \* ARABIC </w:instrText>
      </w:r>
      <w:r w:rsidRPr="00551326">
        <w:rPr>
          <w:rFonts w:ascii="Times New Roman" w:hAnsi="Times New Roman" w:cs="Times New Roman"/>
          <w:b/>
          <w:bCs/>
          <w:i w:val="0"/>
          <w:iCs w:val="0"/>
          <w:color w:val="auto"/>
          <w:sz w:val="24"/>
          <w:szCs w:val="24"/>
        </w:rPr>
        <w:fldChar w:fldCharType="separate"/>
      </w:r>
      <w:r w:rsidR="00BB1E96">
        <w:rPr>
          <w:rFonts w:ascii="Times New Roman" w:hAnsi="Times New Roman" w:cs="Times New Roman"/>
          <w:b/>
          <w:bCs/>
          <w:i w:val="0"/>
          <w:iCs w:val="0"/>
          <w:noProof/>
          <w:color w:val="auto"/>
          <w:sz w:val="24"/>
          <w:szCs w:val="24"/>
        </w:rPr>
        <w:t>2</w:t>
      </w:r>
      <w:r w:rsidRPr="00551326">
        <w:rPr>
          <w:rFonts w:ascii="Times New Roman" w:hAnsi="Times New Roman" w:cs="Times New Roman"/>
          <w:b/>
          <w:bCs/>
          <w:i w:val="0"/>
          <w:iCs w:val="0"/>
          <w:color w:val="auto"/>
          <w:sz w:val="24"/>
          <w:szCs w:val="24"/>
        </w:rPr>
        <w:fldChar w:fldCharType="end"/>
      </w:r>
      <w:r w:rsidRPr="00551326">
        <w:rPr>
          <w:rFonts w:ascii="Times New Roman" w:hAnsi="Times New Roman" w:cs="Times New Roman"/>
          <w:b/>
          <w:bCs/>
          <w:i w:val="0"/>
          <w:iCs w:val="0"/>
          <w:color w:val="auto"/>
          <w:sz w:val="24"/>
          <w:szCs w:val="24"/>
          <w:lang w:val="en-US"/>
        </w:rPr>
        <w:t xml:space="preserve">. </w:t>
      </w:r>
      <w:r w:rsidR="00B83FBF" w:rsidRPr="00B83FBF">
        <w:rPr>
          <w:rFonts w:ascii="Times New Roman" w:hAnsi="Times New Roman" w:cs="Times New Roman"/>
          <w:b/>
          <w:bCs/>
          <w:i w:val="0"/>
          <w:iCs w:val="0"/>
          <w:color w:val="auto"/>
          <w:sz w:val="24"/>
          <w:szCs w:val="24"/>
        </w:rPr>
        <w:t>Discriminant Validity according to Cross Loading Criterion</w:t>
      </w:r>
    </w:p>
    <w:tbl>
      <w:tblPr>
        <w:tblW w:w="7512" w:type="dxa"/>
        <w:tblInd w:w="534"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1417"/>
        <w:gridCol w:w="1418"/>
        <w:gridCol w:w="1512"/>
        <w:gridCol w:w="1748"/>
        <w:gridCol w:w="1417"/>
      </w:tblGrid>
      <w:tr w:rsidR="009921E8" w:rsidRPr="006E0ECB" w14:paraId="291F4E14" w14:textId="1E32912F" w:rsidTr="00BB1E96">
        <w:tc>
          <w:tcPr>
            <w:tcW w:w="1417" w:type="dxa"/>
          </w:tcPr>
          <w:p w14:paraId="73E94C72" w14:textId="0E6CB17D" w:rsidR="009921E8" w:rsidRPr="009A63AF" w:rsidRDefault="009921E8" w:rsidP="0015360D">
            <w:pPr>
              <w:pStyle w:val="ListParagraph"/>
              <w:spacing w:after="0" w:line="240" w:lineRule="auto"/>
              <w:ind w:left="0"/>
              <w:jc w:val="center"/>
              <w:rPr>
                <w:rFonts w:ascii="Times New Roman" w:hAnsi="Times New Roman" w:cs="Times New Roman"/>
                <w:b/>
                <w:bCs/>
                <w:lang w:val="en-ID"/>
              </w:rPr>
            </w:pPr>
            <w:r w:rsidRPr="009A63AF">
              <w:rPr>
                <w:rFonts w:ascii="Times New Roman" w:hAnsi="Times New Roman" w:cs="Times New Roman"/>
                <w:b/>
                <w:bCs/>
                <w:lang w:val="en-ID"/>
              </w:rPr>
              <w:t>Indikator</w:t>
            </w:r>
          </w:p>
        </w:tc>
        <w:tc>
          <w:tcPr>
            <w:tcW w:w="1418" w:type="dxa"/>
          </w:tcPr>
          <w:p w14:paraId="10B7B93B" w14:textId="77777777" w:rsidR="00815EE5" w:rsidRDefault="009921E8" w:rsidP="0015360D">
            <w:pPr>
              <w:pStyle w:val="ListParagraph"/>
              <w:spacing w:after="0" w:line="240" w:lineRule="auto"/>
              <w:ind w:left="0"/>
              <w:jc w:val="center"/>
              <w:rPr>
                <w:rFonts w:ascii="Times New Roman" w:hAnsi="Times New Roman" w:cs="Times New Roman"/>
                <w:b/>
                <w:bCs/>
                <w:i/>
                <w:lang w:val="en-ID"/>
              </w:rPr>
            </w:pPr>
            <w:r w:rsidRPr="009A63AF">
              <w:rPr>
                <w:rFonts w:ascii="Times New Roman" w:hAnsi="Times New Roman" w:cs="Times New Roman"/>
                <w:b/>
                <w:bCs/>
                <w:i/>
                <w:lang w:val="en-ID"/>
              </w:rPr>
              <w:t>Vlog</w:t>
            </w:r>
          </w:p>
          <w:p w14:paraId="5826997D" w14:textId="13A08915" w:rsidR="009921E8" w:rsidRPr="009A63AF" w:rsidRDefault="009921E8" w:rsidP="0015360D">
            <w:pPr>
              <w:pStyle w:val="ListParagraph"/>
              <w:spacing w:after="0" w:line="240" w:lineRule="auto"/>
              <w:ind w:left="0"/>
              <w:jc w:val="center"/>
              <w:rPr>
                <w:rFonts w:ascii="Times New Roman" w:hAnsi="Times New Roman" w:cs="Times New Roman"/>
                <w:b/>
                <w:bCs/>
                <w:i/>
                <w:lang w:val="en-ID"/>
              </w:rPr>
            </w:pPr>
            <w:r w:rsidRPr="009A63AF">
              <w:rPr>
                <w:rFonts w:ascii="Times New Roman" w:hAnsi="Times New Roman" w:cs="Times New Roman"/>
                <w:b/>
                <w:bCs/>
                <w:i/>
                <w:lang w:val="en-ID"/>
              </w:rPr>
              <w:t>Content</w:t>
            </w:r>
          </w:p>
        </w:tc>
        <w:tc>
          <w:tcPr>
            <w:tcW w:w="1512" w:type="dxa"/>
          </w:tcPr>
          <w:p w14:paraId="0B9703F2" w14:textId="6CC02FDD" w:rsidR="009921E8" w:rsidRPr="009A63AF" w:rsidRDefault="009921E8" w:rsidP="0015360D">
            <w:pPr>
              <w:pStyle w:val="ListParagraph"/>
              <w:spacing w:after="0" w:line="240" w:lineRule="auto"/>
              <w:ind w:left="0"/>
              <w:jc w:val="center"/>
              <w:rPr>
                <w:rFonts w:ascii="Times New Roman" w:hAnsi="Times New Roman" w:cs="Times New Roman"/>
                <w:b/>
                <w:bCs/>
                <w:i/>
                <w:lang w:val="en-ID"/>
              </w:rPr>
            </w:pPr>
            <w:r w:rsidRPr="009A63AF">
              <w:rPr>
                <w:rFonts w:ascii="Times New Roman" w:hAnsi="Times New Roman" w:cs="Times New Roman"/>
                <w:b/>
                <w:bCs/>
                <w:i/>
                <w:lang w:val="en-ID"/>
              </w:rPr>
              <w:t>YouTuber Image</w:t>
            </w:r>
          </w:p>
        </w:tc>
        <w:tc>
          <w:tcPr>
            <w:tcW w:w="1748" w:type="dxa"/>
          </w:tcPr>
          <w:p w14:paraId="762F23B7" w14:textId="27896AFF" w:rsidR="009921E8" w:rsidRPr="009A63AF" w:rsidRDefault="009921E8" w:rsidP="0015360D">
            <w:pPr>
              <w:pStyle w:val="ListParagraph"/>
              <w:spacing w:after="0" w:line="240" w:lineRule="auto"/>
              <w:ind w:left="0"/>
              <w:jc w:val="center"/>
              <w:rPr>
                <w:rFonts w:ascii="Times New Roman" w:hAnsi="Times New Roman" w:cs="Times New Roman"/>
                <w:b/>
                <w:bCs/>
                <w:i/>
                <w:lang w:val="en-ID"/>
              </w:rPr>
            </w:pPr>
            <w:r w:rsidRPr="009A63AF">
              <w:rPr>
                <w:rFonts w:ascii="Times New Roman" w:hAnsi="Times New Roman" w:cs="Times New Roman"/>
                <w:b/>
                <w:bCs/>
                <w:i/>
                <w:lang w:val="en-ID"/>
              </w:rPr>
              <w:t>Donation Awareness</w:t>
            </w:r>
          </w:p>
        </w:tc>
        <w:tc>
          <w:tcPr>
            <w:tcW w:w="1417" w:type="dxa"/>
          </w:tcPr>
          <w:p w14:paraId="14F879F0" w14:textId="41337753" w:rsidR="009921E8" w:rsidRPr="009A63AF" w:rsidRDefault="009921E8" w:rsidP="0015360D">
            <w:pPr>
              <w:pStyle w:val="ListParagraph"/>
              <w:spacing w:after="0" w:line="240" w:lineRule="auto"/>
              <w:ind w:left="0"/>
              <w:jc w:val="center"/>
              <w:rPr>
                <w:rFonts w:ascii="Times New Roman" w:hAnsi="Times New Roman" w:cs="Times New Roman"/>
                <w:b/>
                <w:bCs/>
                <w:i/>
                <w:lang w:val="en-ID"/>
              </w:rPr>
            </w:pPr>
            <w:r w:rsidRPr="009A63AF">
              <w:rPr>
                <w:rFonts w:ascii="Times New Roman" w:hAnsi="Times New Roman" w:cs="Times New Roman"/>
                <w:b/>
                <w:bCs/>
                <w:i/>
                <w:lang w:val="en-ID"/>
              </w:rPr>
              <w:t>Donation Decision</w:t>
            </w:r>
          </w:p>
        </w:tc>
      </w:tr>
      <w:tr w:rsidR="004771E5" w:rsidRPr="006E0ECB" w14:paraId="1570198A" w14:textId="1B6AB911" w:rsidTr="00BB1E96">
        <w:tc>
          <w:tcPr>
            <w:tcW w:w="1417" w:type="dxa"/>
            <w:vAlign w:val="bottom"/>
          </w:tcPr>
          <w:p w14:paraId="3449C048" w14:textId="66666FD7" w:rsidR="004771E5" w:rsidRPr="00F70C51" w:rsidRDefault="004771E5" w:rsidP="004771E5">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lang w:val="en-ID"/>
              </w:rPr>
              <w:t>V</w:t>
            </w:r>
            <w:r>
              <w:rPr>
                <w:rFonts w:ascii="Times New Roman" w:hAnsi="Times New Roman" w:cs="Times New Roman"/>
                <w:lang w:val="en-ID"/>
              </w:rPr>
              <w:t>C</w:t>
            </w:r>
            <w:r w:rsidRPr="00F70C51">
              <w:rPr>
                <w:rFonts w:ascii="Times New Roman" w:hAnsi="Times New Roman" w:cs="Times New Roman"/>
                <w:lang w:val="en-ID"/>
              </w:rPr>
              <w:t>.1</w:t>
            </w:r>
          </w:p>
        </w:tc>
        <w:tc>
          <w:tcPr>
            <w:tcW w:w="1418" w:type="dxa"/>
            <w:vAlign w:val="center"/>
          </w:tcPr>
          <w:p w14:paraId="0C626AD1" w14:textId="4FE97E51" w:rsidR="004771E5" w:rsidRPr="004771E5" w:rsidRDefault="004771E5" w:rsidP="004771E5">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0.856</w:t>
            </w:r>
          </w:p>
        </w:tc>
        <w:tc>
          <w:tcPr>
            <w:tcW w:w="1512" w:type="dxa"/>
            <w:vAlign w:val="center"/>
          </w:tcPr>
          <w:p w14:paraId="160FB037" w14:textId="3FEEDB12" w:rsidR="004771E5" w:rsidRPr="009921E8" w:rsidRDefault="004771E5" w:rsidP="004771E5">
            <w:pPr>
              <w:spacing w:after="0" w:line="240" w:lineRule="auto"/>
              <w:jc w:val="center"/>
              <w:rPr>
                <w:rFonts w:ascii="Times New Roman" w:hAnsi="Times New Roman" w:cs="Times New Roman"/>
                <w:bCs/>
                <w:lang w:val="en-ID"/>
              </w:rPr>
            </w:pPr>
            <w:r w:rsidRPr="0042255A">
              <w:rPr>
                <w:rFonts w:ascii="Times New Roman" w:hAnsi="Times New Roman" w:cs="Times New Roman"/>
                <w:bCs/>
                <w:lang w:val="en-ID"/>
              </w:rPr>
              <w:t>0</w:t>
            </w:r>
            <w:r>
              <w:rPr>
                <w:rFonts w:ascii="Times New Roman" w:hAnsi="Times New Roman" w:cs="Times New Roman"/>
                <w:bCs/>
                <w:lang w:val="en-ID"/>
              </w:rPr>
              <w:t>.</w:t>
            </w:r>
            <w:r w:rsidRPr="0042255A">
              <w:rPr>
                <w:rFonts w:ascii="Times New Roman" w:hAnsi="Times New Roman" w:cs="Times New Roman"/>
                <w:bCs/>
                <w:lang w:val="en-ID"/>
              </w:rPr>
              <w:t>341</w:t>
            </w:r>
          </w:p>
        </w:tc>
        <w:tc>
          <w:tcPr>
            <w:tcW w:w="1748" w:type="dxa"/>
            <w:vAlign w:val="center"/>
          </w:tcPr>
          <w:p w14:paraId="2A174C05" w14:textId="14C71364" w:rsidR="004771E5" w:rsidRPr="009921E8" w:rsidRDefault="00436897" w:rsidP="004771E5">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w:t>
            </w:r>
            <w:r w:rsidRPr="00436897">
              <w:rPr>
                <w:rFonts w:ascii="Times New Roman" w:hAnsi="Times New Roman" w:cs="Times New Roman"/>
                <w:bCs/>
                <w:lang w:val="en-ID"/>
              </w:rPr>
              <w:t>321</w:t>
            </w:r>
          </w:p>
        </w:tc>
        <w:tc>
          <w:tcPr>
            <w:tcW w:w="1417" w:type="dxa"/>
          </w:tcPr>
          <w:p w14:paraId="684A8296" w14:textId="6921CD89" w:rsidR="004771E5" w:rsidRPr="009921E8" w:rsidRDefault="00B44A49" w:rsidP="004771E5">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sidR="00436897">
              <w:rPr>
                <w:rFonts w:ascii="Times New Roman" w:hAnsi="Times New Roman" w:cs="Times New Roman"/>
                <w:bCs/>
                <w:lang w:val="en-ID"/>
              </w:rPr>
              <w:t>.</w:t>
            </w:r>
            <w:r w:rsidRPr="00B44A49">
              <w:rPr>
                <w:rFonts w:ascii="Times New Roman" w:hAnsi="Times New Roman" w:cs="Times New Roman"/>
                <w:bCs/>
                <w:lang w:val="en-ID"/>
              </w:rPr>
              <w:t>343</w:t>
            </w:r>
          </w:p>
        </w:tc>
      </w:tr>
      <w:tr w:rsidR="00436897" w:rsidRPr="006E0ECB" w14:paraId="5B145927" w14:textId="0D80A44A" w:rsidTr="00BB1E96">
        <w:tc>
          <w:tcPr>
            <w:tcW w:w="1417" w:type="dxa"/>
            <w:vAlign w:val="bottom"/>
          </w:tcPr>
          <w:p w14:paraId="28D293F7" w14:textId="613ACCFC" w:rsidR="00436897" w:rsidRPr="00F70C51" w:rsidRDefault="00436897" w:rsidP="00436897">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lang w:val="en-ID"/>
              </w:rPr>
              <w:t>V</w:t>
            </w:r>
            <w:r>
              <w:rPr>
                <w:rFonts w:ascii="Times New Roman" w:hAnsi="Times New Roman" w:cs="Times New Roman"/>
                <w:lang w:val="en-ID"/>
              </w:rPr>
              <w:t>C</w:t>
            </w:r>
            <w:r w:rsidRPr="00F70C51">
              <w:rPr>
                <w:rFonts w:ascii="Times New Roman" w:hAnsi="Times New Roman" w:cs="Times New Roman"/>
                <w:lang w:val="en-ID"/>
              </w:rPr>
              <w:t>.2</w:t>
            </w:r>
          </w:p>
        </w:tc>
        <w:tc>
          <w:tcPr>
            <w:tcW w:w="1418" w:type="dxa"/>
          </w:tcPr>
          <w:p w14:paraId="3183446C" w14:textId="1C9A6052"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0.725</w:t>
            </w:r>
          </w:p>
        </w:tc>
        <w:tc>
          <w:tcPr>
            <w:tcW w:w="1512" w:type="dxa"/>
            <w:vAlign w:val="center"/>
          </w:tcPr>
          <w:p w14:paraId="47EE9294" w14:textId="43080FFB" w:rsidR="00436897" w:rsidRPr="00A248C0" w:rsidRDefault="00436897" w:rsidP="00436897">
            <w:pPr>
              <w:spacing w:after="0" w:line="240" w:lineRule="auto"/>
              <w:jc w:val="center"/>
              <w:rPr>
                <w:rFonts w:ascii="Times New Roman" w:hAnsi="Times New Roman" w:cs="Times New Roman"/>
                <w:bCs/>
                <w:lang w:val="en-ID"/>
              </w:rPr>
            </w:pPr>
            <w:r w:rsidRPr="0042255A">
              <w:rPr>
                <w:rFonts w:ascii="Times New Roman" w:hAnsi="Times New Roman" w:cs="Times New Roman"/>
                <w:bCs/>
                <w:lang w:val="en-ID"/>
              </w:rPr>
              <w:t>0</w:t>
            </w:r>
            <w:r>
              <w:rPr>
                <w:rFonts w:ascii="Times New Roman" w:hAnsi="Times New Roman" w:cs="Times New Roman"/>
                <w:bCs/>
                <w:lang w:val="en-ID"/>
              </w:rPr>
              <w:t>.</w:t>
            </w:r>
            <w:r w:rsidRPr="0042255A">
              <w:rPr>
                <w:rFonts w:ascii="Times New Roman" w:hAnsi="Times New Roman" w:cs="Times New Roman"/>
                <w:bCs/>
                <w:lang w:val="en-ID"/>
              </w:rPr>
              <w:t>321</w:t>
            </w:r>
          </w:p>
        </w:tc>
        <w:tc>
          <w:tcPr>
            <w:tcW w:w="1748" w:type="dxa"/>
            <w:vAlign w:val="center"/>
          </w:tcPr>
          <w:p w14:paraId="65647486" w14:textId="0A380418"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w:t>
            </w:r>
            <w:r w:rsidRPr="00436897">
              <w:rPr>
                <w:rFonts w:ascii="Times New Roman" w:hAnsi="Times New Roman" w:cs="Times New Roman"/>
                <w:bCs/>
                <w:lang w:val="en-ID"/>
              </w:rPr>
              <w:t>247</w:t>
            </w:r>
          </w:p>
        </w:tc>
        <w:tc>
          <w:tcPr>
            <w:tcW w:w="1417" w:type="dxa"/>
            <w:vAlign w:val="center"/>
          </w:tcPr>
          <w:p w14:paraId="1B2B5EA9" w14:textId="7570ED60" w:rsidR="00436897" w:rsidRPr="00A248C0" w:rsidRDefault="00436897" w:rsidP="00436897">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Pr>
                <w:rFonts w:ascii="Times New Roman" w:hAnsi="Times New Roman" w:cs="Times New Roman"/>
                <w:bCs/>
                <w:lang w:val="en-ID"/>
              </w:rPr>
              <w:t>.</w:t>
            </w:r>
            <w:r w:rsidRPr="00B44A49">
              <w:rPr>
                <w:rFonts w:ascii="Times New Roman" w:hAnsi="Times New Roman" w:cs="Times New Roman"/>
                <w:bCs/>
                <w:lang w:val="en-ID"/>
              </w:rPr>
              <w:t>251</w:t>
            </w:r>
          </w:p>
        </w:tc>
      </w:tr>
      <w:tr w:rsidR="00436897" w:rsidRPr="006E0ECB" w14:paraId="52C38C01" w14:textId="69DB4093" w:rsidTr="00BB1E96">
        <w:tc>
          <w:tcPr>
            <w:tcW w:w="1417" w:type="dxa"/>
            <w:vAlign w:val="bottom"/>
          </w:tcPr>
          <w:p w14:paraId="2B0BDA32" w14:textId="77E58AD8" w:rsidR="00436897" w:rsidRPr="00F70C51" w:rsidRDefault="00436897" w:rsidP="00436897">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lang w:val="en-ID"/>
              </w:rPr>
              <w:t>V</w:t>
            </w:r>
            <w:r>
              <w:rPr>
                <w:rFonts w:ascii="Times New Roman" w:hAnsi="Times New Roman" w:cs="Times New Roman"/>
                <w:lang w:val="en-ID"/>
              </w:rPr>
              <w:t>C</w:t>
            </w:r>
            <w:r w:rsidRPr="00F70C51">
              <w:rPr>
                <w:rFonts w:ascii="Times New Roman" w:hAnsi="Times New Roman" w:cs="Times New Roman"/>
                <w:lang w:val="en-ID"/>
              </w:rPr>
              <w:t>.3</w:t>
            </w:r>
          </w:p>
        </w:tc>
        <w:tc>
          <w:tcPr>
            <w:tcW w:w="1418" w:type="dxa"/>
          </w:tcPr>
          <w:p w14:paraId="00BE818A" w14:textId="3732E6D9"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0.843</w:t>
            </w:r>
          </w:p>
        </w:tc>
        <w:tc>
          <w:tcPr>
            <w:tcW w:w="1512" w:type="dxa"/>
            <w:vAlign w:val="center"/>
          </w:tcPr>
          <w:p w14:paraId="31A69424" w14:textId="41F79CE2" w:rsidR="00436897" w:rsidRPr="00A248C0" w:rsidRDefault="00436897" w:rsidP="00436897">
            <w:pPr>
              <w:spacing w:after="0" w:line="240" w:lineRule="auto"/>
              <w:jc w:val="center"/>
              <w:rPr>
                <w:rFonts w:ascii="Times New Roman" w:hAnsi="Times New Roman" w:cs="Times New Roman"/>
                <w:bCs/>
                <w:lang w:val="en-ID"/>
              </w:rPr>
            </w:pPr>
            <w:r w:rsidRPr="0042255A">
              <w:rPr>
                <w:rFonts w:ascii="Times New Roman" w:hAnsi="Times New Roman" w:cs="Times New Roman"/>
                <w:bCs/>
                <w:lang w:val="en-ID"/>
              </w:rPr>
              <w:t>0</w:t>
            </w:r>
            <w:r>
              <w:rPr>
                <w:rFonts w:ascii="Times New Roman" w:hAnsi="Times New Roman" w:cs="Times New Roman"/>
                <w:bCs/>
                <w:lang w:val="en-ID"/>
              </w:rPr>
              <w:t>.</w:t>
            </w:r>
            <w:r w:rsidRPr="0042255A">
              <w:rPr>
                <w:rFonts w:ascii="Times New Roman" w:hAnsi="Times New Roman" w:cs="Times New Roman"/>
                <w:bCs/>
                <w:lang w:val="en-ID"/>
              </w:rPr>
              <w:t>357</w:t>
            </w:r>
          </w:p>
        </w:tc>
        <w:tc>
          <w:tcPr>
            <w:tcW w:w="1748" w:type="dxa"/>
            <w:vAlign w:val="center"/>
          </w:tcPr>
          <w:p w14:paraId="2C8F173D" w14:textId="2201B6C1"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0368</w:t>
            </w:r>
          </w:p>
        </w:tc>
        <w:tc>
          <w:tcPr>
            <w:tcW w:w="1417" w:type="dxa"/>
            <w:vAlign w:val="center"/>
          </w:tcPr>
          <w:p w14:paraId="1B4936AC" w14:textId="33092578" w:rsidR="00436897" w:rsidRPr="00A248C0" w:rsidRDefault="00436897" w:rsidP="00436897">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Pr>
                <w:rFonts w:ascii="Times New Roman" w:hAnsi="Times New Roman" w:cs="Times New Roman"/>
                <w:bCs/>
                <w:lang w:val="en-ID"/>
              </w:rPr>
              <w:t>.</w:t>
            </w:r>
            <w:r w:rsidRPr="00B44A49">
              <w:rPr>
                <w:rFonts w:ascii="Times New Roman" w:hAnsi="Times New Roman" w:cs="Times New Roman"/>
                <w:bCs/>
                <w:lang w:val="en-ID"/>
              </w:rPr>
              <w:t>339</w:t>
            </w:r>
          </w:p>
        </w:tc>
      </w:tr>
      <w:tr w:rsidR="00436897" w:rsidRPr="006E0ECB" w14:paraId="1152F7CD" w14:textId="62C33435" w:rsidTr="00BB1E96">
        <w:tc>
          <w:tcPr>
            <w:tcW w:w="1417" w:type="dxa"/>
            <w:vAlign w:val="bottom"/>
          </w:tcPr>
          <w:p w14:paraId="2A50CCF6" w14:textId="4491D0C0" w:rsidR="00436897" w:rsidRPr="00F70C51" w:rsidRDefault="00436897" w:rsidP="00436897">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lang w:val="en-ID"/>
              </w:rPr>
              <w:t>V</w:t>
            </w:r>
            <w:r>
              <w:rPr>
                <w:rFonts w:ascii="Times New Roman" w:hAnsi="Times New Roman" w:cs="Times New Roman"/>
                <w:lang w:val="en-ID"/>
              </w:rPr>
              <w:t>C</w:t>
            </w:r>
            <w:r w:rsidRPr="00F70C51">
              <w:rPr>
                <w:rFonts w:ascii="Times New Roman" w:hAnsi="Times New Roman" w:cs="Times New Roman"/>
                <w:lang w:val="en-ID"/>
              </w:rPr>
              <w:t>.4</w:t>
            </w:r>
          </w:p>
        </w:tc>
        <w:tc>
          <w:tcPr>
            <w:tcW w:w="1418" w:type="dxa"/>
          </w:tcPr>
          <w:p w14:paraId="78D3C56B" w14:textId="3CAAA507"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0.827</w:t>
            </w:r>
          </w:p>
        </w:tc>
        <w:tc>
          <w:tcPr>
            <w:tcW w:w="1512" w:type="dxa"/>
            <w:vAlign w:val="center"/>
          </w:tcPr>
          <w:p w14:paraId="0677E10D" w14:textId="677BAB23" w:rsidR="00436897" w:rsidRPr="00A248C0" w:rsidRDefault="00436897" w:rsidP="00436897">
            <w:pPr>
              <w:spacing w:after="0" w:line="240" w:lineRule="auto"/>
              <w:jc w:val="center"/>
              <w:rPr>
                <w:rFonts w:ascii="Times New Roman" w:hAnsi="Times New Roman" w:cs="Times New Roman"/>
                <w:bCs/>
                <w:lang w:val="en-ID"/>
              </w:rPr>
            </w:pPr>
            <w:r w:rsidRPr="0042255A">
              <w:rPr>
                <w:rFonts w:ascii="Times New Roman" w:hAnsi="Times New Roman" w:cs="Times New Roman"/>
                <w:bCs/>
                <w:lang w:val="en-ID"/>
              </w:rPr>
              <w:t>0</w:t>
            </w:r>
            <w:r>
              <w:rPr>
                <w:rFonts w:ascii="Times New Roman" w:hAnsi="Times New Roman" w:cs="Times New Roman"/>
                <w:bCs/>
                <w:lang w:val="en-ID"/>
              </w:rPr>
              <w:t>.</w:t>
            </w:r>
            <w:r w:rsidRPr="0042255A">
              <w:rPr>
                <w:rFonts w:ascii="Times New Roman" w:hAnsi="Times New Roman" w:cs="Times New Roman"/>
                <w:bCs/>
                <w:lang w:val="en-ID"/>
              </w:rPr>
              <w:t>379</w:t>
            </w:r>
          </w:p>
        </w:tc>
        <w:tc>
          <w:tcPr>
            <w:tcW w:w="1748" w:type="dxa"/>
            <w:vAlign w:val="center"/>
          </w:tcPr>
          <w:p w14:paraId="7BB0ED98" w14:textId="6286CB0D"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w:t>
            </w:r>
            <w:r w:rsidRPr="00436897">
              <w:rPr>
                <w:rFonts w:ascii="Times New Roman" w:hAnsi="Times New Roman" w:cs="Times New Roman"/>
                <w:bCs/>
                <w:lang w:val="en-ID"/>
              </w:rPr>
              <w:t>351</w:t>
            </w:r>
          </w:p>
        </w:tc>
        <w:tc>
          <w:tcPr>
            <w:tcW w:w="1417" w:type="dxa"/>
            <w:vAlign w:val="center"/>
          </w:tcPr>
          <w:p w14:paraId="75B6B948" w14:textId="140645CA" w:rsidR="00436897" w:rsidRPr="00A248C0" w:rsidRDefault="00436897" w:rsidP="00436897">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Pr>
                <w:rFonts w:ascii="Times New Roman" w:hAnsi="Times New Roman" w:cs="Times New Roman"/>
                <w:bCs/>
                <w:lang w:val="en-ID"/>
              </w:rPr>
              <w:t>.</w:t>
            </w:r>
            <w:r w:rsidRPr="00B44A49">
              <w:rPr>
                <w:rFonts w:ascii="Times New Roman" w:hAnsi="Times New Roman" w:cs="Times New Roman"/>
                <w:bCs/>
                <w:lang w:val="en-ID"/>
              </w:rPr>
              <w:t>309</w:t>
            </w:r>
          </w:p>
        </w:tc>
      </w:tr>
      <w:tr w:rsidR="00436897" w:rsidRPr="006E0ECB" w14:paraId="564FB24E" w14:textId="7DEEEBCD" w:rsidTr="00BB1E96">
        <w:tc>
          <w:tcPr>
            <w:tcW w:w="1417" w:type="dxa"/>
            <w:vAlign w:val="bottom"/>
          </w:tcPr>
          <w:p w14:paraId="129104D6" w14:textId="51EBBC6B" w:rsidR="00436897" w:rsidRPr="00F70C51" w:rsidRDefault="00436897" w:rsidP="00436897">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lang w:val="en-ID"/>
              </w:rPr>
              <w:t>V</w:t>
            </w:r>
            <w:r>
              <w:rPr>
                <w:rFonts w:ascii="Times New Roman" w:hAnsi="Times New Roman" w:cs="Times New Roman"/>
                <w:lang w:val="en-ID"/>
              </w:rPr>
              <w:t>C</w:t>
            </w:r>
            <w:r w:rsidRPr="00F70C51">
              <w:rPr>
                <w:rFonts w:ascii="Times New Roman" w:hAnsi="Times New Roman" w:cs="Times New Roman"/>
                <w:lang w:val="en-ID"/>
              </w:rPr>
              <w:t>.5</w:t>
            </w:r>
          </w:p>
        </w:tc>
        <w:tc>
          <w:tcPr>
            <w:tcW w:w="1418" w:type="dxa"/>
          </w:tcPr>
          <w:p w14:paraId="60733F49" w14:textId="34C2E2AF"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0.798</w:t>
            </w:r>
          </w:p>
        </w:tc>
        <w:tc>
          <w:tcPr>
            <w:tcW w:w="1512" w:type="dxa"/>
            <w:vAlign w:val="center"/>
          </w:tcPr>
          <w:p w14:paraId="0FC33327" w14:textId="43048F9A" w:rsidR="00436897" w:rsidRPr="00A248C0" w:rsidRDefault="00436897" w:rsidP="00436897">
            <w:pPr>
              <w:spacing w:after="0" w:line="240" w:lineRule="auto"/>
              <w:jc w:val="center"/>
              <w:rPr>
                <w:rFonts w:ascii="Times New Roman" w:hAnsi="Times New Roman" w:cs="Times New Roman"/>
                <w:bCs/>
                <w:lang w:val="en-ID"/>
              </w:rPr>
            </w:pPr>
            <w:r w:rsidRPr="0042255A">
              <w:rPr>
                <w:rFonts w:ascii="Times New Roman" w:hAnsi="Times New Roman" w:cs="Times New Roman"/>
                <w:bCs/>
                <w:lang w:val="en-ID"/>
              </w:rPr>
              <w:t>0</w:t>
            </w:r>
            <w:r>
              <w:rPr>
                <w:rFonts w:ascii="Times New Roman" w:hAnsi="Times New Roman" w:cs="Times New Roman"/>
                <w:bCs/>
                <w:lang w:val="en-ID"/>
              </w:rPr>
              <w:t>.</w:t>
            </w:r>
            <w:r w:rsidRPr="0042255A">
              <w:rPr>
                <w:rFonts w:ascii="Times New Roman" w:hAnsi="Times New Roman" w:cs="Times New Roman"/>
                <w:bCs/>
                <w:lang w:val="en-ID"/>
              </w:rPr>
              <w:t>269</w:t>
            </w:r>
          </w:p>
        </w:tc>
        <w:tc>
          <w:tcPr>
            <w:tcW w:w="1748" w:type="dxa"/>
            <w:vAlign w:val="center"/>
          </w:tcPr>
          <w:p w14:paraId="5863AB91" w14:textId="78CC2A78"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w:t>
            </w:r>
            <w:r w:rsidRPr="00436897">
              <w:rPr>
                <w:rFonts w:ascii="Times New Roman" w:hAnsi="Times New Roman" w:cs="Times New Roman"/>
                <w:bCs/>
                <w:lang w:val="en-ID"/>
              </w:rPr>
              <w:t>394</w:t>
            </w:r>
          </w:p>
        </w:tc>
        <w:tc>
          <w:tcPr>
            <w:tcW w:w="1417" w:type="dxa"/>
            <w:vAlign w:val="center"/>
          </w:tcPr>
          <w:p w14:paraId="51D8FFFF" w14:textId="1A2E0421" w:rsidR="00436897" w:rsidRPr="00A248C0" w:rsidRDefault="00436897" w:rsidP="00436897">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Pr>
                <w:rFonts w:ascii="Times New Roman" w:hAnsi="Times New Roman" w:cs="Times New Roman"/>
                <w:bCs/>
                <w:lang w:val="en-ID"/>
              </w:rPr>
              <w:t>.</w:t>
            </w:r>
            <w:r w:rsidRPr="00B44A49">
              <w:rPr>
                <w:rFonts w:ascii="Times New Roman" w:hAnsi="Times New Roman" w:cs="Times New Roman"/>
                <w:bCs/>
                <w:lang w:val="en-ID"/>
              </w:rPr>
              <w:t>341</w:t>
            </w:r>
          </w:p>
        </w:tc>
      </w:tr>
      <w:tr w:rsidR="00436897" w:rsidRPr="006E0ECB" w14:paraId="64113952" w14:textId="0CE1C277" w:rsidTr="00BB1E96">
        <w:tc>
          <w:tcPr>
            <w:tcW w:w="1417" w:type="dxa"/>
            <w:vAlign w:val="bottom"/>
          </w:tcPr>
          <w:p w14:paraId="0139EB3B" w14:textId="5E17ADA8" w:rsidR="00436897" w:rsidRPr="00F70C51" w:rsidRDefault="00436897" w:rsidP="00436897">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lang w:val="en-ID"/>
              </w:rPr>
              <w:t>V</w:t>
            </w:r>
            <w:r>
              <w:rPr>
                <w:rFonts w:ascii="Times New Roman" w:hAnsi="Times New Roman" w:cs="Times New Roman"/>
                <w:lang w:val="en-ID"/>
              </w:rPr>
              <w:t>C</w:t>
            </w:r>
            <w:r w:rsidRPr="00F70C51">
              <w:rPr>
                <w:rFonts w:ascii="Times New Roman" w:hAnsi="Times New Roman" w:cs="Times New Roman"/>
                <w:lang w:val="en-ID"/>
              </w:rPr>
              <w:t>.6</w:t>
            </w:r>
          </w:p>
        </w:tc>
        <w:tc>
          <w:tcPr>
            <w:tcW w:w="1418" w:type="dxa"/>
          </w:tcPr>
          <w:p w14:paraId="2601DDC6" w14:textId="3062D42A"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0.864</w:t>
            </w:r>
          </w:p>
        </w:tc>
        <w:tc>
          <w:tcPr>
            <w:tcW w:w="1512" w:type="dxa"/>
            <w:vAlign w:val="center"/>
          </w:tcPr>
          <w:p w14:paraId="3B069A45" w14:textId="7A3F88AC" w:rsidR="00436897" w:rsidRPr="00A248C0" w:rsidRDefault="00436897" w:rsidP="00436897">
            <w:pPr>
              <w:spacing w:after="0" w:line="240" w:lineRule="auto"/>
              <w:jc w:val="center"/>
              <w:rPr>
                <w:rFonts w:ascii="Times New Roman" w:hAnsi="Times New Roman" w:cs="Times New Roman"/>
                <w:bCs/>
                <w:lang w:val="en-ID"/>
              </w:rPr>
            </w:pPr>
            <w:r w:rsidRPr="0042255A">
              <w:rPr>
                <w:rFonts w:ascii="Times New Roman" w:hAnsi="Times New Roman" w:cs="Times New Roman"/>
                <w:bCs/>
                <w:lang w:val="en-ID"/>
              </w:rPr>
              <w:t>0</w:t>
            </w:r>
            <w:r>
              <w:rPr>
                <w:rFonts w:ascii="Times New Roman" w:hAnsi="Times New Roman" w:cs="Times New Roman"/>
                <w:bCs/>
                <w:lang w:val="en-ID"/>
              </w:rPr>
              <w:t>.</w:t>
            </w:r>
            <w:r w:rsidRPr="0042255A">
              <w:rPr>
                <w:rFonts w:ascii="Times New Roman" w:hAnsi="Times New Roman" w:cs="Times New Roman"/>
                <w:bCs/>
                <w:lang w:val="en-ID"/>
              </w:rPr>
              <w:t>433</w:t>
            </w:r>
          </w:p>
        </w:tc>
        <w:tc>
          <w:tcPr>
            <w:tcW w:w="1748" w:type="dxa"/>
            <w:vAlign w:val="center"/>
          </w:tcPr>
          <w:p w14:paraId="2AACAF2B" w14:textId="77CCAF20"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w:t>
            </w:r>
            <w:r w:rsidRPr="00436897">
              <w:rPr>
                <w:rFonts w:ascii="Times New Roman" w:hAnsi="Times New Roman" w:cs="Times New Roman"/>
                <w:bCs/>
                <w:lang w:val="en-ID"/>
              </w:rPr>
              <w:t>306</w:t>
            </w:r>
          </w:p>
        </w:tc>
        <w:tc>
          <w:tcPr>
            <w:tcW w:w="1417" w:type="dxa"/>
            <w:vAlign w:val="center"/>
          </w:tcPr>
          <w:p w14:paraId="4BEE0720" w14:textId="337E81D1" w:rsidR="00436897" w:rsidRPr="00A248C0" w:rsidRDefault="00436897" w:rsidP="00436897">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Pr>
                <w:rFonts w:ascii="Times New Roman" w:hAnsi="Times New Roman" w:cs="Times New Roman"/>
                <w:bCs/>
                <w:lang w:val="en-ID"/>
              </w:rPr>
              <w:t>.</w:t>
            </w:r>
            <w:r w:rsidRPr="00B44A49">
              <w:rPr>
                <w:rFonts w:ascii="Times New Roman" w:hAnsi="Times New Roman" w:cs="Times New Roman"/>
                <w:bCs/>
                <w:lang w:val="en-ID"/>
              </w:rPr>
              <w:t>361</w:t>
            </w:r>
          </w:p>
        </w:tc>
      </w:tr>
      <w:tr w:rsidR="00436897" w:rsidRPr="006E0ECB" w14:paraId="6A6A5F4E" w14:textId="059443CD" w:rsidTr="00BB1E96">
        <w:tc>
          <w:tcPr>
            <w:tcW w:w="1417" w:type="dxa"/>
            <w:vAlign w:val="bottom"/>
          </w:tcPr>
          <w:p w14:paraId="0149852D" w14:textId="1042A55C" w:rsidR="00436897" w:rsidRPr="00F70C51" w:rsidRDefault="00436897" w:rsidP="00436897">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lang w:val="en-ID"/>
              </w:rPr>
              <w:t>V</w:t>
            </w:r>
            <w:r>
              <w:rPr>
                <w:rFonts w:ascii="Times New Roman" w:hAnsi="Times New Roman" w:cs="Times New Roman"/>
                <w:lang w:val="en-ID"/>
              </w:rPr>
              <w:t>C</w:t>
            </w:r>
            <w:r w:rsidRPr="00F70C51">
              <w:rPr>
                <w:rFonts w:ascii="Times New Roman" w:hAnsi="Times New Roman" w:cs="Times New Roman"/>
                <w:lang w:val="en-ID"/>
              </w:rPr>
              <w:t>.7</w:t>
            </w:r>
          </w:p>
        </w:tc>
        <w:tc>
          <w:tcPr>
            <w:tcW w:w="1418" w:type="dxa"/>
          </w:tcPr>
          <w:p w14:paraId="7C86CD03" w14:textId="676903B8"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0.777</w:t>
            </w:r>
          </w:p>
        </w:tc>
        <w:tc>
          <w:tcPr>
            <w:tcW w:w="1512" w:type="dxa"/>
            <w:vAlign w:val="center"/>
          </w:tcPr>
          <w:p w14:paraId="00C83987" w14:textId="110E142D" w:rsidR="00436897" w:rsidRPr="00A248C0" w:rsidRDefault="00436897" w:rsidP="00436897">
            <w:pPr>
              <w:spacing w:after="0" w:line="240" w:lineRule="auto"/>
              <w:jc w:val="center"/>
              <w:rPr>
                <w:rFonts w:ascii="Times New Roman" w:hAnsi="Times New Roman" w:cs="Times New Roman"/>
                <w:bCs/>
                <w:lang w:val="en-ID"/>
              </w:rPr>
            </w:pPr>
            <w:r w:rsidRPr="0042255A">
              <w:rPr>
                <w:rFonts w:ascii="Times New Roman" w:hAnsi="Times New Roman" w:cs="Times New Roman"/>
                <w:bCs/>
                <w:lang w:val="en-ID"/>
              </w:rPr>
              <w:t>0</w:t>
            </w:r>
            <w:r>
              <w:rPr>
                <w:rFonts w:ascii="Times New Roman" w:hAnsi="Times New Roman" w:cs="Times New Roman"/>
                <w:bCs/>
                <w:lang w:val="en-ID"/>
              </w:rPr>
              <w:t>.</w:t>
            </w:r>
            <w:r w:rsidRPr="0042255A">
              <w:rPr>
                <w:rFonts w:ascii="Times New Roman" w:hAnsi="Times New Roman" w:cs="Times New Roman"/>
                <w:bCs/>
                <w:lang w:val="en-ID"/>
              </w:rPr>
              <w:t>423</w:t>
            </w:r>
          </w:p>
        </w:tc>
        <w:tc>
          <w:tcPr>
            <w:tcW w:w="1748" w:type="dxa"/>
            <w:vAlign w:val="center"/>
          </w:tcPr>
          <w:p w14:paraId="5B173F8E" w14:textId="53B35111"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w:t>
            </w:r>
            <w:r w:rsidRPr="00436897">
              <w:rPr>
                <w:rFonts w:ascii="Times New Roman" w:hAnsi="Times New Roman" w:cs="Times New Roman"/>
                <w:bCs/>
                <w:lang w:val="en-ID"/>
              </w:rPr>
              <w:t>284</w:t>
            </w:r>
          </w:p>
        </w:tc>
        <w:tc>
          <w:tcPr>
            <w:tcW w:w="1417" w:type="dxa"/>
            <w:vAlign w:val="center"/>
          </w:tcPr>
          <w:p w14:paraId="23F9B58A" w14:textId="250E8551" w:rsidR="00436897" w:rsidRPr="00A248C0" w:rsidRDefault="00436897" w:rsidP="00436897">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Pr>
                <w:rFonts w:ascii="Times New Roman" w:hAnsi="Times New Roman" w:cs="Times New Roman"/>
                <w:bCs/>
                <w:lang w:val="en-ID"/>
              </w:rPr>
              <w:t>.</w:t>
            </w:r>
            <w:r w:rsidRPr="00B44A49">
              <w:rPr>
                <w:rFonts w:ascii="Times New Roman" w:hAnsi="Times New Roman" w:cs="Times New Roman"/>
                <w:bCs/>
                <w:lang w:val="en-ID"/>
              </w:rPr>
              <w:t>258</w:t>
            </w:r>
          </w:p>
        </w:tc>
      </w:tr>
      <w:tr w:rsidR="00436897" w:rsidRPr="006E0ECB" w14:paraId="03E1A936" w14:textId="3DB62D19" w:rsidTr="00BB1E96">
        <w:tc>
          <w:tcPr>
            <w:tcW w:w="1417" w:type="dxa"/>
            <w:vAlign w:val="bottom"/>
          </w:tcPr>
          <w:p w14:paraId="0EAE22B0" w14:textId="78771E66" w:rsidR="00436897" w:rsidRPr="00F70C51" w:rsidRDefault="00436897" w:rsidP="00436897">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lang w:val="en-ID"/>
              </w:rPr>
              <w:t>V</w:t>
            </w:r>
            <w:r>
              <w:rPr>
                <w:rFonts w:ascii="Times New Roman" w:hAnsi="Times New Roman" w:cs="Times New Roman"/>
                <w:lang w:val="en-ID"/>
              </w:rPr>
              <w:t>C</w:t>
            </w:r>
            <w:r w:rsidRPr="00F70C51">
              <w:rPr>
                <w:rFonts w:ascii="Times New Roman" w:hAnsi="Times New Roman" w:cs="Times New Roman"/>
                <w:lang w:val="en-ID"/>
              </w:rPr>
              <w:t>.8</w:t>
            </w:r>
          </w:p>
        </w:tc>
        <w:tc>
          <w:tcPr>
            <w:tcW w:w="1418" w:type="dxa"/>
          </w:tcPr>
          <w:p w14:paraId="497562D9" w14:textId="71ECBB30"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0.810</w:t>
            </w:r>
          </w:p>
        </w:tc>
        <w:tc>
          <w:tcPr>
            <w:tcW w:w="1512" w:type="dxa"/>
            <w:vAlign w:val="center"/>
          </w:tcPr>
          <w:p w14:paraId="4F58FB21" w14:textId="098C290D" w:rsidR="00436897" w:rsidRPr="00A248C0" w:rsidRDefault="00436897" w:rsidP="00436897">
            <w:pPr>
              <w:spacing w:after="0" w:line="240" w:lineRule="auto"/>
              <w:jc w:val="center"/>
              <w:rPr>
                <w:rFonts w:ascii="Times New Roman" w:hAnsi="Times New Roman" w:cs="Times New Roman"/>
                <w:bCs/>
                <w:lang w:val="en-ID"/>
              </w:rPr>
            </w:pPr>
            <w:r w:rsidRPr="0042255A">
              <w:rPr>
                <w:rFonts w:ascii="Times New Roman" w:hAnsi="Times New Roman" w:cs="Times New Roman"/>
                <w:bCs/>
                <w:lang w:val="en-ID"/>
              </w:rPr>
              <w:t>0</w:t>
            </w:r>
            <w:r>
              <w:rPr>
                <w:rFonts w:ascii="Times New Roman" w:hAnsi="Times New Roman" w:cs="Times New Roman"/>
                <w:bCs/>
                <w:lang w:val="en-ID"/>
              </w:rPr>
              <w:t>.</w:t>
            </w:r>
            <w:r w:rsidRPr="0042255A">
              <w:rPr>
                <w:rFonts w:ascii="Times New Roman" w:hAnsi="Times New Roman" w:cs="Times New Roman"/>
                <w:bCs/>
                <w:lang w:val="en-ID"/>
              </w:rPr>
              <w:t>341</w:t>
            </w:r>
          </w:p>
        </w:tc>
        <w:tc>
          <w:tcPr>
            <w:tcW w:w="1748" w:type="dxa"/>
            <w:vAlign w:val="center"/>
          </w:tcPr>
          <w:p w14:paraId="37325B03" w14:textId="45B122FA"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w:t>
            </w:r>
            <w:r w:rsidRPr="00436897">
              <w:rPr>
                <w:rFonts w:ascii="Times New Roman" w:hAnsi="Times New Roman" w:cs="Times New Roman"/>
                <w:bCs/>
                <w:lang w:val="en-ID"/>
              </w:rPr>
              <w:t>260</w:t>
            </w:r>
          </w:p>
        </w:tc>
        <w:tc>
          <w:tcPr>
            <w:tcW w:w="1417" w:type="dxa"/>
            <w:vAlign w:val="center"/>
          </w:tcPr>
          <w:p w14:paraId="10ECFA3E" w14:textId="7F780769" w:rsidR="00436897" w:rsidRPr="00A248C0" w:rsidRDefault="00436897" w:rsidP="00436897">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Pr>
                <w:rFonts w:ascii="Times New Roman" w:hAnsi="Times New Roman" w:cs="Times New Roman"/>
                <w:bCs/>
                <w:lang w:val="en-ID"/>
              </w:rPr>
              <w:t>.</w:t>
            </w:r>
            <w:r w:rsidRPr="00B44A49">
              <w:rPr>
                <w:rFonts w:ascii="Times New Roman" w:hAnsi="Times New Roman" w:cs="Times New Roman"/>
                <w:bCs/>
                <w:lang w:val="en-ID"/>
              </w:rPr>
              <w:t>311</w:t>
            </w:r>
          </w:p>
        </w:tc>
      </w:tr>
      <w:tr w:rsidR="00436897" w:rsidRPr="006E0ECB" w14:paraId="0A317014" w14:textId="6E48CE0C" w:rsidTr="00BB1E96">
        <w:tc>
          <w:tcPr>
            <w:tcW w:w="1417" w:type="dxa"/>
            <w:vAlign w:val="bottom"/>
          </w:tcPr>
          <w:p w14:paraId="46D501D2" w14:textId="1135D969" w:rsidR="00436897" w:rsidRPr="00F70C51" w:rsidRDefault="00436897" w:rsidP="00436897">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lang w:val="en-ID"/>
              </w:rPr>
              <w:t>V</w:t>
            </w:r>
            <w:r>
              <w:rPr>
                <w:rFonts w:ascii="Times New Roman" w:hAnsi="Times New Roman" w:cs="Times New Roman"/>
                <w:lang w:val="en-ID"/>
              </w:rPr>
              <w:t>C</w:t>
            </w:r>
            <w:r w:rsidRPr="00F70C51">
              <w:rPr>
                <w:rFonts w:ascii="Times New Roman" w:hAnsi="Times New Roman" w:cs="Times New Roman"/>
                <w:lang w:val="en-ID"/>
              </w:rPr>
              <w:t>.9</w:t>
            </w:r>
          </w:p>
        </w:tc>
        <w:tc>
          <w:tcPr>
            <w:tcW w:w="1418" w:type="dxa"/>
          </w:tcPr>
          <w:p w14:paraId="74B39EF1" w14:textId="2C142354"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0.771</w:t>
            </w:r>
          </w:p>
        </w:tc>
        <w:tc>
          <w:tcPr>
            <w:tcW w:w="1512" w:type="dxa"/>
            <w:vAlign w:val="center"/>
          </w:tcPr>
          <w:p w14:paraId="565D8AE5" w14:textId="2D02ADB3" w:rsidR="00436897" w:rsidRPr="00A248C0" w:rsidRDefault="00436897" w:rsidP="00436897">
            <w:pPr>
              <w:spacing w:after="0" w:line="240" w:lineRule="auto"/>
              <w:jc w:val="center"/>
              <w:rPr>
                <w:rFonts w:ascii="Times New Roman" w:hAnsi="Times New Roman" w:cs="Times New Roman"/>
                <w:bCs/>
                <w:lang w:val="en-ID"/>
              </w:rPr>
            </w:pPr>
            <w:r w:rsidRPr="0042255A">
              <w:rPr>
                <w:rFonts w:ascii="Times New Roman" w:hAnsi="Times New Roman" w:cs="Times New Roman"/>
                <w:bCs/>
                <w:lang w:val="en-ID"/>
              </w:rPr>
              <w:t>0</w:t>
            </w:r>
            <w:r>
              <w:rPr>
                <w:rFonts w:ascii="Times New Roman" w:hAnsi="Times New Roman" w:cs="Times New Roman"/>
                <w:bCs/>
                <w:lang w:val="en-ID"/>
              </w:rPr>
              <w:t>.</w:t>
            </w:r>
            <w:r w:rsidRPr="0042255A">
              <w:rPr>
                <w:rFonts w:ascii="Times New Roman" w:hAnsi="Times New Roman" w:cs="Times New Roman"/>
                <w:bCs/>
                <w:lang w:val="en-ID"/>
              </w:rPr>
              <w:t>354</w:t>
            </w:r>
          </w:p>
        </w:tc>
        <w:tc>
          <w:tcPr>
            <w:tcW w:w="1748" w:type="dxa"/>
            <w:vAlign w:val="center"/>
          </w:tcPr>
          <w:p w14:paraId="4FB81A22" w14:textId="50D6E2ED"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w:t>
            </w:r>
            <w:r w:rsidRPr="00436897">
              <w:rPr>
                <w:rFonts w:ascii="Times New Roman" w:hAnsi="Times New Roman" w:cs="Times New Roman"/>
                <w:bCs/>
                <w:lang w:val="en-ID"/>
              </w:rPr>
              <w:t>358</w:t>
            </w:r>
          </w:p>
        </w:tc>
        <w:tc>
          <w:tcPr>
            <w:tcW w:w="1417" w:type="dxa"/>
            <w:vAlign w:val="center"/>
          </w:tcPr>
          <w:p w14:paraId="7A15A508" w14:textId="6DF8F94C" w:rsidR="00436897" w:rsidRPr="00A248C0" w:rsidRDefault="00436897" w:rsidP="00436897">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Pr>
                <w:rFonts w:ascii="Times New Roman" w:hAnsi="Times New Roman" w:cs="Times New Roman"/>
                <w:bCs/>
                <w:lang w:val="en-ID"/>
              </w:rPr>
              <w:t>.</w:t>
            </w:r>
            <w:r w:rsidRPr="00B44A49">
              <w:rPr>
                <w:rFonts w:ascii="Times New Roman" w:hAnsi="Times New Roman" w:cs="Times New Roman"/>
                <w:bCs/>
                <w:lang w:val="en-ID"/>
              </w:rPr>
              <w:t>349</w:t>
            </w:r>
          </w:p>
        </w:tc>
      </w:tr>
      <w:tr w:rsidR="00436897" w:rsidRPr="006E0ECB" w14:paraId="2EEF72F4" w14:textId="2B691BB8" w:rsidTr="00BB1E96">
        <w:tc>
          <w:tcPr>
            <w:tcW w:w="1417" w:type="dxa"/>
            <w:vAlign w:val="bottom"/>
          </w:tcPr>
          <w:p w14:paraId="578FE4C0" w14:textId="5BB3D3CC" w:rsidR="00436897" w:rsidRPr="00F70C51" w:rsidRDefault="00436897" w:rsidP="00436897">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lang w:val="en-ID"/>
              </w:rPr>
              <w:t>V</w:t>
            </w:r>
            <w:r>
              <w:rPr>
                <w:rFonts w:ascii="Times New Roman" w:hAnsi="Times New Roman" w:cs="Times New Roman"/>
                <w:lang w:val="en-ID"/>
              </w:rPr>
              <w:t>C</w:t>
            </w:r>
            <w:r w:rsidRPr="00F70C51">
              <w:rPr>
                <w:rFonts w:ascii="Times New Roman" w:hAnsi="Times New Roman" w:cs="Times New Roman"/>
                <w:lang w:val="en-ID"/>
              </w:rPr>
              <w:t>.10</w:t>
            </w:r>
          </w:p>
        </w:tc>
        <w:tc>
          <w:tcPr>
            <w:tcW w:w="1418" w:type="dxa"/>
          </w:tcPr>
          <w:p w14:paraId="4647850C" w14:textId="7651C854"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0.754</w:t>
            </w:r>
          </w:p>
        </w:tc>
        <w:tc>
          <w:tcPr>
            <w:tcW w:w="1512" w:type="dxa"/>
            <w:vAlign w:val="center"/>
          </w:tcPr>
          <w:p w14:paraId="50E2F232" w14:textId="3E8DF75B" w:rsidR="00436897" w:rsidRPr="00A248C0" w:rsidRDefault="00436897" w:rsidP="00436897">
            <w:pPr>
              <w:spacing w:after="0" w:line="240" w:lineRule="auto"/>
              <w:jc w:val="center"/>
              <w:rPr>
                <w:rFonts w:ascii="Times New Roman" w:hAnsi="Times New Roman" w:cs="Times New Roman"/>
                <w:bCs/>
                <w:lang w:val="en-ID"/>
              </w:rPr>
            </w:pPr>
            <w:r w:rsidRPr="0042255A">
              <w:rPr>
                <w:rFonts w:ascii="Times New Roman" w:hAnsi="Times New Roman" w:cs="Times New Roman"/>
                <w:bCs/>
                <w:lang w:val="en-ID"/>
              </w:rPr>
              <w:t>0</w:t>
            </w:r>
            <w:r>
              <w:rPr>
                <w:rFonts w:ascii="Times New Roman" w:hAnsi="Times New Roman" w:cs="Times New Roman"/>
                <w:bCs/>
                <w:lang w:val="en-ID"/>
              </w:rPr>
              <w:t>.</w:t>
            </w:r>
            <w:r w:rsidRPr="0042255A">
              <w:rPr>
                <w:rFonts w:ascii="Times New Roman" w:hAnsi="Times New Roman" w:cs="Times New Roman"/>
                <w:bCs/>
                <w:lang w:val="en-ID"/>
              </w:rPr>
              <w:t>336</w:t>
            </w:r>
          </w:p>
        </w:tc>
        <w:tc>
          <w:tcPr>
            <w:tcW w:w="1748" w:type="dxa"/>
            <w:vAlign w:val="center"/>
          </w:tcPr>
          <w:p w14:paraId="05D89FBB" w14:textId="454A4524"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w:t>
            </w:r>
            <w:r w:rsidRPr="00436897">
              <w:rPr>
                <w:rFonts w:ascii="Times New Roman" w:hAnsi="Times New Roman" w:cs="Times New Roman"/>
                <w:bCs/>
                <w:lang w:val="en-ID"/>
              </w:rPr>
              <w:t>300</w:t>
            </w:r>
          </w:p>
        </w:tc>
        <w:tc>
          <w:tcPr>
            <w:tcW w:w="1417" w:type="dxa"/>
            <w:vAlign w:val="center"/>
          </w:tcPr>
          <w:p w14:paraId="7A592666" w14:textId="29130573" w:rsidR="00436897" w:rsidRPr="00A248C0" w:rsidRDefault="00436897" w:rsidP="00436897">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Pr>
                <w:rFonts w:ascii="Times New Roman" w:hAnsi="Times New Roman" w:cs="Times New Roman"/>
                <w:bCs/>
                <w:lang w:val="en-ID"/>
              </w:rPr>
              <w:t>.</w:t>
            </w:r>
            <w:r w:rsidRPr="00B44A49">
              <w:rPr>
                <w:rFonts w:ascii="Times New Roman" w:hAnsi="Times New Roman" w:cs="Times New Roman"/>
                <w:bCs/>
                <w:lang w:val="en-ID"/>
              </w:rPr>
              <w:t>271</w:t>
            </w:r>
          </w:p>
        </w:tc>
      </w:tr>
      <w:tr w:rsidR="00436897" w:rsidRPr="006E0ECB" w14:paraId="7E634A30" w14:textId="49231EF9" w:rsidTr="00BB1E96">
        <w:tc>
          <w:tcPr>
            <w:tcW w:w="1417" w:type="dxa"/>
            <w:vAlign w:val="bottom"/>
          </w:tcPr>
          <w:p w14:paraId="7E0DE5FA" w14:textId="2000F5B7" w:rsidR="00436897" w:rsidRPr="00F70C51" w:rsidRDefault="00436897" w:rsidP="00436897">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lang w:val="en-ID"/>
              </w:rPr>
              <w:t>V</w:t>
            </w:r>
            <w:r>
              <w:rPr>
                <w:rFonts w:ascii="Times New Roman" w:hAnsi="Times New Roman" w:cs="Times New Roman"/>
                <w:lang w:val="en-ID"/>
              </w:rPr>
              <w:t>C</w:t>
            </w:r>
            <w:r w:rsidRPr="00F70C51">
              <w:rPr>
                <w:rFonts w:ascii="Times New Roman" w:hAnsi="Times New Roman" w:cs="Times New Roman"/>
                <w:lang w:val="en-ID"/>
              </w:rPr>
              <w:t>.11</w:t>
            </w:r>
          </w:p>
        </w:tc>
        <w:tc>
          <w:tcPr>
            <w:tcW w:w="1418" w:type="dxa"/>
          </w:tcPr>
          <w:p w14:paraId="763CA4DF" w14:textId="50440487"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w:t>
            </w:r>
            <w:r>
              <w:rPr>
                <w:rFonts w:ascii="Times New Roman" w:hAnsi="Times New Roman" w:cs="Times New Roman"/>
                <w:b/>
                <w:lang w:val="en-ID"/>
              </w:rPr>
              <w:t>.</w:t>
            </w:r>
            <w:r w:rsidRPr="004771E5">
              <w:rPr>
                <w:rFonts w:ascii="Times New Roman" w:hAnsi="Times New Roman" w:cs="Times New Roman"/>
                <w:b/>
                <w:lang w:val="en-ID"/>
              </w:rPr>
              <w:t>728</w:t>
            </w:r>
          </w:p>
        </w:tc>
        <w:tc>
          <w:tcPr>
            <w:tcW w:w="1512" w:type="dxa"/>
            <w:vAlign w:val="center"/>
          </w:tcPr>
          <w:p w14:paraId="166E8E9A" w14:textId="19CE6FCC" w:rsidR="00436897" w:rsidRPr="00A248C0" w:rsidRDefault="00436897" w:rsidP="00436897">
            <w:pPr>
              <w:spacing w:after="0" w:line="240" w:lineRule="auto"/>
              <w:jc w:val="center"/>
              <w:rPr>
                <w:rFonts w:ascii="Times New Roman" w:hAnsi="Times New Roman" w:cs="Times New Roman"/>
                <w:bCs/>
                <w:lang w:val="en-ID"/>
              </w:rPr>
            </w:pPr>
            <w:r w:rsidRPr="0042255A">
              <w:rPr>
                <w:rFonts w:ascii="Times New Roman" w:hAnsi="Times New Roman" w:cs="Times New Roman"/>
                <w:bCs/>
                <w:lang w:val="en-ID"/>
              </w:rPr>
              <w:t>0</w:t>
            </w:r>
            <w:r>
              <w:rPr>
                <w:rFonts w:ascii="Times New Roman" w:hAnsi="Times New Roman" w:cs="Times New Roman"/>
                <w:bCs/>
                <w:lang w:val="en-ID"/>
              </w:rPr>
              <w:t>.</w:t>
            </w:r>
            <w:r w:rsidRPr="0042255A">
              <w:rPr>
                <w:rFonts w:ascii="Times New Roman" w:hAnsi="Times New Roman" w:cs="Times New Roman"/>
                <w:bCs/>
                <w:lang w:val="en-ID"/>
              </w:rPr>
              <w:t>329</w:t>
            </w:r>
          </w:p>
        </w:tc>
        <w:tc>
          <w:tcPr>
            <w:tcW w:w="1748" w:type="dxa"/>
            <w:vAlign w:val="center"/>
          </w:tcPr>
          <w:p w14:paraId="2B738732" w14:textId="3CCDBF0D"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w:t>
            </w:r>
            <w:r w:rsidRPr="00436897">
              <w:rPr>
                <w:rFonts w:ascii="Times New Roman" w:hAnsi="Times New Roman" w:cs="Times New Roman"/>
                <w:bCs/>
                <w:lang w:val="en-ID"/>
              </w:rPr>
              <w:t>309</w:t>
            </w:r>
          </w:p>
        </w:tc>
        <w:tc>
          <w:tcPr>
            <w:tcW w:w="1417" w:type="dxa"/>
            <w:vAlign w:val="center"/>
          </w:tcPr>
          <w:p w14:paraId="6368237A" w14:textId="5DC4365A" w:rsidR="00436897" w:rsidRPr="00A248C0" w:rsidRDefault="00436897" w:rsidP="00436897">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Pr>
                <w:rFonts w:ascii="Times New Roman" w:hAnsi="Times New Roman" w:cs="Times New Roman"/>
                <w:bCs/>
                <w:lang w:val="en-ID"/>
              </w:rPr>
              <w:t>.</w:t>
            </w:r>
            <w:r w:rsidRPr="00B44A49">
              <w:rPr>
                <w:rFonts w:ascii="Times New Roman" w:hAnsi="Times New Roman" w:cs="Times New Roman"/>
                <w:bCs/>
                <w:lang w:val="en-ID"/>
              </w:rPr>
              <w:t>298</w:t>
            </w:r>
          </w:p>
        </w:tc>
      </w:tr>
      <w:tr w:rsidR="00436897" w:rsidRPr="006E0ECB" w14:paraId="23E50230" w14:textId="2D25E42D" w:rsidTr="00BB1E96">
        <w:tc>
          <w:tcPr>
            <w:tcW w:w="1417" w:type="dxa"/>
            <w:vAlign w:val="bottom"/>
          </w:tcPr>
          <w:p w14:paraId="3101E4C5" w14:textId="0D8A4DFB" w:rsidR="00436897" w:rsidRPr="00F70C51" w:rsidRDefault="00436897" w:rsidP="00436897">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lang w:val="en-ID"/>
              </w:rPr>
              <w:t>V</w:t>
            </w:r>
            <w:r>
              <w:rPr>
                <w:rFonts w:ascii="Times New Roman" w:hAnsi="Times New Roman" w:cs="Times New Roman"/>
                <w:lang w:val="en-ID"/>
              </w:rPr>
              <w:t>C</w:t>
            </w:r>
            <w:r w:rsidRPr="00F70C51">
              <w:rPr>
                <w:rFonts w:ascii="Times New Roman" w:hAnsi="Times New Roman" w:cs="Times New Roman"/>
                <w:lang w:val="en-ID"/>
              </w:rPr>
              <w:t>.12</w:t>
            </w:r>
          </w:p>
        </w:tc>
        <w:tc>
          <w:tcPr>
            <w:tcW w:w="1418" w:type="dxa"/>
          </w:tcPr>
          <w:p w14:paraId="30B233EE" w14:textId="1663C4D7"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w:t>
            </w:r>
            <w:r>
              <w:rPr>
                <w:rFonts w:ascii="Times New Roman" w:hAnsi="Times New Roman" w:cs="Times New Roman"/>
                <w:b/>
                <w:lang w:val="en-ID"/>
              </w:rPr>
              <w:t>.</w:t>
            </w:r>
            <w:r w:rsidRPr="004771E5">
              <w:rPr>
                <w:rFonts w:ascii="Times New Roman" w:hAnsi="Times New Roman" w:cs="Times New Roman"/>
                <w:b/>
                <w:lang w:val="en-ID"/>
              </w:rPr>
              <w:t>762</w:t>
            </w:r>
          </w:p>
        </w:tc>
        <w:tc>
          <w:tcPr>
            <w:tcW w:w="1512" w:type="dxa"/>
            <w:vAlign w:val="center"/>
          </w:tcPr>
          <w:p w14:paraId="777A252D" w14:textId="62388321" w:rsidR="00436897" w:rsidRPr="00A248C0" w:rsidRDefault="00436897" w:rsidP="00436897">
            <w:pPr>
              <w:spacing w:after="0" w:line="240" w:lineRule="auto"/>
              <w:jc w:val="center"/>
              <w:rPr>
                <w:rFonts w:ascii="Times New Roman" w:hAnsi="Times New Roman" w:cs="Times New Roman"/>
                <w:bCs/>
                <w:lang w:val="en-ID"/>
              </w:rPr>
            </w:pPr>
            <w:r w:rsidRPr="0042255A">
              <w:rPr>
                <w:rFonts w:ascii="Times New Roman" w:hAnsi="Times New Roman" w:cs="Times New Roman"/>
                <w:bCs/>
                <w:lang w:val="en-ID"/>
              </w:rPr>
              <w:t>0</w:t>
            </w:r>
            <w:r>
              <w:rPr>
                <w:rFonts w:ascii="Times New Roman" w:hAnsi="Times New Roman" w:cs="Times New Roman"/>
                <w:bCs/>
                <w:lang w:val="en-ID"/>
              </w:rPr>
              <w:t>.</w:t>
            </w:r>
            <w:r w:rsidRPr="0042255A">
              <w:rPr>
                <w:rFonts w:ascii="Times New Roman" w:hAnsi="Times New Roman" w:cs="Times New Roman"/>
                <w:bCs/>
                <w:lang w:val="en-ID"/>
              </w:rPr>
              <w:t>298</w:t>
            </w:r>
          </w:p>
        </w:tc>
        <w:tc>
          <w:tcPr>
            <w:tcW w:w="1748" w:type="dxa"/>
            <w:vAlign w:val="center"/>
          </w:tcPr>
          <w:p w14:paraId="151DCEDA" w14:textId="4954E871"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w:t>
            </w:r>
            <w:r w:rsidRPr="00436897">
              <w:rPr>
                <w:rFonts w:ascii="Times New Roman" w:hAnsi="Times New Roman" w:cs="Times New Roman"/>
                <w:bCs/>
                <w:lang w:val="en-ID"/>
              </w:rPr>
              <w:t>292</w:t>
            </w:r>
          </w:p>
        </w:tc>
        <w:tc>
          <w:tcPr>
            <w:tcW w:w="1417" w:type="dxa"/>
            <w:vAlign w:val="center"/>
          </w:tcPr>
          <w:p w14:paraId="21AF588F" w14:textId="22E42C1D" w:rsidR="00436897" w:rsidRPr="00A248C0" w:rsidRDefault="00436897" w:rsidP="00436897">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Pr>
                <w:rFonts w:ascii="Times New Roman" w:hAnsi="Times New Roman" w:cs="Times New Roman"/>
                <w:bCs/>
                <w:lang w:val="en-ID"/>
              </w:rPr>
              <w:t>.</w:t>
            </w:r>
            <w:r w:rsidRPr="00B44A49">
              <w:rPr>
                <w:rFonts w:ascii="Times New Roman" w:hAnsi="Times New Roman" w:cs="Times New Roman"/>
                <w:bCs/>
                <w:lang w:val="en-ID"/>
              </w:rPr>
              <w:t>287</w:t>
            </w:r>
          </w:p>
        </w:tc>
      </w:tr>
      <w:tr w:rsidR="007F6606" w:rsidRPr="006E0ECB" w14:paraId="157A6413" w14:textId="5EE520FE" w:rsidTr="00BB1E96">
        <w:tc>
          <w:tcPr>
            <w:tcW w:w="1417" w:type="dxa"/>
            <w:vAlign w:val="bottom"/>
          </w:tcPr>
          <w:p w14:paraId="3FD93766" w14:textId="25FE7013" w:rsidR="007F6606" w:rsidRPr="00F70C51" w:rsidRDefault="007F6606" w:rsidP="007F6606">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rPr>
              <w:t>Y</w:t>
            </w:r>
            <w:r>
              <w:rPr>
                <w:rFonts w:ascii="Times New Roman" w:hAnsi="Times New Roman" w:cs="Times New Roman"/>
                <w:lang w:val="en-US"/>
              </w:rPr>
              <w:t>I</w:t>
            </w:r>
            <w:r w:rsidRPr="00F70C51">
              <w:rPr>
                <w:rFonts w:ascii="Times New Roman" w:hAnsi="Times New Roman" w:cs="Times New Roman"/>
              </w:rPr>
              <w:t>.1</w:t>
            </w:r>
          </w:p>
        </w:tc>
        <w:tc>
          <w:tcPr>
            <w:tcW w:w="1418" w:type="dxa"/>
            <w:vAlign w:val="center"/>
          </w:tcPr>
          <w:p w14:paraId="0B2F216B" w14:textId="2AAB2FD8" w:rsidR="007F6606" w:rsidRPr="00A248C0" w:rsidRDefault="007F6606" w:rsidP="007F6606">
            <w:pPr>
              <w:spacing w:after="0" w:line="240" w:lineRule="auto"/>
              <w:jc w:val="center"/>
              <w:rPr>
                <w:rFonts w:ascii="Times New Roman" w:hAnsi="Times New Roman" w:cs="Times New Roman"/>
                <w:bCs/>
                <w:lang w:val="en-ID"/>
              </w:rPr>
            </w:pPr>
            <w:r w:rsidRPr="009A63AF">
              <w:rPr>
                <w:rFonts w:ascii="Times New Roman" w:hAnsi="Times New Roman" w:cs="Times New Roman"/>
                <w:bCs/>
                <w:lang w:val="en-ID"/>
              </w:rPr>
              <w:t>0</w:t>
            </w:r>
            <w:r>
              <w:rPr>
                <w:rFonts w:ascii="Times New Roman" w:hAnsi="Times New Roman" w:cs="Times New Roman"/>
                <w:bCs/>
                <w:lang w:val="en-ID"/>
              </w:rPr>
              <w:t>.</w:t>
            </w:r>
            <w:r w:rsidRPr="009A63AF">
              <w:rPr>
                <w:rFonts w:ascii="Times New Roman" w:hAnsi="Times New Roman" w:cs="Times New Roman"/>
                <w:bCs/>
                <w:lang w:val="en-ID"/>
              </w:rPr>
              <w:t>364</w:t>
            </w:r>
          </w:p>
        </w:tc>
        <w:tc>
          <w:tcPr>
            <w:tcW w:w="1512" w:type="dxa"/>
            <w:vAlign w:val="center"/>
          </w:tcPr>
          <w:p w14:paraId="73BD685E" w14:textId="639E27CB" w:rsidR="007F6606" w:rsidRPr="004771E5" w:rsidRDefault="007F6606" w:rsidP="007F6606">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0.741</w:t>
            </w:r>
          </w:p>
        </w:tc>
        <w:tc>
          <w:tcPr>
            <w:tcW w:w="1748" w:type="dxa"/>
            <w:vAlign w:val="center"/>
          </w:tcPr>
          <w:p w14:paraId="0073E0BE" w14:textId="1C871229" w:rsidR="007F6606" w:rsidRPr="00A248C0" w:rsidRDefault="007F6606" w:rsidP="007F6606">
            <w:pPr>
              <w:spacing w:after="0" w:line="240" w:lineRule="auto"/>
              <w:jc w:val="center"/>
              <w:rPr>
                <w:rFonts w:ascii="Times New Roman" w:hAnsi="Times New Roman" w:cs="Times New Roman"/>
                <w:bCs/>
                <w:lang w:val="en-ID"/>
              </w:rPr>
            </w:pPr>
            <w:r w:rsidRPr="007F6606">
              <w:rPr>
                <w:rFonts w:ascii="Times New Roman" w:hAnsi="Times New Roman" w:cs="Times New Roman"/>
                <w:bCs/>
                <w:lang w:val="en-ID"/>
              </w:rPr>
              <w:t>0</w:t>
            </w:r>
            <w:r w:rsidR="00436897">
              <w:rPr>
                <w:rFonts w:ascii="Times New Roman" w:hAnsi="Times New Roman" w:cs="Times New Roman"/>
                <w:bCs/>
                <w:lang w:val="en-ID"/>
              </w:rPr>
              <w:t>.</w:t>
            </w:r>
            <w:r w:rsidRPr="007F6606">
              <w:rPr>
                <w:rFonts w:ascii="Times New Roman" w:hAnsi="Times New Roman" w:cs="Times New Roman"/>
                <w:bCs/>
                <w:lang w:val="en-ID"/>
              </w:rPr>
              <w:t>309</w:t>
            </w:r>
          </w:p>
        </w:tc>
        <w:tc>
          <w:tcPr>
            <w:tcW w:w="1417" w:type="dxa"/>
            <w:vAlign w:val="center"/>
          </w:tcPr>
          <w:p w14:paraId="172F8F36" w14:textId="7C751A5E" w:rsidR="007F6606" w:rsidRPr="00A248C0" w:rsidRDefault="007F6606" w:rsidP="007F6606">
            <w:pPr>
              <w:spacing w:after="0" w:line="240" w:lineRule="auto"/>
              <w:jc w:val="center"/>
              <w:rPr>
                <w:rFonts w:ascii="Times New Roman" w:hAnsi="Times New Roman" w:cs="Times New Roman"/>
                <w:bCs/>
                <w:lang w:val="en-ID"/>
              </w:rPr>
            </w:pPr>
            <w:r w:rsidRPr="00727853">
              <w:rPr>
                <w:rFonts w:ascii="Times New Roman" w:hAnsi="Times New Roman" w:cs="Times New Roman"/>
                <w:bCs/>
                <w:lang w:val="en-ID"/>
              </w:rPr>
              <w:t>0</w:t>
            </w:r>
            <w:r>
              <w:rPr>
                <w:rFonts w:ascii="Times New Roman" w:hAnsi="Times New Roman" w:cs="Times New Roman"/>
                <w:bCs/>
                <w:lang w:val="en-ID"/>
              </w:rPr>
              <w:t>.</w:t>
            </w:r>
            <w:r w:rsidRPr="00727853">
              <w:rPr>
                <w:rFonts w:ascii="Times New Roman" w:hAnsi="Times New Roman" w:cs="Times New Roman"/>
                <w:bCs/>
                <w:lang w:val="en-ID"/>
              </w:rPr>
              <w:t>280</w:t>
            </w:r>
          </w:p>
        </w:tc>
      </w:tr>
      <w:tr w:rsidR="007F6606" w:rsidRPr="006E0ECB" w14:paraId="099B2F49" w14:textId="1695C36A" w:rsidTr="00BB1E96">
        <w:tc>
          <w:tcPr>
            <w:tcW w:w="1417" w:type="dxa"/>
            <w:vAlign w:val="bottom"/>
          </w:tcPr>
          <w:p w14:paraId="16C5B4C3" w14:textId="4466CAA8" w:rsidR="007F6606" w:rsidRPr="00F70C51" w:rsidRDefault="007F6606" w:rsidP="007F6606">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rPr>
              <w:t>Y</w:t>
            </w:r>
            <w:r>
              <w:rPr>
                <w:rFonts w:ascii="Times New Roman" w:hAnsi="Times New Roman" w:cs="Times New Roman"/>
              </w:rPr>
              <w:t>I</w:t>
            </w:r>
            <w:r w:rsidRPr="00F70C51">
              <w:rPr>
                <w:rFonts w:ascii="Times New Roman" w:hAnsi="Times New Roman" w:cs="Times New Roman"/>
              </w:rPr>
              <w:t>.2</w:t>
            </w:r>
          </w:p>
        </w:tc>
        <w:tc>
          <w:tcPr>
            <w:tcW w:w="1418" w:type="dxa"/>
            <w:vAlign w:val="center"/>
          </w:tcPr>
          <w:p w14:paraId="39B45BC8" w14:textId="22D7340C" w:rsidR="007F6606" w:rsidRPr="00A248C0" w:rsidRDefault="007F6606" w:rsidP="007F6606">
            <w:pPr>
              <w:spacing w:after="0" w:line="240" w:lineRule="auto"/>
              <w:jc w:val="center"/>
              <w:rPr>
                <w:rFonts w:ascii="Times New Roman" w:hAnsi="Times New Roman" w:cs="Times New Roman"/>
                <w:bCs/>
                <w:lang w:val="en-ID"/>
              </w:rPr>
            </w:pPr>
            <w:r w:rsidRPr="009A63AF">
              <w:rPr>
                <w:rFonts w:ascii="Times New Roman" w:hAnsi="Times New Roman" w:cs="Times New Roman"/>
                <w:bCs/>
                <w:lang w:val="en-ID"/>
              </w:rPr>
              <w:t>0</w:t>
            </w:r>
            <w:r>
              <w:rPr>
                <w:rFonts w:ascii="Times New Roman" w:hAnsi="Times New Roman" w:cs="Times New Roman"/>
                <w:bCs/>
                <w:lang w:val="en-ID"/>
              </w:rPr>
              <w:t>.</w:t>
            </w:r>
            <w:r w:rsidRPr="009A63AF">
              <w:rPr>
                <w:rFonts w:ascii="Times New Roman" w:hAnsi="Times New Roman" w:cs="Times New Roman"/>
                <w:bCs/>
                <w:lang w:val="en-ID"/>
              </w:rPr>
              <w:t>347</w:t>
            </w:r>
          </w:p>
        </w:tc>
        <w:tc>
          <w:tcPr>
            <w:tcW w:w="1512" w:type="dxa"/>
            <w:vAlign w:val="center"/>
          </w:tcPr>
          <w:p w14:paraId="453B654F" w14:textId="7DF643C6" w:rsidR="007F6606" w:rsidRPr="004771E5" w:rsidRDefault="007F6606" w:rsidP="007F6606">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0.788</w:t>
            </w:r>
          </w:p>
        </w:tc>
        <w:tc>
          <w:tcPr>
            <w:tcW w:w="1748" w:type="dxa"/>
            <w:vAlign w:val="center"/>
          </w:tcPr>
          <w:p w14:paraId="1E340DF3" w14:textId="4B5A65E6" w:rsidR="007F6606" w:rsidRPr="00A248C0" w:rsidRDefault="007F6606" w:rsidP="007F6606">
            <w:pPr>
              <w:spacing w:after="0" w:line="240" w:lineRule="auto"/>
              <w:jc w:val="center"/>
              <w:rPr>
                <w:rFonts w:ascii="Times New Roman" w:hAnsi="Times New Roman" w:cs="Times New Roman"/>
                <w:bCs/>
                <w:lang w:val="en-ID"/>
              </w:rPr>
            </w:pPr>
            <w:r w:rsidRPr="007F6606">
              <w:rPr>
                <w:rFonts w:ascii="Times New Roman" w:hAnsi="Times New Roman" w:cs="Times New Roman"/>
                <w:bCs/>
                <w:lang w:val="en-ID"/>
              </w:rPr>
              <w:t>0</w:t>
            </w:r>
            <w:r w:rsidR="00436897">
              <w:rPr>
                <w:rFonts w:ascii="Times New Roman" w:hAnsi="Times New Roman" w:cs="Times New Roman"/>
                <w:bCs/>
                <w:lang w:val="en-ID"/>
              </w:rPr>
              <w:t>.</w:t>
            </w:r>
            <w:r w:rsidRPr="007F6606">
              <w:rPr>
                <w:rFonts w:ascii="Times New Roman" w:hAnsi="Times New Roman" w:cs="Times New Roman"/>
                <w:bCs/>
                <w:lang w:val="en-ID"/>
              </w:rPr>
              <w:t>333</w:t>
            </w:r>
          </w:p>
        </w:tc>
        <w:tc>
          <w:tcPr>
            <w:tcW w:w="1417" w:type="dxa"/>
            <w:vAlign w:val="center"/>
          </w:tcPr>
          <w:p w14:paraId="0A768736" w14:textId="086D5812" w:rsidR="007F6606" w:rsidRPr="00A248C0" w:rsidRDefault="007F6606" w:rsidP="007F6606">
            <w:pPr>
              <w:spacing w:after="0" w:line="240" w:lineRule="auto"/>
              <w:jc w:val="center"/>
              <w:rPr>
                <w:rFonts w:ascii="Times New Roman" w:hAnsi="Times New Roman" w:cs="Times New Roman"/>
                <w:bCs/>
                <w:lang w:val="en-ID"/>
              </w:rPr>
            </w:pPr>
            <w:r w:rsidRPr="00727853">
              <w:rPr>
                <w:rFonts w:ascii="Times New Roman" w:hAnsi="Times New Roman" w:cs="Times New Roman"/>
                <w:bCs/>
                <w:lang w:val="en-ID"/>
              </w:rPr>
              <w:t>0</w:t>
            </w:r>
            <w:r>
              <w:rPr>
                <w:rFonts w:ascii="Times New Roman" w:hAnsi="Times New Roman" w:cs="Times New Roman"/>
                <w:bCs/>
                <w:lang w:val="en-ID"/>
              </w:rPr>
              <w:t>.</w:t>
            </w:r>
            <w:r w:rsidRPr="00727853">
              <w:rPr>
                <w:rFonts w:ascii="Times New Roman" w:hAnsi="Times New Roman" w:cs="Times New Roman"/>
                <w:bCs/>
                <w:lang w:val="en-ID"/>
              </w:rPr>
              <w:t>381</w:t>
            </w:r>
          </w:p>
        </w:tc>
      </w:tr>
      <w:tr w:rsidR="007F6606" w:rsidRPr="006E0ECB" w14:paraId="12393B9A" w14:textId="002DE3F5" w:rsidTr="00BB1E96">
        <w:tc>
          <w:tcPr>
            <w:tcW w:w="1417" w:type="dxa"/>
            <w:vAlign w:val="bottom"/>
          </w:tcPr>
          <w:p w14:paraId="252C87CA" w14:textId="6AB904AE" w:rsidR="007F6606" w:rsidRPr="00F70C51" w:rsidRDefault="007F6606" w:rsidP="007F6606">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rPr>
              <w:t>Y</w:t>
            </w:r>
            <w:r>
              <w:rPr>
                <w:rFonts w:ascii="Times New Roman" w:hAnsi="Times New Roman" w:cs="Times New Roman"/>
                <w:lang w:val="en-US"/>
              </w:rPr>
              <w:t>I</w:t>
            </w:r>
            <w:r w:rsidRPr="00F70C51">
              <w:rPr>
                <w:rFonts w:ascii="Times New Roman" w:hAnsi="Times New Roman" w:cs="Times New Roman"/>
              </w:rPr>
              <w:t>.3</w:t>
            </w:r>
          </w:p>
        </w:tc>
        <w:tc>
          <w:tcPr>
            <w:tcW w:w="1418" w:type="dxa"/>
            <w:vAlign w:val="center"/>
          </w:tcPr>
          <w:p w14:paraId="38621C49" w14:textId="219DB846" w:rsidR="007F6606" w:rsidRPr="00A248C0" w:rsidRDefault="007F6606" w:rsidP="007F6606">
            <w:pPr>
              <w:spacing w:after="0" w:line="240" w:lineRule="auto"/>
              <w:jc w:val="center"/>
              <w:rPr>
                <w:rFonts w:ascii="Times New Roman" w:hAnsi="Times New Roman" w:cs="Times New Roman"/>
                <w:bCs/>
                <w:lang w:val="en-ID"/>
              </w:rPr>
            </w:pPr>
            <w:r w:rsidRPr="009A63AF">
              <w:rPr>
                <w:rFonts w:ascii="Times New Roman" w:hAnsi="Times New Roman" w:cs="Times New Roman"/>
                <w:bCs/>
                <w:lang w:val="en-ID"/>
              </w:rPr>
              <w:t>0</w:t>
            </w:r>
            <w:r>
              <w:rPr>
                <w:rFonts w:ascii="Times New Roman" w:hAnsi="Times New Roman" w:cs="Times New Roman"/>
                <w:bCs/>
                <w:lang w:val="en-ID"/>
              </w:rPr>
              <w:t>.</w:t>
            </w:r>
            <w:r w:rsidRPr="009A63AF">
              <w:rPr>
                <w:rFonts w:ascii="Times New Roman" w:hAnsi="Times New Roman" w:cs="Times New Roman"/>
                <w:bCs/>
                <w:lang w:val="en-ID"/>
              </w:rPr>
              <w:t>303</w:t>
            </w:r>
          </w:p>
        </w:tc>
        <w:tc>
          <w:tcPr>
            <w:tcW w:w="1512" w:type="dxa"/>
            <w:vAlign w:val="center"/>
          </w:tcPr>
          <w:p w14:paraId="2DC5D8CC" w14:textId="02CC3704" w:rsidR="007F6606" w:rsidRPr="004771E5" w:rsidRDefault="007F6606" w:rsidP="007F6606">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0.833</w:t>
            </w:r>
          </w:p>
        </w:tc>
        <w:tc>
          <w:tcPr>
            <w:tcW w:w="1748" w:type="dxa"/>
            <w:vAlign w:val="center"/>
          </w:tcPr>
          <w:p w14:paraId="207E1C7E" w14:textId="449D1A30" w:rsidR="007F6606" w:rsidRPr="00A248C0" w:rsidRDefault="007F6606" w:rsidP="007F6606">
            <w:pPr>
              <w:spacing w:after="0" w:line="240" w:lineRule="auto"/>
              <w:jc w:val="center"/>
              <w:rPr>
                <w:rFonts w:ascii="Times New Roman" w:hAnsi="Times New Roman" w:cs="Times New Roman"/>
                <w:bCs/>
                <w:lang w:val="en-ID"/>
              </w:rPr>
            </w:pPr>
            <w:r w:rsidRPr="007F6606">
              <w:rPr>
                <w:rFonts w:ascii="Times New Roman" w:hAnsi="Times New Roman" w:cs="Times New Roman"/>
                <w:bCs/>
                <w:lang w:val="en-ID"/>
              </w:rPr>
              <w:t>0</w:t>
            </w:r>
            <w:r w:rsidR="00436897">
              <w:rPr>
                <w:rFonts w:ascii="Times New Roman" w:hAnsi="Times New Roman" w:cs="Times New Roman"/>
                <w:bCs/>
                <w:lang w:val="en-ID"/>
              </w:rPr>
              <w:t>.</w:t>
            </w:r>
            <w:r w:rsidRPr="007F6606">
              <w:rPr>
                <w:rFonts w:ascii="Times New Roman" w:hAnsi="Times New Roman" w:cs="Times New Roman"/>
                <w:bCs/>
                <w:lang w:val="en-ID"/>
              </w:rPr>
              <w:t>359</w:t>
            </w:r>
          </w:p>
        </w:tc>
        <w:tc>
          <w:tcPr>
            <w:tcW w:w="1417" w:type="dxa"/>
            <w:vAlign w:val="center"/>
          </w:tcPr>
          <w:p w14:paraId="7B8EF076" w14:textId="392E2A88" w:rsidR="007F6606" w:rsidRPr="00A248C0" w:rsidRDefault="007F6606" w:rsidP="007F6606">
            <w:pPr>
              <w:spacing w:after="0" w:line="240" w:lineRule="auto"/>
              <w:jc w:val="center"/>
              <w:rPr>
                <w:rFonts w:ascii="Times New Roman" w:hAnsi="Times New Roman" w:cs="Times New Roman"/>
                <w:bCs/>
                <w:lang w:val="en-ID"/>
              </w:rPr>
            </w:pPr>
            <w:r w:rsidRPr="00727853">
              <w:rPr>
                <w:rFonts w:ascii="Times New Roman" w:hAnsi="Times New Roman" w:cs="Times New Roman"/>
                <w:bCs/>
                <w:lang w:val="en-ID"/>
              </w:rPr>
              <w:t>0</w:t>
            </w:r>
            <w:r>
              <w:rPr>
                <w:rFonts w:ascii="Times New Roman" w:hAnsi="Times New Roman" w:cs="Times New Roman"/>
                <w:bCs/>
                <w:lang w:val="en-ID"/>
              </w:rPr>
              <w:t>.</w:t>
            </w:r>
            <w:r w:rsidRPr="00727853">
              <w:rPr>
                <w:rFonts w:ascii="Times New Roman" w:hAnsi="Times New Roman" w:cs="Times New Roman"/>
                <w:bCs/>
                <w:lang w:val="en-ID"/>
              </w:rPr>
              <w:t>336</w:t>
            </w:r>
          </w:p>
        </w:tc>
      </w:tr>
      <w:tr w:rsidR="007F6606" w:rsidRPr="006E0ECB" w14:paraId="53166D78" w14:textId="35ABE37E" w:rsidTr="00BB1E96">
        <w:tc>
          <w:tcPr>
            <w:tcW w:w="1417" w:type="dxa"/>
            <w:vAlign w:val="bottom"/>
          </w:tcPr>
          <w:p w14:paraId="5E40DB15" w14:textId="24477FF5" w:rsidR="007F6606" w:rsidRPr="00F70C51" w:rsidRDefault="007F6606" w:rsidP="007F6606">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rPr>
              <w:t>Y</w:t>
            </w:r>
            <w:r>
              <w:rPr>
                <w:rFonts w:ascii="Times New Roman" w:hAnsi="Times New Roman" w:cs="Times New Roman"/>
                <w:lang w:val="en-US"/>
              </w:rPr>
              <w:t>I</w:t>
            </w:r>
            <w:r w:rsidRPr="00F70C51">
              <w:rPr>
                <w:rFonts w:ascii="Times New Roman" w:hAnsi="Times New Roman" w:cs="Times New Roman"/>
              </w:rPr>
              <w:t>.4</w:t>
            </w:r>
          </w:p>
        </w:tc>
        <w:tc>
          <w:tcPr>
            <w:tcW w:w="1418" w:type="dxa"/>
            <w:vAlign w:val="center"/>
          </w:tcPr>
          <w:p w14:paraId="79219762" w14:textId="05071450" w:rsidR="007F6606" w:rsidRPr="00A248C0" w:rsidRDefault="007F6606" w:rsidP="007F6606">
            <w:pPr>
              <w:spacing w:after="0" w:line="240" w:lineRule="auto"/>
              <w:jc w:val="center"/>
              <w:rPr>
                <w:rFonts w:ascii="Times New Roman" w:hAnsi="Times New Roman" w:cs="Times New Roman"/>
                <w:bCs/>
                <w:lang w:val="en-ID"/>
              </w:rPr>
            </w:pPr>
            <w:r w:rsidRPr="009A63AF">
              <w:rPr>
                <w:rFonts w:ascii="Times New Roman" w:hAnsi="Times New Roman" w:cs="Times New Roman"/>
                <w:bCs/>
                <w:lang w:val="en-ID"/>
              </w:rPr>
              <w:t>0</w:t>
            </w:r>
            <w:r>
              <w:rPr>
                <w:rFonts w:ascii="Times New Roman" w:hAnsi="Times New Roman" w:cs="Times New Roman"/>
                <w:bCs/>
                <w:lang w:val="en-ID"/>
              </w:rPr>
              <w:t>.</w:t>
            </w:r>
            <w:r w:rsidRPr="009A63AF">
              <w:rPr>
                <w:rFonts w:ascii="Times New Roman" w:hAnsi="Times New Roman" w:cs="Times New Roman"/>
                <w:bCs/>
                <w:lang w:val="en-ID"/>
              </w:rPr>
              <w:t>382</w:t>
            </w:r>
          </w:p>
        </w:tc>
        <w:tc>
          <w:tcPr>
            <w:tcW w:w="1512" w:type="dxa"/>
            <w:vAlign w:val="center"/>
          </w:tcPr>
          <w:p w14:paraId="12B0A996" w14:textId="670E94D7" w:rsidR="007F6606" w:rsidRPr="004771E5" w:rsidRDefault="007F6606" w:rsidP="007F6606">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0.872</w:t>
            </w:r>
          </w:p>
        </w:tc>
        <w:tc>
          <w:tcPr>
            <w:tcW w:w="1748" w:type="dxa"/>
            <w:vAlign w:val="center"/>
          </w:tcPr>
          <w:p w14:paraId="27520671" w14:textId="2DE00F35" w:rsidR="007F6606" w:rsidRPr="00A248C0" w:rsidRDefault="007F6606" w:rsidP="007F6606">
            <w:pPr>
              <w:spacing w:after="0" w:line="240" w:lineRule="auto"/>
              <w:jc w:val="center"/>
              <w:rPr>
                <w:rFonts w:ascii="Times New Roman" w:hAnsi="Times New Roman" w:cs="Times New Roman"/>
                <w:bCs/>
                <w:lang w:val="en-ID"/>
              </w:rPr>
            </w:pPr>
            <w:r w:rsidRPr="007F6606">
              <w:rPr>
                <w:rFonts w:ascii="Times New Roman" w:hAnsi="Times New Roman" w:cs="Times New Roman"/>
                <w:bCs/>
                <w:lang w:val="en-ID"/>
              </w:rPr>
              <w:t>0</w:t>
            </w:r>
            <w:r w:rsidR="00436897">
              <w:rPr>
                <w:rFonts w:ascii="Times New Roman" w:hAnsi="Times New Roman" w:cs="Times New Roman"/>
                <w:bCs/>
                <w:lang w:val="en-ID"/>
              </w:rPr>
              <w:t>.</w:t>
            </w:r>
            <w:r w:rsidRPr="007F6606">
              <w:rPr>
                <w:rFonts w:ascii="Times New Roman" w:hAnsi="Times New Roman" w:cs="Times New Roman"/>
                <w:bCs/>
                <w:lang w:val="en-ID"/>
              </w:rPr>
              <w:t>391</w:t>
            </w:r>
          </w:p>
        </w:tc>
        <w:tc>
          <w:tcPr>
            <w:tcW w:w="1417" w:type="dxa"/>
            <w:vAlign w:val="center"/>
          </w:tcPr>
          <w:p w14:paraId="1E432DF8" w14:textId="325A2C05" w:rsidR="007F6606" w:rsidRPr="00A248C0" w:rsidRDefault="007F6606" w:rsidP="007F6606">
            <w:pPr>
              <w:spacing w:after="0" w:line="240" w:lineRule="auto"/>
              <w:jc w:val="center"/>
              <w:rPr>
                <w:rFonts w:ascii="Times New Roman" w:hAnsi="Times New Roman" w:cs="Times New Roman"/>
                <w:bCs/>
                <w:lang w:val="en-ID"/>
              </w:rPr>
            </w:pPr>
            <w:r w:rsidRPr="00727853">
              <w:rPr>
                <w:rFonts w:ascii="Times New Roman" w:hAnsi="Times New Roman" w:cs="Times New Roman"/>
                <w:bCs/>
                <w:lang w:val="en-ID"/>
              </w:rPr>
              <w:t>0</w:t>
            </w:r>
            <w:r>
              <w:rPr>
                <w:rFonts w:ascii="Times New Roman" w:hAnsi="Times New Roman" w:cs="Times New Roman"/>
                <w:bCs/>
                <w:lang w:val="en-ID"/>
              </w:rPr>
              <w:t>.</w:t>
            </w:r>
            <w:r w:rsidRPr="00727853">
              <w:rPr>
                <w:rFonts w:ascii="Times New Roman" w:hAnsi="Times New Roman" w:cs="Times New Roman"/>
                <w:bCs/>
                <w:lang w:val="en-ID"/>
              </w:rPr>
              <w:t>395</w:t>
            </w:r>
          </w:p>
        </w:tc>
      </w:tr>
      <w:tr w:rsidR="007F6606" w:rsidRPr="006E0ECB" w14:paraId="5968289C" w14:textId="12474ABA" w:rsidTr="00BB1E96">
        <w:trPr>
          <w:trHeight w:val="56"/>
        </w:trPr>
        <w:tc>
          <w:tcPr>
            <w:tcW w:w="1417" w:type="dxa"/>
            <w:vAlign w:val="bottom"/>
          </w:tcPr>
          <w:p w14:paraId="2579A72E" w14:textId="5B57CF74" w:rsidR="007F6606" w:rsidRPr="00F70C51" w:rsidRDefault="007F6606" w:rsidP="007F6606">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rPr>
              <w:lastRenderedPageBreak/>
              <w:t>Y</w:t>
            </w:r>
            <w:r>
              <w:rPr>
                <w:rFonts w:ascii="Times New Roman" w:hAnsi="Times New Roman" w:cs="Times New Roman"/>
                <w:lang w:val="en-US"/>
              </w:rPr>
              <w:t>I</w:t>
            </w:r>
            <w:r w:rsidRPr="00F70C51">
              <w:rPr>
                <w:rFonts w:ascii="Times New Roman" w:hAnsi="Times New Roman" w:cs="Times New Roman"/>
              </w:rPr>
              <w:t>.5</w:t>
            </w:r>
          </w:p>
        </w:tc>
        <w:tc>
          <w:tcPr>
            <w:tcW w:w="1418" w:type="dxa"/>
            <w:vAlign w:val="center"/>
          </w:tcPr>
          <w:p w14:paraId="470F5638" w14:textId="37D6896C" w:rsidR="007F6606" w:rsidRPr="00A248C0" w:rsidRDefault="007F6606" w:rsidP="007F6606">
            <w:pPr>
              <w:spacing w:after="0" w:line="240" w:lineRule="auto"/>
              <w:jc w:val="center"/>
              <w:rPr>
                <w:rFonts w:ascii="Times New Roman" w:hAnsi="Times New Roman" w:cs="Times New Roman"/>
                <w:bCs/>
                <w:lang w:val="en-ID"/>
              </w:rPr>
            </w:pPr>
            <w:r w:rsidRPr="009A63AF">
              <w:rPr>
                <w:rFonts w:ascii="Times New Roman" w:hAnsi="Times New Roman" w:cs="Times New Roman"/>
                <w:bCs/>
                <w:lang w:val="en-ID"/>
              </w:rPr>
              <w:t>0</w:t>
            </w:r>
            <w:r>
              <w:rPr>
                <w:rFonts w:ascii="Times New Roman" w:hAnsi="Times New Roman" w:cs="Times New Roman"/>
                <w:bCs/>
                <w:lang w:val="en-ID"/>
              </w:rPr>
              <w:t>.</w:t>
            </w:r>
            <w:r w:rsidRPr="009A63AF">
              <w:rPr>
                <w:rFonts w:ascii="Times New Roman" w:hAnsi="Times New Roman" w:cs="Times New Roman"/>
                <w:bCs/>
                <w:lang w:val="en-ID"/>
              </w:rPr>
              <w:t>410</w:t>
            </w:r>
          </w:p>
        </w:tc>
        <w:tc>
          <w:tcPr>
            <w:tcW w:w="1512" w:type="dxa"/>
            <w:vAlign w:val="center"/>
          </w:tcPr>
          <w:p w14:paraId="5EE7B3DC" w14:textId="4A69B5EC" w:rsidR="007F6606" w:rsidRPr="004771E5" w:rsidRDefault="007F6606" w:rsidP="007F6606">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0.846</w:t>
            </w:r>
          </w:p>
        </w:tc>
        <w:tc>
          <w:tcPr>
            <w:tcW w:w="1748" w:type="dxa"/>
            <w:vAlign w:val="center"/>
          </w:tcPr>
          <w:p w14:paraId="452CC10A" w14:textId="24CB1DEA" w:rsidR="007F6606" w:rsidRPr="00A248C0" w:rsidRDefault="007F6606" w:rsidP="007F6606">
            <w:pPr>
              <w:spacing w:after="0" w:line="240" w:lineRule="auto"/>
              <w:jc w:val="center"/>
              <w:rPr>
                <w:rFonts w:ascii="Times New Roman" w:hAnsi="Times New Roman" w:cs="Times New Roman"/>
                <w:bCs/>
                <w:lang w:val="en-ID"/>
              </w:rPr>
            </w:pPr>
            <w:r w:rsidRPr="007F6606">
              <w:rPr>
                <w:rFonts w:ascii="Times New Roman" w:hAnsi="Times New Roman" w:cs="Times New Roman"/>
                <w:bCs/>
                <w:lang w:val="en-ID"/>
              </w:rPr>
              <w:t>0</w:t>
            </w:r>
            <w:r w:rsidR="00436897">
              <w:rPr>
                <w:rFonts w:ascii="Times New Roman" w:hAnsi="Times New Roman" w:cs="Times New Roman"/>
                <w:bCs/>
                <w:lang w:val="en-ID"/>
              </w:rPr>
              <w:t>.</w:t>
            </w:r>
            <w:r w:rsidRPr="007F6606">
              <w:rPr>
                <w:rFonts w:ascii="Times New Roman" w:hAnsi="Times New Roman" w:cs="Times New Roman"/>
                <w:bCs/>
                <w:lang w:val="en-ID"/>
              </w:rPr>
              <w:t>378</w:t>
            </w:r>
          </w:p>
        </w:tc>
        <w:tc>
          <w:tcPr>
            <w:tcW w:w="1417" w:type="dxa"/>
            <w:vAlign w:val="center"/>
          </w:tcPr>
          <w:p w14:paraId="540A8DEC" w14:textId="62CD42EF" w:rsidR="007F6606" w:rsidRPr="00A248C0" w:rsidRDefault="007F6606" w:rsidP="007F6606">
            <w:pPr>
              <w:spacing w:after="0" w:line="240" w:lineRule="auto"/>
              <w:jc w:val="center"/>
              <w:rPr>
                <w:rFonts w:ascii="Times New Roman" w:hAnsi="Times New Roman" w:cs="Times New Roman"/>
                <w:bCs/>
                <w:lang w:val="en-ID"/>
              </w:rPr>
            </w:pPr>
            <w:r w:rsidRPr="00727853">
              <w:rPr>
                <w:rFonts w:ascii="Times New Roman" w:hAnsi="Times New Roman" w:cs="Times New Roman"/>
                <w:bCs/>
                <w:lang w:val="en-ID"/>
              </w:rPr>
              <w:t>0</w:t>
            </w:r>
            <w:r>
              <w:rPr>
                <w:rFonts w:ascii="Times New Roman" w:hAnsi="Times New Roman" w:cs="Times New Roman"/>
                <w:bCs/>
                <w:lang w:val="en-ID"/>
              </w:rPr>
              <w:t>.</w:t>
            </w:r>
            <w:r w:rsidRPr="00727853">
              <w:rPr>
                <w:rFonts w:ascii="Times New Roman" w:hAnsi="Times New Roman" w:cs="Times New Roman"/>
                <w:bCs/>
                <w:lang w:val="en-ID"/>
              </w:rPr>
              <w:t>427</w:t>
            </w:r>
          </w:p>
        </w:tc>
      </w:tr>
      <w:tr w:rsidR="007F6606" w:rsidRPr="006E0ECB" w14:paraId="6DAF47F2" w14:textId="33F37419" w:rsidTr="00BB1E96">
        <w:trPr>
          <w:trHeight w:val="56"/>
        </w:trPr>
        <w:tc>
          <w:tcPr>
            <w:tcW w:w="1417" w:type="dxa"/>
            <w:vAlign w:val="bottom"/>
          </w:tcPr>
          <w:p w14:paraId="496E3F2A" w14:textId="6FC298B2" w:rsidR="007F6606" w:rsidRPr="00F70C51" w:rsidRDefault="007F6606" w:rsidP="007F6606">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rPr>
              <w:t>Y</w:t>
            </w:r>
            <w:r>
              <w:rPr>
                <w:rFonts w:ascii="Times New Roman" w:hAnsi="Times New Roman" w:cs="Times New Roman"/>
                <w:lang w:val="en-US"/>
              </w:rPr>
              <w:t>I</w:t>
            </w:r>
            <w:r w:rsidRPr="00F70C51">
              <w:rPr>
                <w:rFonts w:ascii="Times New Roman" w:hAnsi="Times New Roman" w:cs="Times New Roman"/>
              </w:rPr>
              <w:t>.6</w:t>
            </w:r>
          </w:p>
        </w:tc>
        <w:tc>
          <w:tcPr>
            <w:tcW w:w="1418" w:type="dxa"/>
            <w:vAlign w:val="center"/>
          </w:tcPr>
          <w:p w14:paraId="257A12D0" w14:textId="35FB7B67" w:rsidR="007F6606" w:rsidRPr="00A248C0" w:rsidRDefault="007F6606" w:rsidP="007F6606">
            <w:pPr>
              <w:spacing w:after="0" w:line="240" w:lineRule="auto"/>
              <w:jc w:val="center"/>
              <w:rPr>
                <w:rFonts w:ascii="Times New Roman" w:hAnsi="Times New Roman" w:cs="Times New Roman"/>
                <w:bCs/>
                <w:lang w:val="en-ID"/>
              </w:rPr>
            </w:pPr>
            <w:r w:rsidRPr="009A63AF">
              <w:rPr>
                <w:rFonts w:ascii="Times New Roman" w:hAnsi="Times New Roman" w:cs="Times New Roman"/>
                <w:bCs/>
                <w:lang w:val="en-ID"/>
              </w:rPr>
              <w:t>0</w:t>
            </w:r>
            <w:r>
              <w:rPr>
                <w:rFonts w:ascii="Times New Roman" w:hAnsi="Times New Roman" w:cs="Times New Roman"/>
                <w:bCs/>
                <w:lang w:val="en-ID"/>
              </w:rPr>
              <w:t>.</w:t>
            </w:r>
            <w:r w:rsidRPr="009A63AF">
              <w:rPr>
                <w:rFonts w:ascii="Times New Roman" w:hAnsi="Times New Roman" w:cs="Times New Roman"/>
                <w:bCs/>
                <w:lang w:val="en-ID"/>
              </w:rPr>
              <w:t>322</w:t>
            </w:r>
          </w:p>
        </w:tc>
        <w:tc>
          <w:tcPr>
            <w:tcW w:w="1512" w:type="dxa"/>
            <w:vAlign w:val="center"/>
          </w:tcPr>
          <w:p w14:paraId="6BE9B457" w14:textId="28091EB6" w:rsidR="007F6606" w:rsidRPr="004771E5" w:rsidRDefault="007F6606" w:rsidP="007F6606">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0.877</w:t>
            </w:r>
          </w:p>
        </w:tc>
        <w:tc>
          <w:tcPr>
            <w:tcW w:w="1748" w:type="dxa"/>
            <w:vAlign w:val="center"/>
          </w:tcPr>
          <w:p w14:paraId="6A2BD1A0" w14:textId="120EEAB3" w:rsidR="007F6606" w:rsidRPr="00A248C0" w:rsidRDefault="007F6606" w:rsidP="007F6606">
            <w:pPr>
              <w:spacing w:after="0" w:line="240" w:lineRule="auto"/>
              <w:jc w:val="center"/>
              <w:rPr>
                <w:rFonts w:ascii="Times New Roman" w:hAnsi="Times New Roman" w:cs="Times New Roman"/>
                <w:bCs/>
                <w:lang w:val="en-ID"/>
              </w:rPr>
            </w:pPr>
            <w:r w:rsidRPr="007F6606">
              <w:rPr>
                <w:rFonts w:ascii="Times New Roman" w:hAnsi="Times New Roman" w:cs="Times New Roman"/>
                <w:bCs/>
                <w:lang w:val="en-ID"/>
              </w:rPr>
              <w:t>0</w:t>
            </w:r>
            <w:r w:rsidR="00436897">
              <w:rPr>
                <w:rFonts w:ascii="Times New Roman" w:hAnsi="Times New Roman" w:cs="Times New Roman"/>
                <w:bCs/>
                <w:lang w:val="en-ID"/>
              </w:rPr>
              <w:t>.</w:t>
            </w:r>
            <w:r w:rsidRPr="007F6606">
              <w:rPr>
                <w:rFonts w:ascii="Times New Roman" w:hAnsi="Times New Roman" w:cs="Times New Roman"/>
                <w:bCs/>
                <w:lang w:val="en-ID"/>
              </w:rPr>
              <w:t>307</w:t>
            </w:r>
          </w:p>
        </w:tc>
        <w:tc>
          <w:tcPr>
            <w:tcW w:w="1417" w:type="dxa"/>
            <w:vAlign w:val="center"/>
          </w:tcPr>
          <w:p w14:paraId="1DB9A300" w14:textId="13D292D1" w:rsidR="007F6606" w:rsidRPr="00A248C0" w:rsidRDefault="007F6606" w:rsidP="007F6606">
            <w:pPr>
              <w:spacing w:after="0" w:line="240" w:lineRule="auto"/>
              <w:jc w:val="center"/>
              <w:rPr>
                <w:rFonts w:ascii="Times New Roman" w:hAnsi="Times New Roman" w:cs="Times New Roman"/>
                <w:bCs/>
                <w:lang w:val="en-ID"/>
              </w:rPr>
            </w:pPr>
            <w:r w:rsidRPr="00727853">
              <w:rPr>
                <w:rFonts w:ascii="Times New Roman" w:hAnsi="Times New Roman" w:cs="Times New Roman"/>
                <w:bCs/>
                <w:lang w:val="en-ID"/>
              </w:rPr>
              <w:t>0</w:t>
            </w:r>
            <w:r>
              <w:rPr>
                <w:rFonts w:ascii="Times New Roman" w:hAnsi="Times New Roman" w:cs="Times New Roman"/>
                <w:bCs/>
                <w:lang w:val="en-ID"/>
              </w:rPr>
              <w:t>.</w:t>
            </w:r>
            <w:r w:rsidRPr="00727853">
              <w:rPr>
                <w:rFonts w:ascii="Times New Roman" w:hAnsi="Times New Roman" w:cs="Times New Roman"/>
                <w:bCs/>
                <w:lang w:val="en-ID"/>
              </w:rPr>
              <w:t>283</w:t>
            </w:r>
          </w:p>
        </w:tc>
      </w:tr>
      <w:tr w:rsidR="007F6606" w:rsidRPr="006E0ECB" w14:paraId="31D98071" w14:textId="75AEE826" w:rsidTr="00BB1E96">
        <w:trPr>
          <w:trHeight w:val="56"/>
        </w:trPr>
        <w:tc>
          <w:tcPr>
            <w:tcW w:w="1417" w:type="dxa"/>
            <w:vAlign w:val="bottom"/>
          </w:tcPr>
          <w:p w14:paraId="4B2CE2D1" w14:textId="0D10EFF4" w:rsidR="007F6606" w:rsidRPr="00F70C51" w:rsidRDefault="007F6606" w:rsidP="007F6606">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rPr>
              <w:t>Y</w:t>
            </w:r>
            <w:r>
              <w:rPr>
                <w:rFonts w:ascii="Times New Roman" w:hAnsi="Times New Roman" w:cs="Times New Roman"/>
                <w:lang w:val="en-US"/>
              </w:rPr>
              <w:t>I</w:t>
            </w:r>
            <w:r w:rsidRPr="00F70C51">
              <w:rPr>
                <w:rFonts w:ascii="Times New Roman" w:hAnsi="Times New Roman" w:cs="Times New Roman"/>
              </w:rPr>
              <w:t>.7</w:t>
            </w:r>
          </w:p>
        </w:tc>
        <w:tc>
          <w:tcPr>
            <w:tcW w:w="1418" w:type="dxa"/>
            <w:vAlign w:val="center"/>
          </w:tcPr>
          <w:p w14:paraId="1406367C" w14:textId="76AFA214" w:rsidR="007F6606" w:rsidRPr="00A248C0" w:rsidRDefault="007F6606" w:rsidP="007F6606">
            <w:pPr>
              <w:spacing w:after="0" w:line="240" w:lineRule="auto"/>
              <w:jc w:val="center"/>
              <w:rPr>
                <w:rFonts w:ascii="Times New Roman" w:hAnsi="Times New Roman" w:cs="Times New Roman"/>
                <w:bCs/>
                <w:lang w:val="en-ID"/>
              </w:rPr>
            </w:pPr>
            <w:r w:rsidRPr="009A63AF">
              <w:rPr>
                <w:rFonts w:ascii="Times New Roman" w:hAnsi="Times New Roman" w:cs="Times New Roman"/>
                <w:bCs/>
                <w:lang w:val="en-ID"/>
              </w:rPr>
              <w:t>0</w:t>
            </w:r>
            <w:r>
              <w:rPr>
                <w:rFonts w:ascii="Times New Roman" w:hAnsi="Times New Roman" w:cs="Times New Roman"/>
                <w:bCs/>
                <w:lang w:val="en-ID"/>
              </w:rPr>
              <w:t>.</w:t>
            </w:r>
            <w:r w:rsidRPr="009A63AF">
              <w:rPr>
                <w:rFonts w:ascii="Times New Roman" w:hAnsi="Times New Roman" w:cs="Times New Roman"/>
                <w:bCs/>
                <w:lang w:val="en-ID"/>
              </w:rPr>
              <w:t>375</w:t>
            </w:r>
          </w:p>
        </w:tc>
        <w:tc>
          <w:tcPr>
            <w:tcW w:w="1512" w:type="dxa"/>
            <w:vAlign w:val="center"/>
          </w:tcPr>
          <w:p w14:paraId="5F4887BE" w14:textId="78266B43" w:rsidR="007F6606" w:rsidRPr="004771E5" w:rsidRDefault="007F6606" w:rsidP="007F6606">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0.764</w:t>
            </w:r>
          </w:p>
        </w:tc>
        <w:tc>
          <w:tcPr>
            <w:tcW w:w="1748" w:type="dxa"/>
            <w:vAlign w:val="center"/>
          </w:tcPr>
          <w:p w14:paraId="194713F7" w14:textId="58E54CF6" w:rsidR="007F6606" w:rsidRPr="00A248C0" w:rsidRDefault="007F6606" w:rsidP="007F6606">
            <w:pPr>
              <w:spacing w:after="0" w:line="240" w:lineRule="auto"/>
              <w:jc w:val="center"/>
              <w:rPr>
                <w:rFonts w:ascii="Times New Roman" w:hAnsi="Times New Roman" w:cs="Times New Roman"/>
                <w:bCs/>
                <w:lang w:val="en-ID"/>
              </w:rPr>
            </w:pPr>
            <w:r w:rsidRPr="007F6606">
              <w:rPr>
                <w:rFonts w:ascii="Times New Roman" w:hAnsi="Times New Roman" w:cs="Times New Roman"/>
                <w:bCs/>
                <w:lang w:val="en-ID"/>
              </w:rPr>
              <w:t>0</w:t>
            </w:r>
            <w:r w:rsidR="00436897">
              <w:rPr>
                <w:rFonts w:ascii="Times New Roman" w:hAnsi="Times New Roman" w:cs="Times New Roman"/>
                <w:bCs/>
                <w:lang w:val="en-ID"/>
              </w:rPr>
              <w:t>.</w:t>
            </w:r>
            <w:r w:rsidRPr="007F6606">
              <w:rPr>
                <w:rFonts w:ascii="Times New Roman" w:hAnsi="Times New Roman" w:cs="Times New Roman"/>
                <w:bCs/>
                <w:lang w:val="en-ID"/>
              </w:rPr>
              <w:t>336</w:t>
            </w:r>
          </w:p>
        </w:tc>
        <w:tc>
          <w:tcPr>
            <w:tcW w:w="1417" w:type="dxa"/>
            <w:vAlign w:val="center"/>
          </w:tcPr>
          <w:p w14:paraId="520D0000" w14:textId="768F38BE" w:rsidR="007F6606" w:rsidRPr="00A248C0" w:rsidRDefault="007F6606" w:rsidP="007F6606">
            <w:pPr>
              <w:spacing w:after="0" w:line="240" w:lineRule="auto"/>
              <w:jc w:val="center"/>
              <w:rPr>
                <w:rFonts w:ascii="Times New Roman" w:hAnsi="Times New Roman" w:cs="Times New Roman"/>
                <w:bCs/>
                <w:lang w:val="en-ID"/>
              </w:rPr>
            </w:pPr>
            <w:r w:rsidRPr="00727853">
              <w:rPr>
                <w:rFonts w:ascii="Times New Roman" w:hAnsi="Times New Roman" w:cs="Times New Roman"/>
                <w:bCs/>
                <w:lang w:val="en-ID"/>
              </w:rPr>
              <w:t>0</w:t>
            </w:r>
            <w:r>
              <w:rPr>
                <w:rFonts w:ascii="Times New Roman" w:hAnsi="Times New Roman" w:cs="Times New Roman"/>
                <w:bCs/>
                <w:lang w:val="en-ID"/>
              </w:rPr>
              <w:t>.</w:t>
            </w:r>
            <w:r w:rsidRPr="00727853">
              <w:rPr>
                <w:rFonts w:ascii="Times New Roman" w:hAnsi="Times New Roman" w:cs="Times New Roman"/>
                <w:bCs/>
                <w:lang w:val="en-ID"/>
              </w:rPr>
              <w:t>357</w:t>
            </w:r>
          </w:p>
        </w:tc>
      </w:tr>
      <w:tr w:rsidR="007F6606" w:rsidRPr="006E0ECB" w14:paraId="04E71550" w14:textId="57C5E620" w:rsidTr="00BB1E96">
        <w:trPr>
          <w:trHeight w:val="56"/>
        </w:trPr>
        <w:tc>
          <w:tcPr>
            <w:tcW w:w="1417" w:type="dxa"/>
            <w:vAlign w:val="bottom"/>
          </w:tcPr>
          <w:p w14:paraId="1369F8E1" w14:textId="5FB98C79" w:rsidR="007F6606" w:rsidRPr="00F70C51" w:rsidRDefault="007F6606" w:rsidP="007F6606">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rPr>
              <w:t>Y</w:t>
            </w:r>
            <w:r>
              <w:rPr>
                <w:rFonts w:ascii="Times New Roman" w:hAnsi="Times New Roman" w:cs="Times New Roman"/>
                <w:lang w:val="en-US"/>
              </w:rPr>
              <w:t>I</w:t>
            </w:r>
            <w:r w:rsidRPr="00F70C51">
              <w:rPr>
                <w:rFonts w:ascii="Times New Roman" w:hAnsi="Times New Roman" w:cs="Times New Roman"/>
              </w:rPr>
              <w:t>.8</w:t>
            </w:r>
          </w:p>
        </w:tc>
        <w:tc>
          <w:tcPr>
            <w:tcW w:w="1418" w:type="dxa"/>
            <w:vAlign w:val="center"/>
          </w:tcPr>
          <w:p w14:paraId="637D962C" w14:textId="080F24EE" w:rsidR="007F6606" w:rsidRPr="00A248C0" w:rsidRDefault="007F6606" w:rsidP="007F6606">
            <w:pPr>
              <w:spacing w:after="0" w:line="240" w:lineRule="auto"/>
              <w:jc w:val="center"/>
              <w:rPr>
                <w:rFonts w:ascii="Times New Roman" w:hAnsi="Times New Roman" w:cs="Times New Roman"/>
                <w:bCs/>
                <w:lang w:val="en-ID"/>
              </w:rPr>
            </w:pPr>
            <w:r w:rsidRPr="009A63AF">
              <w:rPr>
                <w:rFonts w:ascii="Times New Roman" w:hAnsi="Times New Roman" w:cs="Times New Roman"/>
                <w:bCs/>
                <w:lang w:val="en-ID"/>
              </w:rPr>
              <w:t>0</w:t>
            </w:r>
            <w:r>
              <w:rPr>
                <w:rFonts w:ascii="Times New Roman" w:hAnsi="Times New Roman" w:cs="Times New Roman"/>
                <w:bCs/>
                <w:lang w:val="en-ID"/>
              </w:rPr>
              <w:t>.</w:t>
            </w:r>
            <w:r w:rsidRPr="009A63AF">
              <w:rPr>
                <w:rFonts w:ascii="Times New Roman" w:hAnsi="Times New Roman" w:cs="Times New Roman"/>
                <w:bCs/>
                <w:lang w:val="en-ID"/>
              </w:rPr>
              <w:t>375</w:t>
            </w:r>
          </w:p>
        </w:tc>
        <w:tc>
          <w:tcPr>
            <w:tcW w:w="1512" w:type="dxa"/>
            <w:vAlign w:val="center"/>
          </w:tcPr>
          <w:p w14:paraId="2F9DBD19" w14:textId="63D5316C" w:rsidR="007F6606" w:rsidRPr="004771E5" w:rsidRDefault="007F6606" w:rsidP="007F6606">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0.811</w:t>
            </w:r>
          </w:p>
        </w:tc>
        <w:tc>
          <w:tcPr>
            <w:tcW w:w="1748" w:type="dxa"/>
            <w:vAlign w:val="center"/>
          </w:tcPr>
          <w:p w14:paraId="5FC67F06" w14:textId="29474956" w:rsidR="007F6606" w:rsidRPr="00A248C0" w:rsidRDefault="007F6606" w:rsidP="007F6606">
            <w:pPr>
              <w:spacing w:after="0" w:line="240" w:lineRule="auto"/>
              <w:jc w:val="center"/>
              <w:rPr>
                <w:rFonts w:ascii="Times New Roman" w:hAnsi="Times New Roman" w:cs="Times New Roman"/>
                <w:bCs/>
                <w:lang w:val="en-ID"/>
              </w:rPr>
            </w:pPr>
            <w:r w:rsidRPr="007F6606">
              <w:rPr>
                <w:rFonts w:ascii="Times New Roman" w:hAnsi="Times New Roman" w:cs="Times New Roman"/>
                <w:bCs/>
                <w:lang w:val="en-ID"/>
              </w:rPr>
              <w:t>0</w:t>
            </w:r>
            <w:r w:rsidR="00436897">
              <w:rPr>
                <w:rFonts w:ascii="Times New Roman" w:hAnsi="Times New Roman" w:cs="Times New Roman"/>
                <w:bCs/>
                <w:lang w:val="en-ID"/>
              </w:rPr>
              <w:t>.</w:t>
            </w:r>
            <w:r w:rsidRPr="007F6606">
              <w:rPr>
                <w:rFonts w:ascii="Times New Roman" w:hAnsi="Times New Roman" w:cs="Times New Roman"/>
                <w:bCs/>
                <w:lang w:val="en-ID"/>
              </w:rPr>
              <w:t>264</w:t>
            </w:r>
          </w:p>
        </w:tc>
        <w:tc>
          <w:tcPr>
            <w:tcW w:w="1417" w:type="dxa"/>
            <w:vAlign w:val="center"/>
          </w:tcPr>
          <w:p w14:paraId="5E1A4991" w14:textId="3B12B963" w:rsidR="007F6606" w:rsidRPr="00A248C0" w:rsidRDefault="007F6606" w:rsidP="007F6606">
            <w:pPr>
              <w:spacing w:after="0" w:line="240" w:lineRule="auto"/>
              <w:jc w:val="center"/>
              <w:rPr>
                <w:rFonts w:ascii="Times New Roman" w:hAnsi="Times New Roman" w:cs="Times New Roman"/>
                <w:bCs/>
                <w:lang w:val="en-ID"/>
              </w:rPr>
            </w:pPr>
            <w:r w:rsidRPr="00727853">
              <w:rPr>
                <w:rFonts w:ascii="Times New Roman" w:hAnsi="Times New Roman" w:cs="Times New Roman"/>
                <w:bCs/>
                <w:lang w:val="en-ID"/>
              </w:rPr>
              <w:t>0</w:t>
            </w:r>
            <w:r>
              <w:rPr>
                <w:rFonts w:ascii="Times New Roman" w:hAnsi="Times New Roman" w:cs="Times New Roman"/>
                <w:bCs/>
                <w:lang w:val="en-ID"/>
              </w:rPr>
              <w:t>.</w:t>
            </w:r>
            <w:r w:rsidRPr="00727853">
              <w:rPr>
                <w:rFonts w:ascii="Times New Roman" w:hAnsi="Times New Roman" w:cs="Times New Roman"/>
                <w:bCs/>
                <w:lang w:val="en-ID"/>
              </w:rPr>
              <w:t>270</w:t>
            </w:r>
          </w:p>
        </w:tc>
      </w:tr>
      <w:tr w:rsidR="007F6606" w:rsidRPr="006E0ECB" w14:paraId="4720AAC5" w14:textId="318527C1" w:rsidTr="00BB1E96">
        <w:trPr>
          <w:trHeight w:val="56"/>
        </w:trPr>
        <w:tc>
          <w:tcPr>
            <w:tcW w:w="1417" w:type="dxa"/>
          </w:tcPr>
          <w:p w14:paraId="3D0A22B8" w14:textId="2D7FF1A4" w:rsidR="007F6606" w:rsidRPr="00F70C51" w:rsidRDefault="007F6606" w:rsidP="007F6606">
            <w:pPr>
              <w:pStyle w:val="ListParagraph"/>
              <w:spacing w:after="0" w:line="240" w:lineRule="auto"/>
              <w:ind w:left="0"/>
              <w:jc w:val="center"/>
              <w:rPr>
                <w:rFonts w:ascii="Times New Roman" w:hAnsi="Times New Roman" w:cs="Times New Roman"/>
                <w:lang w:val="en-US"/>
              </w:rPr>
            </w:pPr>
            <w:r w:rsidRPr="00F70C51">
              <w:rPr>
                <w:rFonts w:ascii="Times New Roman" w:hAnsi="Times New Roman" w:cs="Times New Roman"/>
              </w:rPr>
              <w:t>Y</w:t>
            </w:r>
            <w:r>
              <w:rPr>
                <w:rFonts w:ascii="Times New Roman" w:hAnsi="Times New Roman" w:cs="Times New Roman"/>
                <w:lang w:val="en-US"/>
              </w:rPr>
              <w:t>I</w:t>
            </w:r>
            <w:r w:rsidRPr="00F70C51">
              <w:rPr>
                <w:rFonts w:ascii="Times New Roman" w:hAnsi="Times New Roman" w:cs="Times New Roman"/>
              </w:rPr>
              <w:t>.</w:t>
            </w:r>
            <w:r w:rsidRPr="00F70C51">
              <w:rPr>
                <w:rFonts w:ascii="Times New Roman" w:hAnsi="Times New Roman" w:cs="Times New Roman"/>
                <w:lang w:val="en-US"/>
              </w:rPr>
              <w:t>9</w:t>
            </w:r>
          </w:p>
        </w:tc>
        <w:tc>
          <w:tcPr>
            <w:tcW w:w="1418" w:type="dxa"/>
            <w:vAlign w:val="center"/>
          </w:tcPr>
          <w:p w14:paraId="48E2B7B2" w14:textId="08DC60C8" w:rsidR="007F6606" w:rsidRPr="00A248C0" w:rsidRDefault="007F6606" w:rsidP="007F6606">
            <w:pPr>
              <w:spacing w:after="0" w:line="240" w:lineRule="auto"/>
              <w:jc w:val="center"/>
              <w:rPr>
                <w:rFonts w:ascii="Times New Roman" w:hAnsi="Times New Roman" w:cs="Times New Roman"/>
                <w:bCs/>
                <w:lang w:val="en-ID"/>
              </w:rPr>
            </w:pPr>
            <w:r w:rsidRPr="009A63AF">
              <w:rPr>
                <w:rFonts w:ascii="Times New Roman" w:hAnsi="Times New Roman" w:cs="Times New Roman"/>
                <w:bCs/>
                <w:lang w:val="en-ID"/>
              </w:rPr>
              <w:t>0</w:t>
            </w:r>
            <w:r>
              <w:rPr>
                <w:rFonts w:ascii="Times New Roman" w:hAnsi="Times New Roman" w:cs="Times New Roman"/>
                <w:bCs/>
                <w:lang w:val="en-ID"/>
              </w:rPr>
              <w:t>.</w:t>
            </w:r>
            <w:r w:rsidRPr="009A63AF">
              <w:rPr>
                <w:rFonts w:ascii="Times New Roman" w:hAnsi="Times New Roman" w:cs="Times New Roman"/>
                <w:bCs/>
                <w:lang w:val="en-ID"/>
              </w:rPr>
              <w:t>322</w:t>
            </w:r>
          </w:p>
        </w:tc>
        <w:tc>
          <w:tcPr>
            <w:tcW w:w="1512" w:type="dxa"/>
            <w:vAlign w:val="center"/>
          </w:tcPr>
          <w:p w14:paraId="3DE2722B" w14:textId="1C14D679" w:rsidR="007F6606" w:rsidRPr="004771E5" w:rsidRDefault="007F6606" w:rsidP="007F6606">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0.800</w:t>
            </w:r>
          </w:p>
        </w:tc>
        <w:tc>
          <w:tcPr>
            <w:tcW w:w="1748" w:type="dxa"/>
            <w:vAlign w:val="center"/>
          </w:tcPr>
          <w:p w14:paraId="7A373C54" w14:textId="45E1F679" w:rsidR="007F6606" w:rsidRPr="00A248C0" w:rsidRDefault="007F6606" w:rsidP="007F6606">
            <w:pPr>
              <w:spacing w:after="0" w:line="240" w:lineRule="auto"/>
              <w:jc w:val="center"/>
              <w:rPr>
                <w:rFonts w:ascii="Times New Roman" w:hAnsi="Times New Roman" w:cs="Times New Roman"/>
                <w:bCs/>
                <w:lang w:val="en-ID"/>
              </w:rPr>
            </w:pPr>
            <w:r w:rsidRPr="007F6606">
              <w:rPr>
                <w:rFonts w:ascii="Times New Roman" w:hAnsi="Times New Roman" w:cs="Times New Roman"/>
                <w:bCs/>
                <w:lang w:val="en-ID"/>
              </w:rPr>
              <w:t>0</w:t>
            </w:r>
            <w:r w:rsidR="00436897">
              <w:rPr>
                <w:rFonts w:ascii="Times New Roman" w:hAnsi="Times New Roman" w:cs="Times New Roman"/>
                <w:bCs/>
                <w:lang w:val="en-ID"/>
              </w:rPr>
              <w:t>.</w:t>
            </w:r>
            <w:r w:rsidRPr="007F6606">
              <w:rPr>
                <w:rFonts w:ascii="Times New Roman" w:hAnsi="Times New Roman" w:cs="Times New Roman"/>
                <w:bCs/>
                <w:lang w:val="en-ID"/>
              </w:rPr>
              <w:t>299</w:t>
            </w:r>
          </w:p>
        </w:tc>
        <w:tc>
          <w:tcPr>
            <w:tcW w:w="1417" w:type="dxa"/>
            <w:vAlign w:val="center"/>
          </w:tcPr>
          <w:p w14:paraId="5C52D60D" w14:textId="4C2EBC7D" w:rsidR="007F6606" w:rsidRPr="00A248C0" w:rsidRDefault="007F6606" w:rsidP="007F6606">
            <w:pPr>
              <w:spacing w:after="0" w:line="240" w:lineRule="auto"/>
              <w:jc w:val="center"/>
              <w:rPr>
                <w:rFonts w:ascii="Times New Roman" w:hAnsi="Times New Roman" w:cs="Times New Roman"/>
                <w:bCs/>
                <w:lang w:val="en-ID"/>
              </w:rPr>
            </w:pPr>
            <w:r w:rsidRPr="00727853">
              <w:rPr>
                <w:rFonts w:ascii="Times New Roman" w:hAnsi="Times New Roman" w:cs="Times New Roman"/>
                <w:bCs/>
                <w:lang w:val="en-ID"/>
              </w:rPr>
              <w:t>0</w:t>
            </w:r>
            <w:r>
              <w:rPr>
                <w:rFonts w:ascii="Times New Roman" w:hAnsi="Times New Roman" w:cs="Times New Roman"/>
                <w:bCs/>
                <w:lang w:val="en-ID"/>
              </w:rPr>
              <w:t>.</w:t>
            </w:r>
            <w:r w:rsidRPr="00727853">
              <w:rPr>
                <w:rFonts w:ascii="Times New Roman" w:hAnsi="Times New Roman" w:cs="Times New Roman"/>
                <w:bCs/>
                <w:lang w:val="en-ID"/>
              </w:rPr>
              <w:t>324</w:t>
            </w:r>
          </w:p>
        </w:tc>
      </w:tr>
      <w:tr w:rsidR="00B44A49" w:rsidRPr="006E0ECB" w14:paraId="7FBED37F" w14:textId="70EAA0BD" w:rsidTr="00BB1E96">
        <w:tc>
          <w:tcPr>
            <w:tcW w:w="1417" w:type="dxa"/>
            <w:vAlign w:val="bottom"/>
          </w:tcPr>
          <w:p w14:paraId="0A1B6225" w14:textId="6DE0ED4B" w:rsidR="00B44A49" w:rsidRPr="00E21AD4" w:rsidRDefault="00B44A49" w:rsidP="00B44A49">
            <w:pPr>
              <w:pStyle w:val="ListParagraph"/>
              <w:spacing w:after="0" w:line="240" w:lineRule="auto"/>
              <w:ind w:left="0"/>
              <w:jc w:val="center"/>
              <w:rPr>
                <w:rFonts w:ascii="Times New Roman" w:hAnsi="Times New Roman" w:cs="Times New Roman"/>
              </w:rPr>
            </w:pPr>
            <w:r>
              <w:rPr>
                <w:rFonts w:ascii="Times New Roman" w:hAnsi="Times New Roman" w:cs="Times New Roman"/>
                <w:lang w:val="en-US"/>
              </w:rPr>
              <w:t>DA</w:t>
            </w:r>
            <w:r w:rsidRPr="00E21AD4">
              <w:rPr>
                <w:rFonts w:ascii="Times New Roman" w:hAnsi="Times New Roman" w:cs="Times New Roman"/>
              </w:rPr>
              <w:t>.1</w:t>
            </w:r>
          </w:p>
        </w:tc>
        <w:tc>
          <w:tcPr>
            <w:tcW w:w="1418" w:type="dxa"/>
            <w:vAlign w:val="center"/>
          </w:tcPr>
          <w:p w14:paraId="5790D8EB" w14:textId="17BC07C9" w:rsidR="00B44A49" w:rsidRPr="00A248C0" w:rsidRDefault="00B44A49" w:rsidP="00B44A49">
            <w:pPr>
              <w:spacing w:after="0" w:line="240" w:lineRule="auto"/>
              <w:jc w:val="center"/>
              <w:rPr>
                <w:rFonts w:ascii="Times New Roman" w:hAnsi="Times New Roman" w:cs="Times New Roman"/>
                <w:bCs/>
                <w:lang w:val="en-ID"/>
              </w:rPr>
            </w:pPr>
            <w:r w:rsidRPr="003C4574">
              <w:rPr>
                <w:rFonts w:ascii="Times New Roman" w:hAnsi="Times New Roman" w:cs="Times New Roman"/>
                <w:bCs/>
                <w:lang w:val="en-ID"/>
              </w:rPr>
              <w:t>0</w:t>
            </w:r>
            <w:r>
              <w:rPr>
                <w:rFonts w:ascii="Times New Roman" w:hAnsi="Times New Roman" w:cs="Times New Roman"/>
                <w:bCs/>
                <w:lang w:val="en-ID"/>
              </w:rPr>
              <w:t>.</w:t>
            </w:r>
            <w:r w:rsidRPr="003C4574">
              <w:rPr>
                <w:rFonts w:ascii="Times New Roman" w:hAnsi="Times New Roman" w:cs="Times New Roman"/>
                <w:bCs/>
                <w:lang w:val="en-ID"/>
              </w:rPr>
              <w:t>318</w:t>
            </w:r>
          </w:p>
        </w:tc>
        <w:tc>
          <w:tcPr>
            <w:tcW w:w="1512" w:type="dxa"/>
            <w:vAlign w:val="center"/>
          </w:tcPr>
          <w:p w14:paraId="23436A01" w14:textId="6F651CBE" w:rsidR="00B44A49" w:rsidRPr="00A248C0" w:rsidRDefault="00B44A49" w:rsidP="00B44A49">
            <w:pPr>
              <w:spacing w:after="0" w:line="240" w:lineRule="auto"/>
              <w:jc w:val="center"/>
              <w:rPr>
                <w:rFonts w:ascii="Times New Roman" w:hAnsi="Times New Roman" w:cs="Times New Roman"/>
                <w:bCs/>
                <w:lang w:val="en-ID"/>
              </w:rPr>
            </w:pPr>
            <w:r w:rsidRPr="00F550D8">
              <w:rPr>
                <w:rFonts w:ascii="Times New Roman" w:hAnsi="Times New Roman" w:cs="Times New Roman"/>
                <w:bCs/>
                <w:lang w:val="en-ID"/>
              </w:rPr>
              <w:t>0</w:t>
            </w:r>
            <w:r>
              <w:rPr>
                <w:rFonts w:ascii="Times New Roman" w:hAnsi="Times New Roman" w:cs="Times New Roman"/>
                <w:bCs/>
                <w:lang w:val="en-ID"/>
              </w:rPr>
              <w:t>.</w:t>
            </w:r>
            <w:r w:rsidRPr="00F550D8">
              <w:rPr>
                <w:rFonts w:ascii="Times New Roman" w:hAnsi="Times New Roman" w:cs="Times New Roman"/>
                <w:bCs/>
                <w:lang w:val="en-ID"/>
              </w:rPr>
              <w:t>411</w:t>
            </w:r>
          </w:p>
        </w:tc>
        <w:tc>
          <w:tcPr>
            <w:tcW w:w="1748" w:type="dxa"/>
            <w:vAlign w:val="center"/>
          </w:tcPr>
          <w:p w14:paraId="3FC105D5" w14:textId="3499DF3B" w:rsidR="00B44A49" w:rsidRPr="004771E5" w:rsidRDefault="00B44A49" w:rsidP="00B44A49">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0.765</w:t>
            </w:r>
          </w:p>
        </w:tc>
        <w:tc>
          <w:tcPr>
            <w:tcW w:w="1417" w:type="dxa"/>
            <w:vAlign w:val="center"/>
          </w:tcPr>
          <w:p w14:paraId="742561B3" w14:textId="300695AE" w:rsidR="00B44A49" w:rsidRPr="00A248C0" w:rsidRDefault="00B44A49" w:rsidP="00B44A49">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Pr>
                <w:rFonts w:ascii="Times New Roman" w:hAnsi="Times New Roman" w:cs="Times New Roman"/>
                <w:bCs/>
                <w:lang w:val="en-ID"/>
              </w:rPr>
              <w:t>.</w:t>
            </w:r>
            <w:r w:rsidRPr="00B44A49">
              <w:rPr>
                <w:rFonts w:ascii="Times New Roman" w:hAnsi="Times New Roman" w:cs="Times New Roman"/>
                <w:bCs/>
                <w:lang w:val="en-ID"/>
              </w:rPr>
              <w:t>3</w:t>
            </w:r>
            <w:r>
              <w:rPr>
                <w:rFonts w:ascii="Times New Roman" w:hAnsi="Times New Roman" w:cs="Times New Roman"/>
                <w:bCs/>
                <w:lang w:val="en-ID"/>
              </w:rPr>
              <w:t>2</w:t>
            </w:r>
            <w:r w:rsidRPr="00B44A49">
              <w:rPr>
                <w:rFonts w:ascii="Times New Roman" w:hAnsi="Times New Roman" w:cs="Times New Roman"/>
                <w:bCs/>
                <w:lang w:val="en-ID"/>
              </w:rPr>
              <w:t>4</w:t>
            </w:r>
          </w:p>
        </w:tc>
      </w:tr>
      <w:tr w:rsidR="00B44A49" w:rsidRPr="006E0ECB" w14:paraId="4DD00039" w14:textId="592217B9" w:rsidTr="00BB1E96">
        <w:tc>
          <w:tcPr>
            <w:tcW w:w="1417" w:type="dxa"/>
            <w:vAlign w:val="bottom"/>
          </w:tcPr>
          <w:p w14:paraId="50E0F85E" w14:textId="2F741ACE" w:rsidR="00B44A49" w:rsidRPr="00E21AD4" w:rsidRDefault="00B44A49" w:rsidP="00B44A49">
            <w:pPr>
              <w:pStyle w:val="ListParagraph"/>
              <w:spacing w:after="0" w:line="240" w:lineRule="auto"/>
              <w:ind w:left="0"/>
              <w:jc w:val="center"/>
              <w:rPr>
                <w:rFonts w:ascii="Times New Roman" w:hAnsi="Times New Roman" w:cs="Times New Roman"/>
              </w:rPr>
            </w:pPr>
            <w:r>
              <w:rPr>
                <w:rFonts w:ascii="Times New Roman" w:hAnsi="Times New Roman" w:cs="Times New Roman"/>
                <w:lang w:val="en-US"/>
              </w:rPr>
              <w:t>DA</w:t>
            </w:r>
            <w:r w:rsidRPr="00E21AD4">
              <w:rPr>
                <w:rFonts w:ascii="Times New Roman" w:hAnsi="Times New Roman" w:cs="Times New Roman"/>
              </w:rPr>
              <w:t>.2</w:t>
            </w:r>
          </w:p>
        </w:tc>
        <w:tc>
          <w:tcPr>
            <w:tcW w:w="1418" w:type="dxa"/>
            <w:vAlign w:val="center"/>
          </w:tcPr>
          <w:p w14:paraId="61A4FD6C" w14:textId="021F5D62" w:rsidR="00B44A49" w:rsidRPr="00A248C0" w:rsidRDefault="00B44A49" w:rsidP="00B44A49">
            <w:pPr>
              <w:spacing w:after="0" w:line="240" w:lineRule="auto"/>
              <w:jc w:val="center"/>
              <w:rPr>
                <w:rFonts w:ascii="Times New Roman" w:hAnsi="Times New Roman" w:cs="Times New Roman"/>
                <w:bCs/>
                <w:lang w:val="en-ID"/>
              </w:rPr>
            </w:pPr>
            <w:r w:rsidRPr="003C4574">
              <w:rPr>
                <w:rFonts w:ascii="Times New Roman" w:hAnsi="Times New Roman" w:cs="Times New Roman"/>
                <w:bCs/>
                <w:lang w:val="en-ID"/>
              </w:rPr>
              <w:t>0</w:t>
            </w:r>
            <w:r>
              <w:rPr>
                <w:rFonts w:ascii="Times New Roman" w:hAnsi="Times New Roman" w:cs="Times New Roman"/>
                <w:bCs/>
                <w:lang w:val="en-ID"/>
              </w:rPr>
              <w:t>.</w:t>
            </w:r>
            <w:r w:rsidRPr="003C4574">
              <w:rPr>
                <w:rFonts w:ascii="Times New Roman" w:hAnsi="Times New Roman" w:cs="Times New Roman"/>
                <w:bCs/>
                <w:lang w:val="en-ID"/>
              </w:rPr>
              <w:t>304</w:t>
            </w:r>
          </w:p>
        </w:tc>
        <w:tc>
          <w:tcPr>
            <w:tcW w:w="1512" w:type="dxa"/>
            <w:vAlign w:val="center"/>
          </w:tcPr>
          <w:p w14:paraId="64C1FBCE" w14:textId="1F8D8671" w:rsidR="00B44A49" w:rsidRPr="00A248C0" w:rsidRDefault="00B44A49" w:rsidP="00B44A49">
            <w:pPr>
              <w:spacing w:after="0" w:line="240" w:lineRule="auto"/>
              <w:jc w:val="center"/>
              <w:rPr>
                <w:rFonts w:ascii="Times New Roman" w:hAnsi="Times New Roman" w:cs="Times New Roman"/>
                <w:bCs/>
                <w:lang w:val="en-ID"/>
              </w:rPr>
            </w:pPr>
            <w:r w:rsidRPr="00F550D8">
              <w:rPr>
                <w:rFonts w:ascii="Times New Roman" w:hAnsi="Times New Roman" w:cs="Times New Roman"/>
                <w:bCs/>
                <w:lang w:val="en-ID"/>
              </w:rPr>
              <w:t>0</w:t>
            </w:r>
            <w:r>
              <w:rPr>
                <w:rFonts w:ascii="Times New Roman" w:hAnsi="Times New Roman" w:cs="Times New Roman"/>
                <w:bCs/>
                <w:lang w:val="en-ID"/>
              </w:rPr>
              <w:t>.</w:t>
            </w:r>
            <w:r w:rsidRPr="00F550D8">
              <w:rPr>
                <w:rFonts w:ascii="Times New Roman" w:hAnsi="Times New Roman" w:cs="Times New Roman"/>
                <w:bCs/>
                <w:lang w:val="en-ID"/>
              </w:rPr>
              <w:t>295</w:t>
            </w:r>
          </w:p>
        </w:tc>
        <w:tc>
          <w:tcPr>
            <w:tcW w:w="1748" w:type="dxa"/>
            <w:vAlign w:val="center"/>
          </w:tcPr>
          <w:p w14:paraId="6AE5C7BA" w14:textId="369A115A" w:rsidR="00B44A49" w:rsidRPr="004771E5" w:rsidRDefault="00B44A49" w:rsidP="00B44A49">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0.759</w:t>
            </w:r>
          </w:p>
        </w:tc>
        <w:tc>
          <w:tcPr>
            <w:tcW w:w="1417" w:type="dxa"/>
            <w:vAlign w:val="center"/>
          </w:tcPr>
          <w:p w14:paraId="0BF4EC40" w14:textId="4FBF9A80" w:rsidR="00B44A49" w:rsidRPr="00A248C0" w:rsidRDefault="00B44A49" w:rsidP="00B44A49">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Pr>
                <w:rFonts w:ascii="Times New Roman" w:hAnsi="Times New Roman" w:cs="Times New Roman"/>
                <w:bCs/>
                <w:lang w:val="en-ID"/>
              </w:rPr>
              <w:t>.43</w:t>
            </w:r>
            <w:r w:rsidRPr="00B44A49">
              <w:rPr>
                <w:rFonts w:ascii="Times New Roman" w:hAnsi="Times New Roman" w:cs="Times New Roman"/>
                <w:bCs/>
                <w:lang w:val="en-ID"/>
              </w:rPr>
              <w:t>0</w:t>
            </w:r>
          </w:p>
        </w:tc>
      </w:tr>
      <w:tr w:rsidR="00B44A49" w:rsidRPr="006E0ECB" w14:paraId="50B4BFD0" w14:textId="4E181722" w:rsidTr="00BB1E96">
        <w:tc>
          <w:tcPr>
            <w:tcW w:w="1417" w:type="dxa"/>
            <w:vAlign w:val="bottom"/>
          </w:tcPr>
          <w:p w14:paraId="45295663" w14:textId="542C3D9E" w:rsidR="00B44A49" w:rsidRPr="00E21AD4" w:rsidRDefault="00B44A49" w:rsidP="00B44A49">
            <w:pPr>
              <w:pStyle w:val="ListParagraph"/>
              <w:spacing w:after="0" w:line="240" w:lineRule="auto"/>
              <w:ind w:left="0"/>
              <w:jc w:val="center"/>
              <w:rPr>
                <w:rFonts w:ascii="Times New Roman" w:hAnsi="Times New Roman" w:cs="Times New Roman"/>
              </w:rPr>
            </w:pPr>
            <w:r>
              <w:rPr>
                <w:rFonts w:ascii="Times New Roman" w:hAnsi="Times New Roman" w:cs="Times New Roman"/>
                <w:lang w:val="en-US"/>
              </w:rPr>
              <w:t>DA</w:t>
            </w:r>
            <w:r w:rsidRPr="00E21AD4">
              <w:rPr>
                <w:rFonts w:ascii="Times New Roman" w:hAnsi="Times New Roman" w:cs="Times New Roman"/>
              </w:rPr>
              <w:t>.3</w:t>
            </w:r>
          </w:p>
        </w:tc>
        <w:tc>
          <w:tcPr>
            <w:tcW w:w="1418" w:type="dxa"/>
            <w:vAlign w:val="center"/>
          </w:tcPr>
          <w:p w14:paraId="5DE3F346" w14:textId="36FB6F9A" w:rsidR="00B44A49" w:rsidRPr="00A248C0" w:rsidRDefault="00B44A49" w:rsidP="00B44A49">
            <w:pPr>
              <w:spacing w:after="0" w:line="240" w:lineRule="auto"/>
              <w:jc w:val="center"/>
              <w:rPr>
                <w:rFonts w:ascii="Times New Roman" w:hAnsi="Times New Roman" w:cs="Times New Roman"/>
                <w:bCs/>
                <w:lang w:val="en-ID"/>
              </w:rPr>
            </w:pPr>
            <w:r w:rsidRPr="003C4574">
              <w:rPr>
                <w:rFonts w:ascii="Times New Roman" w:hAnsi="Times New Roman" w:cs="Times New Roman"/>
                <w:bCs/>
                <w:lang w:val="en-ID"/>
              </w:rPr>
              <w:t>0</w:t>
            </w:r>
            <w:r>
              <w:rPr>
                <w:rFonts w:ascii="Times New Roman" w:hAnsi="Times New Roman" w:cs="Times New Roman"/>
                <w:bCs/>
                <w:lang w:val="en-ID"/>
              </w:rPr>
              <w:t>.</w:t>
            </w:r>
            <w:r w:rsidRPr="003C4574">
              <w:rPr>
                <w:rFonts w:ascii="Times New Roman" w:hAnsi="Times New Roman" w:cs="Times New Roman"/>
                <w:bCs/>
                <w:lang w:val="en-ID"/>
              </w:rPr>
              <w:t>326</w:t>
            </w:r>
          </w:p>
        </w:tc>
        <w:tc>
          <w:tcPr>
            <w:tcW w:w="1512" w:type="dxa"/>
            <w:vAlign w:val="center"/>
          </w:tcPr>
          <w:p w14:paraId="144DEBF7" w14:textId="1AA9126E" w:rsidR="00B44A49" w:rsidRPr="00A248C0" w:rsidRDefault="00B44A49" w:rsidP="00B44A49">
            <w:pPr>
              <w:spacing w:after="0" w:line="240" w:lineRule="auto"/>
              <w:jc w:val="center"/>
              <w:rPr>
                <w:rFonts w:ascii="Times New Roman" w:hAnsi="Times New Roman" w:cs="Times New Roman"/>
                <w:bCs/>
                <w:lang w:val="en-ID"/>
              </w:rPr>
            </w:pPr>
            <w:r w:rsidRPr="00F550D8">
              <w:rPr>
                <w:rFonts w:ascii="Times New Roman" w:hAnsi="Times New Roman" w:cs="Times New Roman"/>
                <w:bCs/>
                <w:lang w:val="en-ID"/>
              </w:rPr>
              <w:t>0</w:t>
            </w:r>
            <w:r>
              <w:rPr>
                <w:rFonts w:ascii="Times New Roman" w:hAnsi="Times New Roman" w:cs="Times New Roman"/>
                <w:bCs/>
                <w:lang w:val="en-ID"/>
              </w:rPr>
              <w:t>.</w:t>
            </w:r>
            <w:r w:rsidRPr="00F550D8">
              <w:rPr>
                <w:rFonts w:ascii="Times New Roman" w:hAnsi="Times New Roman" w:cs="Times New Roman"/>
                <w:bCs/>
                <w:lang w:val="en-ID"/>
              </w:rPr>
              <w:t>235</w:t>
            </w:r>
          </w:p>
        </w:tc>
        <w:tc>
          <w:tcPr>
            <w:tcW w:w="1748" w:type="dxa"/>
            <w:vAlign w:val="center"/>
          </w:tcPr>
          <w:p w14:paraId="14358DE8" w14:textId="27A7BFB4" w:rsidR="00B44A49" w:rsidRPr="004771E5" w:rsidRDefault="00B44A49" w:rsidP="00B44A49">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0.705</w:t>
            </w:r>
          </w:p>
        </w:tc>
        <w:tc>
          <w:tcPr>
            <w:tcW w:w="1417" w:type="dxa"/>
            <w:vAlign w:val="center"/>
          </w:tcPr>
          <w:p w14:paraId="0D3C62EC" w14:textId="2760731C" w:rsidR="00B44A49" w:rsidRPr="00A248C0" w:rsidRDefault="00B44A49" w:rsidP="00B44A49">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Pr>
                <w:rFonts w:ascii="Times New Roman" w:hAnsi="Times New Roman" w:cs="Times New Roman"/>
                <w:bCs/>
                <w:lang w:val="en-ID"/>
              </w:rPr>
              <w:t>.4</w:t>
            </w:r>
            <w:r w:rsidRPr="00B44A49">
              <w:rPr>
                <w:rFonts w:ascii="Times New Roman" w:hAnsi="Times New Roman" w:cs="Times New Roman"/>
                <w:bCs/>
                <w:lang w:val="en-ID"/>
              </w:rPr>
              <w:t>12</w:t>
            </w:r>
          </w:p>
        </w:tc>
      </w:tr>
      <w:tr w:rsidR="00B44A49" w:rsidRPr="006E0ECB" w14:paraId="25A00C49" w14:textId="60ABBCF7" w:rsidTr="00BB1E96">
        <w:tc>
          <w:tcPr>
            <w:tcW w:w="1417" w:type="dxa"/>
            <w:vAlign w:val="bottom"/>
          </w:tcPr>
          <w:p w14:paraId="553D6CA3" w14:textId="2712BB5C" w:rsidR="00B44A49" w:rsidRPr="00E21AD4" w:rsidRDefault="00B44A49" w:rsidP="00B44A49">
            <w:pPr>
              <w:pStyle w:val="ListParagraph"/>
              <w:spacing w:after="0" w:line="240" w:lineRule="auto"/>
              <w:ind w:left="0"/>
              <w:jc w:val="center"/>
              <w:rPr>
                <w:rFonts w:ascii="Times New Roman" w:hAnsi="Times New Roman" w:cs="Times New Roman"/>
              </w:rPr>
            </w:pPr>
            <w:r>
              <w:rPr>
                <w:rFonts w:ascii="Times New Roman" w:hAnsi="Times New Roman" w:cs="Times New Roman"/>
                <w:lang w:val="en-US"/>
              </w:rPr>
              <w:t>DA</w:t>
            </w:r>
            <w:r w:rsidRPr="00E21AD4">
              <w:rPr>
                <w:rFonts w:ascii="Times New Roman" w:hAnsi="Times New Roman" w:cs="Times New Roman"/>
              </w:rPr>
              <w:t>.4</w:t>
            </w:r>
          </w:p>
        </w:tc>
        <w:tc>
          <w:tcPr>
            <w:tcW w:w="1418" w:type="dxa"/>
            <w:vAlign w:val="center"/>
          </w:tcPr>
          <w:p w14:paraId="307D90B1" w14:textId="662DDDEF" w:rsidR="00B44A49" w:rsidRPr="00A248C0" w:rsidRDefault="00B44A49" w:rsidP="00B44A49">
            <w:pPr>
              <w:spacing w:after="0" w:line="240" w:lineRule="auto"/>
              <w:jc w:val="center"/>
              <w:rPr>
                <w:rFonts w:ascii="Times New Roman" w:hAnsi="Times New Roman" w:cs="Times New Roman"/>
                <w:bCs/>
                <w:lang w:val="en-ID"/>
              </w:rPr>
            </w:pPr>
            <w:r w:rsidRPr="003C4574">
              <w:rPr>
                <w:rFonts w:ascii="Times New Roman" w:hAnsi="Times New Roman" w:cs="Times New Roman"/>
                <w:bCs/>
                <w:lang w:val="en-ID"/>
              </w:rPr>
              <w:t>0</w:t>
            </w:r>
            <w:r>
              <w:rPr>
                <w:rFonts w:ascii="Times New Roman" w:hAnsi="Times New Roman" w:cs="Times New Roman"/>
                <w:bCs/>
                <w:lang w:val="en-ID"/>
              </w:rPr>
              <w:t>.</w:t>
            </w:r>
            <w:r w:rsidRPr="003C4574">
              <w:rPr>
                <w:rFonts w:ascii="Times New Roman" w:hAnsi="Times New Roman" w:cs="Times New Roman"/>
                <w:bCs/>
                <w:lang w:val="en-ID"/>
              </w:rPr>
              <w:t>310</w:t>
            </w:r>
          </w:p>
        </w:tc>
        <w:tc>
          <w:tcPr>
            <w:tcW w:w="1512" w:type="dxa"/>
            <w:vAlign w:val="center"/>
          </w:tcPr>
          <w:p w14:paraId="29261600" w14:textId="2FAA271E" w:rsidR="00B44A49" w:rsidRPr="00A248C0" w:rsidRDefault="00B44A49" w:rsidP="00B44A49">
            <w:pPr>
              <w:spacing w:after="0" w:line="240" w:lineRule="auto"/>
              <w:jc w:val="center"/>
              <w:rPr>
                <w:rFonts w:ascii="Times New Roman" w:hAnsi="Times New Roman" w:cs="Times New Roman"/>
                <w:bCs/>
                <w:lang w:val="en-ID"/>
              </w:rPr>
            </w:pPr>
            <w:r w:rsidRPr="00F550D8">
              <w:rPr>
                <w:rFonts w:ascii="Times New Roman" w:hAnsi="Times New Roman" w:cs="Times New Roman"/>
                <w:bCs/>
                <w:lang w:val="en-ID"/>
              </w:rPr>
              <w:t>0</w:t>
            </w:r>
            <w:r>
              <w:rPr>
                <w:rFonts w:ascii="Times New Roman" w:hAnsi="Times New Roman" w:cs="Times New Roman"/>
                <w:bCs/>
                <w:lang w:val="en-ID"/>
              </w:rPr>
              <w:t>.</w:t>
            </w:r>
            <w:r w:rsidRPr="00F550D8">
              <w:rPr>
                <w:rFonts w:ascii="Times New Roman" w:hAnsi="Times New Roman" w:cs="Times New Roman"/>
                <w:bCs/>
                <w:lang w:val="en-ID"/>
              </w:rPr>
              <w:t>233</w:t>
            </w:r>
          </w:p>
        </w:tc>
        <w:tc>
          <w:tcPr>
            <w:tcW w:w="1748" w:type="dxa"/>
            <w:vAlign w:val="center"/>
          </w:tcPr>
          <w:p w14:paraId="2122B50E" w14:textId="5BA8DD59" w:rsidR="00B44A49" w:rsidRPr="004771E5" w:rsidRDefault="00B44A49" w:rsidP="00B44A49">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0.720</w:t>
            </w:r>
          </w:p>
        </w:tc>
        <w:tc>
          <w:tcPr>
            <w:tcW w:w="1417" w:type="dxa"/>
            <w:vAlign w:val="center"/>
          </w:tcPr>
          <w:p w14:paraId="377D49A4" w14:textId="4680F960" w:rsidR="00B44A49" w:rsidRPr="00A248C0" w:rsidRDefault="00B44A49" w:rsidP="00B44A49">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sidR="00436897">
              <w:rPr>
                <w:rFonts w:ascii="Times New Roman" w:hAnsi="Times New Roman" w:cs="Times New Roman"/>
                <w:bCs/>
                <w:lang w:val="en-ID"/>
              </w:rPr>
              <w:t>.</w:t>
            </w:r>
            <w:r>
              <w:rPr>
                <w:rFonts w:ascii="Times New Roman" w:hAnsi="Times New Roman" w:cs="Times New Roman"/>
                <w:bCs/>
                <w:lang w:val="en-ID"/>
              </w:rPr>
              <w:t>3</w:t>
            </w:r>
            <w:r w:rsidRPr="00B44A49">
              <w:rPr>
                <w:rFonts w:ascii="Times New Roman" w:hAnsi="Times New Roman" w:cs="Times New Roman"/>
                <w:bCs/>
                <w:lang w:val="en-ID"/>
              </w:rPr>
              <w:t>28</w:t>
            </w:r>
          </w:p>
        </w:tc>
      </w:tr>
      <w:tr w:rsidR="00B44A49" w:rsidRPr="006E0ECB" w14:paraId="33693E1E" w14:textId="5C7EE05C" w:rsidTr="00BB1E96">
        <w:tc>
          <w:tcPr>
            <w:tcW w:w="1417" w:type="dxa"/>
            <w:vAlign w:val="bottom"/>
          </w:tcPr>
          <w:p w14:paraId="2196D0BA" w14:textId="6AA0B537" w:rsidR="00B44A49" w:rsidRPr="00E21AD4" w:rsidRDefault="00B44A49" w:rsidP="00B44A49">
            <w:pPr>
              <w:pStyle w:val="ListParagraph"/>
              <w:spacing w:after="0" w:line="240" w:lineRule="auto"/>
              <w:ind w:left="0"/>
              <w:jc w:val="center"/>
              <w:rPr>
                <w:rFonts w:ascii="Times New Roman" w:hAnsi="Times New Roman" w:cs="Times New Roman"/>
              </w:rPr>
            </w:pPr>
            <w:r>
              <w:rPr>
                <w:rFonts w:ascii="Times New Roman" w:hAnsi="Times New Roman" w:cs="Times New Roman"/>
                <w:lang w:val="en-US"/>
              </w:rPr>
              <w:t>DA</w:t>
            </w:r>
            <w:r w:rsidRPr="00E21AD4">
              <w:rPr>
                <w:rFonts w:ascii="Times New Roman" w:hAnsi="Times New Roman" w:cs="Times New Roman"/>
              </w:rPr>
              <w:t>.5</w:t>
            </w:r>
          </w:p>
        </w:tc>
        <w:tc>
          <w:tcPr>
            <w:tcW w:w="1418" w:type="dxa"/>
            <w:vAlign w:val="center"/>
          </w:tcPr>
          <w:p w14:paraId="31D22F8F" w14:textId="2F63A51C" w:rsidR="00B44A49" w:rsidRPr="00A248C0" w:rsidRDefault="00B44A49" w:rsidP="00B44A49">
            <w:pPr>
              <w:spacing w:after="0" w:line="240" w:lineRule="auto"/>
              <w:jc w:val="center"/>
              <w:rPr>
                <w:rFonts w:ascii="Times New Roman" w:hAnsi="Times New Roman" w:cs="Times New Roman"/>
                <w:bCs/>
                <w:lang w:val="en-ID"/>
              </w:rPr>
            </w:pPr>
            <w:r w:rsidRPr="003C4574">
              <w:rPr>
                <w:rFonts w:ascii="Times New Roman" w:hAnsi="Times New Roman" w:cs="Times New Roman"/>
                <w:bCs/>
                <w:lang w:val="en-ID"/>
              </w:rPr>
              <w:t>0</w:t>
            </w:r>
            <w:r>
              <w:rPr>
                <w:rFonts w:ascii="Times New Roman" w:hAnsi="Times New Roman" w:cs="Times New Roman"/>
                <w:bCs/>
                <w:lang w:val="en-ID"/>
              </w:rPr>
              <w:t>.</w:t>
            </w:r>
            <w:r w:rsidRPr="003C4574">
              <w:rPr>
                <w:rFonts w:ascii="Times New Roman" w:hAnsi="Times New Roman" w:cs="Times New Roman"/>
                <w:bCs/>
                <w:lang w:val="en-ID"/>
              </w:rPr>
              <w:t>237</w:t>
            </w:r>
          </w:p>
        </w:tc>
        <w:tc>
          <w:tcPr>
            <w:tcW w:w="1512" w:type="dxa"/>
            <w:vAlign w:val="center"/>
          </w:tcPr>
          <w:p w14:paraId="2A4961D9" w14:textId="2665ACCB" w:rsidR="00B44A49" w:rsidRPr="00A248C0" w:rsidRDefault="00B44A49" w:rsidP="00B44A49">
            <w:pPr>
              <w:spacing w:after="0" w:line="240" w:lineRule="auto"/>
              <w:jc w:val="center"/>
              <w:rPr>
                <w:rFonts w:ascii="Times New Roman" w:hAnsi="Times New Roman" w:cs="Times New Roman"/>
                <w:bCs/>
                <w:lang w:val="en-ID"/>
              </w:rPr>
            </w:pPr>
            <w:r w:rsidRPr="00F550D8">
              <w:rPr>
                <w:rFonts w:ascii="Times New Roman" w:hAnsi="Times New Roman" w:cs="Times New Roman"/>
                <w:bCs/>
                <w:lang w:val="en-ID"/>
              </w:rPr>
              <w:t>0</w:t>
            </w:r>
            <w:r>
              <w:rPr>
                <w:rFonts w:ascii="Times New Roman" w:hAnsi="Times New Roman" w:cs="Times New Roman"/>
                <w:bCs/>
                <w:lang w:val="en-ID"/>
              </w:rPr>
              <w:t>.</w:t>
            </w:r>
            <w:r w:rsidRPr="00F550D8">
              <w:rPr>
                <w:rFonts w:ascii="Times New Roman" w:hAnsi="Times New Roman" w:cs="Times New Roman"/>
                <w:bCs/>
                <w:lang w:val="en-ID"/>
              </w:rPr>
              <w:t>328</w:t>
            </w:r>
          </w:p>
        </w:tc>
        <w:tc>
          <w:tcPr>
            <w:tcW w:w="1748" w:type="dxa"/>
            <w:vAlign w:val="center"/>
          </w:tcPr>
          <w:p w14:paraId="54ED0DF8" w14:textId="5F217FE0" w:rsidR="00B44A49" w:rsidRPr="004771E5" w:rsidRDefault="00B44A49" w:rsidP="00B44A49">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0.768</w:t>
            </w:r>
          </w:p>
        </w:tc>
        <w:tc>
          <w:tcPr>
            <w:tcW w:w="1417" w:type="dxa"/>
            <w:vAlign w:val="center"/>
          </w:tcPr>
          <w:p w14:paraId="0A7203B7" w14:textId="295A32A0" w:rsidR="00B44A49" w:rsidRPr="00A248C0" w:rsidRDefault="00B44A49" w:rsidP="00B44A49">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sidR="00436897">
              <w:rPr>
                <w:rFonts w:ascii="Times New Roman" w:hAnsi="Times New Roman" w:cs="Times New Roman"/>
                <w:bCs/>
                <w:lang w:val="en-ID"/>
              </w:rPr>
              <w:t>.5</w:t>
            </w:r>
            <w:r w:rsidRPr="00B44A49">
              <w:rPr>
                <w:rFonts w:ascii="Times New Roman" w:hAnsi="Times New Roman" w:cs="Times New Roman"/>
                <w:bCs/>
                <w:lang w:val="en-ID"/>
              </w:rPr>
              <w:t>73</w:t>
            </w:r>
          </w:p>
        </w:tc>
      </w:tr>
      <w:tr w:rsidR="00B44A49" w:rsidRPr="006E0ECB" w14:paraId="6424D411" w14:textId="5305323C" w:rsidTr="00BB1E96">
        <w:tc>
          <w:tcPr>
            <w:tcW w:w="1417" w:type="dxa"/>
            <w:vAlign w:val="bottom"/>
          </w:tcPr>
          <w:p w14:paraId="55978E36" w14:textId="7D3114E5" w:rsidR="00B44A49" w:rsidRPr="00E21AD4" w:rsidRDefault="00B44A49" w:rsidP="00B44A49">
            <w:pPr>
              <w:pStyle w:val="ListParagraph"/>
              <w:spacing w:after="0" w:line="240" w:lineRule="auto"/>
              <w:ind w:left="0"/>
              <w:jc w:val="center"/>
              <w:rPr>
                <w:rFonts w:ascii="Times New Roman" w:hAnsi="Times New Roman" w:cs="Times New Roman"/>
              </w:rPr>
            </w:pPr>
            <w:r>
              <w:rPr>
                <w:rFonts w:ascii="Times New Roman" w:hAnsi="Times New Roman" w:cs="Times New Roman"/>
                <w:lang w:val="en-US"/>
              </w:rPr>
              <w:t>DA</w:t>
            </w:r>
            <w:r w:rsidRPr="00E21AD4">
              <w:rPr>
                <w:rFonts w:ascii="Times New Roman" w:hAnsi="Times New Roman" w:cs="Times New Roman"/>
              </w:rPr>
              <w:t>.6</w:t>
            </w:r>
          </w:p>
        </w:tc>
        <w:tc>
          <w:tcPr>
            <w:tcW w:w="1418" w:type="dxa"/>
            <w:vAlign w:val="center"/>
          </w:tcPr>
          <w:p w14:paraId="32378F8D" w14:textId="58A412CE" w:rsidR="00B44A49" w:rsidRPr="00A248C0" w:rsidRDefault="00B44A49" w:rsidP="00B44A49">
            <w:pPr>
              <w:spacing w:after="0" w:line="240" w:lineRule="auto"/>
              <w:jc w:val="center"/>
              <w:rPr>
                <w:rFonts w:ascii="Times New Roman" w:hAnsi="Times New Roman" w:cs="Times New Roman"/>
                <w:bCs/>
                <w:lang w:val="en-ID"/>
              </w:rPr>
            </w:pPr>
            <w:r w:rsidRPr="003C4574">
              <w:rPr>
                <w:rFonts w:ascii="Times New Roman" w:hAnsi="Times New Roman" w:cs="Times New Roman"/>
                <w:bCs/>
                <w:lang w:val="en-ID"/>
              </w:rPr>
              <w:t>0</w:t>
            </w:r>
            <w:r>
              <w:rPr>
                <w:rFonts w:ascii="Times New Roman" w:hAnsi="Times New Roman" w:cs="Times New Roman"/>
                <w:bCs/>
                <w:lang w:val="en-ID"/>
              </w:rPr>
              <w:t>.</w:t>
            </w:r>
            <w:r w:rsidRPr="003C4574">
              <w:rPr>
                <w:rFonts w:ascii="Times New Roman" w:hAnsi="Times New Roman" w:cs="Times New Roman"/>
                <w:bCs/>
                <w:lang w:val="en-ID"/>
              </w:rPr>
              <w:t>314</w:t>
            </w:r>
          </w:p>
        </w:tc>
        <w:tc>
          <w:tcPr>
            <w:tcW w:w="1512" w:type="dxa"/>
            <w:vAlign w:val="center"/>
          </w:tcPr>
          <w:p w14:paraId="75613C22" w14:textId="6CFB2AEA" w:rsidR="00B44A49" w:rsidRPr="00A248C0" w:rsidRDefault="00B44A49" w:rsidP="00B44A49">
            <w:pPr>
              <w:spacing w:after="0" w:line="240" w:lineRule="auto"/>
              <w:jc w:val="center"/>
              <w:rPr>
                <w:rFonts w:ascii="Times New Roman" w:hAnsi="Times New Roman" w:cs="Times New Roman"/>
                <w:bCs/>
                <w:lang w:val="en-ID"/>
              </w:rPr>
            </w:pPr>
            <w:r w:rsidRPr="00F550D8">
              <w:rPr>
                <w:rFonts w:ascii="Times New Roman" w:hAnsi="Times New Roman" w:cs="Times New Roman"/>
                <w:bCs/>
                <w:lang w:val="en-ID"/>
              </w:rPr>
              <w:t>0</w:t>
            </w:r>
            <w:r>
              <w:rPr>
                <w:rFonts w:ascii="Times New Roman" w:hAnsi="Times New Roman" w:cs="Times New Roman"/>
                <w:bCs/>
                <w:lang w:val="en-ID"/>
              </w:rPr>
              <w:t>.</w:t>
            </w:r>
            <w:r w:rsidRPr="00F550D8">
              <w:rPr>
                <w:rFonts w:ascii="Times New Roman" w:hAnsi="Times New Roman" w:cs="Times New Roman"/>
                <w:bCs/>
                <w:lang w:val="en-ID"/>
              </w:rPr>
              <w:t>410</w:t>
            </w:r>
          </w:p>
        </w:tc>
        <w:tc>
          <w:tcPr>
            <w:tcW w:w="1748" w:type="dxa"/>
            <w:vAlign w:val="center"/>
          </w:tcPr>
          <w:p w14:paraId="4E1B3C43" w14:textId="0E5089B9" w:rsidR="00B44A49" w:rsidRPr="004771E5" w:rsidRDefault="00B44A49" w:rsidP="00B44A49">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0.840</w:t>
            </w:r>
          </w:p>
        </w:tc>
        <w:tc>
          <w:tcPr>
            <w:tcW w:w="1417" w:type="dxa"/>
            <w:vAlign w:val="center"/>
          </w:tcPr>
          <w:p w14:paraId="09650ED4" w14:textId="53FC5BE3" w:rsidR="00B44A49" w:rsidRPr="00A248C0" w:rsidRDefault="00B44A49" w:rsidP="00B44A49">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sidR="00436897">
              <w:rPr>
                <w:rFonts w:ascii="Times New Roman" w:hAnsi="Times New Roman" w:cs="Times New Roman"/>
                <w:bCs/>
                <w:lang w:val="en-ID"/>
              </w:rPr>
              <w:t>.</w:t>
            </w:r>
            <w:r>
              <w:rPr>
                <w:rFonts w:ascii="Times New Roman" w:hAnsi="Times New Roman" w:cs="Times New Roman"/>
                <w:bCs/>
                <w:lang w:val="en-ID"/>
              </w:rPr>
              <w:t>3</w:t>
            </w:r>
            <w:r w:rsidRPr="00B44A49">
              <w:rPr>
                <w:rFonts w:ascii="Times New Roman" w:hAnsi="Times New Roman" w:cs="Times New Roman"/>
                <w:bCs/>
                <w:lang w:val="en-ID"/>
              </w:rPr>
              <w:t>43</w:t>
            </w:r>
          </w:p>
        </w:tc>
      </w:tr>
      <w:tr w:rsidR="00B44A49" w:rsidRPr="006E0ECB" w14:paraId="698BEBE5" w14:textId="04F68521" w:rsidTr="00BB1E96">
        <w:tc>
          <w:tcPr>
            <w:tcW w:w="1417" w:type="dxa"/>
            <w:vAlign w:val="bottom"/>
          </w:tcPr>
          <w:p w14:paraId="39D8635A" w14:textId="756B2C54" w:rsidR="00B44A49" w:rsidRPr="00E21AD4" w:rsidRDefault="00B44A49" w:rsidP="00B44A49">
            <w:pPr>
              <w:pStyle w:val="ListParagraph"/>
              <w:spacing w:after="0" w:line="240" w:lineRule="auto"/>
              <w:ind w:left="0"/>
              <w:jc w:val="center"/>
              <w:rPr>
                <w:rFonts w:ascii="Times New Roman" w:hAnsi="Times New Roman" w:cs="Times New Roman"/>
              </w:rPr>
            </w:pPr>
            <w:r>
              <w:rPr>
                <w:rFonts w:ascii="Times New Roman" w:hAnsi="Times New Roman" w:cs="Times New Roman"/>
                <w:lang w:val="en-US"/>
              </w:rPr>
              <w:t>DA</w:t>
            </w:r>
            <w:r w:rsidRPr="00E21AD4">
              <w:rPr>
                <w:rFonts w:ascii="Times New Roman" w:hAnsi="Times New Roman" w:cs="Times New Roman"/>
              </w:rPr>
              <w:t>.7</w:t>
            </w:r>
          </w:p>
        </w:tc>
        <w:tc>
          <w:tcPr>
            <w:tcW w:w="1418" w:type="dxa"/>
            <w:vAlign w:val="center"/>
          </w:tcPr>
          <w:p w14:paraId="3D6858C6" w14:textId="207A4CC1" w:rsidR="00B44A49" w:rsidRPr="00A248C0" w:rsidRDefault="00B44A49" w:rsidP="00B44A49">
            <w:pPr>
              <w:spacing w:after="0" w:line="240" w:lineRule="auto"/>
              <w:jc w:val="center"/>
              <w:rPr>
                <w:rFonts w:ascii="Times New Roman" w:hAnsi="Times New Roman" w:cs="Times New Roman"/>
                <w:bCs/>
                <w:lang w:val="en-ID"/>
              </w:rPr>
            </w:pPr>
            <w:r w:rsidRPr="003C4574">
              <w:rPr>
                <w:rFonts w:ascii="Times New Roman" w:hAnsi="Times New Roman" w:cs="Times New Roman"/>
                <w:bCs/>
                <w:lang w:val="en-ID"/>
              </w:rPr>
              <w:t>0</w:t>
            </w:r>
            <w:r>
              <w:rPr>
                <w:rFonts w:ascii="Times New Roman" w:hAnsi="Times New Roman" w:cs="Times New Roman"/>
                <w:bCs/>
                <w:lang w:val="en-ID"/>
              </w:rPr>
              <w:t>.</w:t>
            </w:r>
            <w:r w:rsidRPr="003C4574">
              <w:rPr>
                <w:rFonts w:ascii="Times New Roman" w:hAnsi="Times New Roman" w:cs="Times New Roman"/>
                <w:bCs/>
                <w:lang w:val="en-ID"/>
              </w:rPr>
              <w:t>318</w:t>
            </w:r>
          </w:p>
        </w:tc>
        <w:tc>
          <w:tcPr>
            <w:tcW w:w="1512" w:type="dxa"/>
            <w:vAlign w:val="center"/>
          </w:tcPr>
          <w:p w14:paraId="54BE265E" w14:textId="736C6E9B" w:rsidR="00B44A49" w:rsidRPr="00A248C0" w:rsidRDefault="00B44A49" w:rsidP="00B44A49">
            <w:pPr>
              <w:spacing w:after="0" w:line="240" w:lineRule="auto"/>
              <w:jc w:val="center"/>
              <w:rPr>
                <w:rFonts w:ascii="Times New Roman" w:hAnsi="Times New Roman" w:cs="Times New Roman"/>
                <w:bCs/>
                <w:lang w:val="en-ID"/>
              </w:rPr>
            </w:pPr>
            <w:r w:rsidRPr="00F550D8">
              <w:rPr>
                <w:rFonts w:ascii="Times New Roman" w:hAnsi="Times New Roman" w:cs="Times New Roman"/>
                <w:bCs/>
                <w:lang w:val="en-ID"/>
              </w:rPr>
              <w:t>0</w:t>
            </w:r>
            <w:r>
              <w:rPr>
                <w:rFonts w:ascii="Times New Roman" w:hAnsi="Times New Roman" w:cs="Times New Roman"/>
                <w:bCs/>
                <w:lang w:val="en-ID"/>
              </w:rPr>
              <w:t>.</w:t>
            </w:r>
            <w:r w:rsidRPr="00F550D8">
              <w:rPr>
                <w:rFonts w:ascii="Times New Roman" w:hAnsi="Times New Roman" w:cs="Times New Roman"/>
                <w:bCs/>
                <w:lang w:val="en-ID"/>
              </w:rPr>
              <w:t>376</w:t>
            </w:r>
          </w:p>
        </w:tc>
        <w:tc>
          <w:tcPr>
            <w:tcW w:w="1748" w:type="dxa"/>
            <w:vAlign w:val="center"/>
          </w:tcPr>
          <w:p w14:paraId="0A01D0DD" w14:textId="6102A678" w:rsidR="00B44A49" w:rsidRPr="004771E5" w:rsidRDefault="00B44A49" w:rsidP="00B44A49">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0.866</w:t>
            </w:r>
          </w:p>
        </w:tc>
        <w:tc>
          <w:tcPr>
            <w:tcW w:w="1417" w:type="dxa"/>
            <w:vAlign w:val="center"/>
          </w:tcPr>
          <w:p w14:paraId="005DF99D" w14:textId="193BBA25" w:rsidR="00B44A49" w:rsidRPr="00A248C0" w:rsidRDefault="00B44A49" w:rsidP="00B44A49">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sidR="00436897">
              <w:rPr>
                <w:rFonts w:ascii="Times New Roman" w:hAnsi="Times New Roman" w:cs="Times New Roman"/>
                <w:bCs/>
                <w:lang w:val="en-ID"/>
              </w:rPr>
              <w:t>.</w:t>
            </w:r>
            <w:r>
              <w:rPr>
                <w:rFonts w:ascii="Times New Roman" w:hAnsi="Times New Roman" w:cs="Times New Roman"/>
                <w:bCs/>
                <w:lang w:val="en-ID"/>
              </w:rPr>
              <w:t>4</w:t>
            </w:r>
            <w:r w:rsidRPr="00B44A49">
              <w:rPr>
                <w:rFonts w:ascii="Times New Roman" w:hAnsi="Times New Roman" w:cs="Times New Roman"/>
                <w:bCs/>
                <w:lang w:val="en-ID"/>
              </w:rPr>
              <w:t>54</w:t>
            </w:r>
          </w:p>
        </w:tc>
      </w:tr>
      <w:tr w:rsidR="00B44A49" w:rsidRPr="006E0ECB" w14:paraId="08246927" w14:textId="303DBF79" w:rsidTr="00BB1E96">
        <w:tc>
          <w:tcPr>
            <w:tcW w:w="1417" w:type="dxa"/>
            <w:vAlign w:val="bottom"/>
          </w:tcPr>
          <w:p w14:paraId="7C5781CA" w14:textId="62C420E6" w:rsidR="00B44A49" w:rsidRPr="00E21AD4" w:rsidRDefault="00B44A49" w:rsidP="00B44A49">
            <w:pPr>
              <w:pStyle w:val="ListParagraph"/>
              <w:spacing w:after="0" w:line="240" w:lineRule="auto"/>
              <w:ind w:left="0"/>
              <w:jc w:val="center"/>
              <w:rPr>
                <w:rFonts w:ascii="Times New Roman" w:hAnsi="Times New Roman" w:cs="Times New Roman"/>
              </w:rPr>
            </w:pPr>
            <w:r>
              <w:rPr>
                <w:rFonts w:ascii="Times New Roman" w:hAnsi="Times New Roman" w:cs="Times New Roman"/>
                <w:lang w:val="en-US"/>
              </w:rPr>
              <w:t>DA</w:t>
            </w:r>
            <w:r w:rsidRPr="00E21AD4">
              <w:rPr>
                <w:rFonts w:ascii="Times New Roman" w:hAnsi="Times New Roman" w:cs="Times New Roman"/>
              </w:rPr>
              <w:t>.8</w:t>
            </w:r>
          </w:p>
        </w:tc>
        <w:tc>
          <w:tcPr>
            <w:tcW w:w="1418" w:type="dxa"/>
            <w:vAlign w:val="center"/>
          </w:tcPr>
          <w:p w14:paraId="441B231C" w14:textId="2637336F" w:rsidR="00B44A49" w:rsidRPr="00A248C0" w:rsidRDefault="00B44A49" w:rsidP="00B44A49">
            <w:pPr>
              <w:spacing w:after="0" w:line="240" w:lineRule="auto"/>
              <w:jc w:val="center"/>
              <w:rPr>
                <w:rFonts w:ascii="Times New Roman" w:hAnsi="Times New Roman" w:cs="Times New Roman"/>
                <w:bCs/>
                <w:lang w:val="en-ID"/>
              </w:rPr>
            </w:pPr>
            <w:r w:rsidRPr="003C4574">
              <w:rPr>
                <w:rFonts w:ascii="Times New Roman" w:hAnsi="Times New Roman" w:cs="Times New Roman"/>
                <w:bCs/>
                <w:lang w:val="en-ID"/>
              </w:rPr>
              <w:t>0</w:t>
            </w:r>
            <w:r>
              <w:rPr>
                <w:rFonts w:ascii="Times New Roman" w:hAnsi="Times New Roman" w:cs="Times New Roman"/>
                <w:bCs/>
                <w:lang w:val="en-ID"/>
              </w:rPr>
              <w:t>.</w:t>
            </w:r>
            <w:r w:rsidRPr="003C4574">
              <w:rPr>
                <w:rFonts w:ascii="Times New Roman" w:hAnsi="Times New Roman" w:cs="Times New Roman"/>
                <w:bCs/>
                <w:lang w:val="en-ID"/>
              </w:rPr>
              <w:t>373</w:t>
            </w:r>
          </w:p>
        </w:tc>
        <w:tc>
          <w:tcPr>
            <w:tcW w:w="1512" w:type="dxa"/>
            <w:vAlign w:val="center"/>
          </w:tcPr>
          <w:p w14:paraId="394AFF06" w14:textId="14E7FE3D" w:rsidR="00B44A49" w:rsidRPr="00A248C0" w:rsidRDefault="00B44A49" w:rsidP="00B44A49">
            <w:pPr>
              <w:spacing w:after="0" w:line="240" w:lineRule="auto"/>
              <w:jc w:val="center"/>
              <w:rPr>
                <w:rFonts w:ascii="Times New Roman" w:hAnsi="Times New Roman" w:cs="Times New Roman"/>
                <w:bCs/>
                <w:lang w:val="en-ID"/>
              </w:rPr>
            </w:pPr>
            <w:r w:rsidRPr="00F550D8">
              <w:rPr>
                <w:rFonts w:ascii="Times New Roman" w:hAnsi="Times New Roman" w:cs="Times New Roman"/>
                <w:bCs/>
                <w:lang w:val="en-ID"/>
              </w:rPr>
              <w:t>0</w:t>
            </w:r>
            <w:r>
              <w:rPr>
                <w:rFonts w:ascii="Times New Roman" w:hAnsi="Times New Roman" w:cs="Times New Roman"/>
                <w:bCs/>
                <w:lang w:val="en-ID"/>
              </w:rPr>
              <w:t>.</w:t>
            </w:r>
            <w:r w:rsidRPr="00F550D8">
              <w:rPr>
                <w:rFonts w:ascii="Times New Roman" w:hAnsi="Times New Roman" w:cs="Times New Roman"/>
                <w:bCs/>
                <w:lang w:val="en-ID"/>
              </w:rPr>
              <w:t>299</w:t>
            </w:r>
          </w:p>
        </w:tc>
        <w:tc>
          <w:tcPr>
            <w:tcW w:w="1748" w:type="dxa"/>
            <w:vAlign w:val="center"/>
          </w:tcPr>
          <w:p w14:paraId="28083C14" w14:textId="073175B8" w:rsidR="00B44A49" w:rsidRPr="004771E5" w:rsidRDefault="00B44A49" w:rsidP="00B44A49">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0.820</w:t>
            </w:r>
          </w:p>
        </w:tc>
        <w:tc>
          <w:tcPr>
            <w:tcW w:w="1417" w:type="dxa"/>
            <w:vAlign w:val="center"/>
          </w:tcPr>
          <w:p w14:paraId="4BE74AB7" w14:textId="1A1F9392" w:rsidR="00B44A49" w:rsidRPr="00A248C0" w:rsidRDefault="00B44A49" w:rsidP="00B44A49">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sidR="00436897">
              <w:rPr>
                <w:rFonts w:ascii="Times New Roman" w:hAnsi="Times New Roman" w:cs="Times New Roman"/>
                <w:bCs/>
                <w:lang w:val="en-ID"/>
              </w:rPr>
              <w:t>.</w:t>
            </w:r>
            <w:r>
              <w:rPr>
                <w:rFonts w:ascii="Times New Roman" w:hAnsi="Times New Roman" w:cs="Times New Roman"/>
                <w:bCs/>
                <w:lang w:val="en-ID"/>
              </w:rPr>
              <w:t>4</w:t>
            </w:r>
            <w:r w:rsidRPr="00B44A49">
              <w:rPr>
                <w:rFonts w:ascii="Times New Roman" w:hAnsi="Times New Roman" w:cs="Times New Roman"/>
                <w:bCs/>
                <w:lang w:val="en-ID"/>
              </w:rPr>
              <w:t>97</w:t>
            </w:r>
          </w:p>
        </w:tc>
      </w:tr>
      <w:tr w:rsidR="00B44A49" w:rsidRPr="006E0ECB" w14:paraId="5ED1EF00" w14:textId="032A3AD5" w:rsidTr="00BB1E96">
        <w:tc>
          <w:tcPr>
            <w:tcW w:w="1417" w:type="dxa"/>
            <w:vAlign w:val="bottom"/>
          </w:tcPr>
          <w:p w14:paraId="4CDF0FCA" w14:textId="3BCC8063" w:rsidR="00B44A49" w:rsidRPr="00E21AD4" w:rsidRDefault="00B44A49" w:rsidP="00B44A49">
            <w:pPr>
              <w:pStyle w:val="ListParagraph"/>
              <w:spacing w:after="0" w:line="240" w:lineRule="auto"/>
              <w:ind w:left="0"/>
              <w:jc w:val="center"/>
              <w:rPr>
                <w:rFonts w:ascii="Times New Roman" w:hAnsi="Times New Roman" w:cs="Times New Roman"/>
              </w:rPr>
            </w:pPr>
            <w:r>
              <w:rPr>
                <w:rFonts w:ascii="Times New Roman" w:hAnsi="Times New Roman" w:cs="Times New Roman"/>
                <w:lang w:val="en-US"/>
              </w:rPr>
              <w:t>DA</w:t>
            </w:r>
            <w:r w:rsidRPr="00E21AD4">
              <w:rPr>
                <w:rFonts w:ascii="Times New Roman" w:hAnsi="Times New Roman" w:cs="Times New Roman"/>
              </w:rPr>
              <w:t>.9</w:t>
            </w:r>
          </w:p>
        </w:tc>
        <w:tc>
          <w:tcPr>
            <w:tcW w:w="1418" w:type="dxa"/>
            <w:vAlign w:val="center"/>
          </w:tcPr>
          <w:p w14:paraId="246D88A2" w14:textId="200A83A7" w:rsidR="00B44A49" w:rsidRPr="00A248C0" w:rsidRDefault="00B44A49" w:rsidP="00B44A49">
            <w:pPr>
              <w:spacing w:after="0" w:line="240" w:lineRule="auto"/>
              <w:jc w:val="center"/>
              <w:rPr>
                <w:rFonts w:ascii="Times New Roman" w:hAnsi="Times New Roman" w:cs="Times New Roman"/>
                <w:bCs/>
                <w:lang w:val="en-ID"/>
              </w:rPr>
            </w:pPr>
            <w:r w:rsidRPr="003C4574">
              <w:rPr>
                <w:rFonts w:ascii="Times New Roman" w:hAnsi="Times New Roman" w:cs="Times New Roman"/>
                <w:bCs/>
                <w:lang w:val="en-ID"/>
              </w:rPr>
              <w:t>0</w:t>
            </w:r>
            <w:r>
              <w:rPr>
                <w:rFonts w:ascii="Times New Roman" w:hAnsi="Times New Roman" w:cs="Times New Roman"/>
                <w:bCs/>
                <w:lang w:val="en-ID"/>
              </w:rPr>
              <w:t>.</w:t>
            </w:r>
            <w:r w:rsidRPr="003C4574">
              <w:rPr>
                <w:rFonts w:ascii="Times New Roman" w:hAnsi="Times New Roman" w:cs="Times New Roman"/>
                <w:bCs/>
                <w:lang w:val="en-ID"/>
              </w:rPr>
              <w:t>341</w:t>
            </w:r>
          </w:p>
        </w:tc>
        <w:tc>
          <w:tcPr>
            <w:tcW w:w="1512" w:type="dxa"/>
            <w:vAlign w:val="center"/>
          </w:tcPr>
          <w:p w14:paraId="11111244" w14:textId="659EC5DF" w:rsidR="00B44A49" w:rsidRPr="00A248C0" w:rsidRDefault="00B44A49" w:rsidP="00B44A49">
            <w:pPr>
              <w:spacing w:after="0" w:line="240" w:lineRule="auto"/>
              <w:jc w:val="center"/>
              <w:rPr>
                <w:rFonts w:ascii="Times New Roman" w:hAnsi="Times New Roman" w:cs="Times New Roman"/>
                <w:bCs/>
                <w:lang w:val="en-ID"/>
              </w:rPr>
            </w:pPr>
            <w:r w:rsidRPr="00F550D8">
              <w:rPr>
                <w:rFonts w:ascii="Times New Roman" w:hAnsi="Times New Roman" w:cs="Times New Roman"/>
                <w:bCs/>
                <w:lang w:val="en-ID"/>
              </w:rPr>
              <w:t>0</w:t>
            </w:r>
            <w:r>
              <w:rPr>
                <w:rFonts w:ascii="Times New Roman" w:hAnsi="Times New Roman" w:cs="Times New Roman"/>
                <w:bCs/>
                <w:lang w:val="en-ID"/>
              </w:rPr>
              <w:t>.</w:t>
            </w:r>
            <w:r w:rsidRPr="00F550D8">
              <w:rPr>
                <w:rFonts w:ascii="Times New Roman" w:hAnsi="Times New Roman" w:cs="Times New Roman"/>
                <w:bCs/>
                <w:lang w:val="en-ID"/>
              </w:rPr>
              <w:t>280</w:t>
            </w:r>
          </w:p>
        </w:tc>
        <w:tc>
          <w:tcPr>
            <w:tcW w:w="1748" w:type="dxa"/>
            <w:vAlign w:val="center"/>
          </w:tcPr>
          <w:p w14:paraId="0B70C32D" w14:textId="65C7B84E" w:rsidR="00B44A49" w:rsidRPr="004771E5" w:rsidRDefault="00B44A49" w:rsidP="00B44A49">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0.801</w:t>
            </w:r>
          </w:p>
        </w:tc>
        <w:tc>
          <w:tcPr>
            <w:tcW w:w="1417" w:type="dxa"/>
            <w:vAlign w:val="center"/>
          </w:tcPr>
          <w:p w14:paraId="061FA385" w14:textId="266FDFFA" w:rsidR="00B44A49" w:rsidRPr="00A248C0" w:rsidRDefault="00B44A49" w:rsidP="00B44A49">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sidR="00436897">
              <w:rPr>
                <w:rFonts w:ascii="Times New Roman" w:hAnsi="Times New Roman" w:cs="Times New Roman"/>
                <w:bCs/>
                <w:lang w:val="en-ID"/>
              </w:rPr>
              <w:t>.</w:t>
            </w:r>
            <w:r>
              <w:rPr>
                <w:rFonts w:ascii="Times New Roman" w:hAnsi="Times New Roman" w:cs="Times New Roman"/>
                <w:bCs/>
                <w:lang w:val="en-ID"/>
              </w:rPr>
              <w:t>34</w:t>
            </w:r>
            <w:r w:rsidRPr="00B44A49">
              <w:rPr>
                <w:rFonts w:ascii="Times New Roman" w:hAnsi="Times New Roman" w:cs="Times New Roman"/>
                <w:bCs/>
                <w:lang w:val="en-ID"/>
              </w:rPr>
              <w:t>0</w:t>
            </w:r>
          </w:p>
        </w:tc>
      </w:tr>
      <w:tr w:rsidR="00436897" w:rsidRPr="006E0ECB" w14:paraId="17961FBE" w14:textId="06D0EA42" w:rsidTr="00BB1E96">
        <w:tc>
          <w:tcPr>
            <w:tcW w:w="1417" w:type="dxa"/>
            <w:vAlign w:val="bottom"/>
          </w:tcPr>
          <w:p w14:paraId="5CB64CEC" w14:textId="2F66204C" w:rsidR="00436897" w:rsidRPr="00E21AD4" w:rsidRDefault="00436897" w:rsidP="00436897">
            <w:pPr>
              <w:pStyle w:val="ListParagraph"/>
              <w:spacing w:after="0" w:line="240" w:lineRule="auto"/>
              <w:ind w:left="0"/>
              <w:jc w:val="center"/>
              <w:rPr>
                <w:rFonts w:ascii="Times New Roman" w:hAnsi="Times New Roman" w:cs="Times New Roman"/>
              </w:rPr>
            </w:pPr>
            <w:r>
              <w:rPr>
                <w:rFonts w:ascii="Times New Roman" w:hAnsi="Times New Roman" w:cs="Times New Roman"/>
                <w:lang w:val="en-US"/>
              </w:rPr>
              <w:t>DC</w:t>
            </w:r>
            <w:r w:rsidRPr="00E21AD4">
              <w:rPr>
                <w:rFonts w:ascii="Times New Roman" w:hAnsi="Times New Roman" w:cs="Times New Roman"/>
              </w:rPr>
              <w:t>.1</w:t>
            </w:r>
          </w:p>
        </w:tc>
        <w:tc>
          <w:tcPr>
            <w:tcW w:w="1418" w:type="dxa"/>
            <w:vAlign w:val="center"/>
          </w:tcPr>
          <w:p w14:paraId="58B1EC26" w14:textId="689B2E34" w:rsidR="00436897" w:rsidRPr="00A248C0" w:rsidRDefault="00436897" w:rsidP="00436897">
            <w:pPr>
              <w:spacing w:after="0" w:line="240" w:lineRule="auto"/>
              <w:jc w:val="center"/>
              <w:rPr>
                <w:rFonts w:ascii="Times New Roman" w:hAnsi="Times New Roman" w:cs="Times New Roman"/>
                <w:bCs/>
                <w:lang w:val="en-ID"/>
              </w:rPr>
            </w:pPr>
            <w:r w:rsidRPr="002B1253">
              <w:rPr>
                <w:rFonts w:ascii="Times New Roman" w:hAnsi="Times New Roman" w:cs="Times New Roman"/>
                <w:bCs/>
                <w:lang w:val="en-ID"/>
              </w:rPr>
              <w:t>0</w:t>
            </w:r>
            <w:r>
              <w:rPr>
                <w:rFonts w:ascii="Times New Roman" w:hAnsi="Times New Roman" w:cs="Times New Roman"/>
                <w:bCs/>
                <w:lang w:val="en-ID"/>
              </w:rPr>
              <w:t>.</w:t>
            </w:r>
            <w:r w:rsidRPr="002B1253">
              <w:rPr>
                <w:rFonts w:ascii="Times New Roman" w:hAnsi="Times New Roman" w:cs="Times New Roman"/>
                <w:bCs/>
                <w:lang w:val="en-ID"/>
              </w:rPr>
              <w:t>377</w:t>
            </w:r>
          </w:p>
        </w:tc>
        <w:tc>
          <w:tcPr>
            <w:tcW w:w="1512" w:type="dxa"/>
            <w:vAlign w:val="center"/>
          </w:tcPr>
          <w:p w14:paraId="451EE134" w14:textId="0DF18195" w:rsidR="00436897" w:rsidRPr="00A248C0" w:rsidRDefault="00436897" w:rsidP="00436897">
            <w:pPr>
              <w:spacing w:after="0" w:line="240" w:lineRule="auto"/>
              <w:jc w:val="center"/>
              <w:rPr>
                <w:rFonts w:ascii="Times New Roman" w:hAnsi="Times New Roman" w:cs="Times New Roman"/>
                <w:bCs/>
                <w:lang w:val="en-ID"/>
              </w:rPr>
            </w:pPr>
            <w:r w:rsidRPr="007454EC">
              <w:rPr>
                <w:rFonts w:ascii="Times New Roman" w:hAnsi="Times New Roman" w:cs="Times New Roman"/>
                <w:bCs/>
                <w:lang w:val="en-ID"/>
              </w:rPr>
              <w:t>0</w:t>
            </w:r>
            <w:r>
              <w:rPr>
                <w:rFonts w:ascii="Times New Roman" w:hAnsi="Times New Roman" w:cs="Times New Roman"/>
                <w:bCs/>
                <w:lang w:val="en-ID"/>
              </w:rPr>
              <w:t>.</w:t>
            </w:r>
            <w:r w:rsidRPr="007454EC">
              <w:rPr>
                <w:rFonts w:ascii="Times New Roman" w:hAnsi="Times New Roman" w:cs="Times New Roman"/>
                <w:bCs/>
                <w:lang w:val="en-ID"/>
              </w:rPr>
              <w:t>466</w:t>
            </w:r>
          </w:p>
        </w:tc>
        <w:tc>
          <w:tcPr>
            <w:tcW w:w="1748" w:type="dxa"/>
            <w:vAlign w:val="center"/>
          </w:tcPr>
          <w:p w14:paraId="0C7718D8" w14:textId="72D55AB1"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.4</w:t>
            </w:r>
            <w:r w:rsidRPr="00436897">
              <w:rPr>
                <w:rFonts w:ascii="Times New Roman" w:hAnsi="Times New Roman" w:cs="Times New Roman"/>
                <w:bCs/>
                <w:lang w:val="en-ID"/>
              </w:rPr>
              <w:t>66</w:t>
            </w:r>
          </w:p>
        </w:tc>
        <w:tc>
          <w:tcPr>
            <w:tcW w:w="1417" w:type="dxa"/>
            <w:vAlign w:val="center"/>
          </w:tcPr>
          <w:p w14:paraId="17B78E48" w14:textId="020885EF"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w:t>
            </w:r>
            <w:r>
              <w:rPr>
                <w:rFonts w:ascii="Times New Roman" w:hAnsi="Times New Roman" w:cs="Times New Roman"/>
                <w:b/>
                <w:lang w:val="en-ID"/>
              </w:rPr>
              <w:t>.</w:t>
            </w:r>
            <w:r w:rsidRPr="004771E5">
              <w:rPr>
                <w:rFonts w:ascii="Times New Roman" w:hAnsi="Times New Roman" w:cs="Times New Roman"/>
                <w:b/>
                <w:lang w:val="en-ID"/>
              </w:rPr>
              <w:t>840</w:t>
            </w:r>
          </w:p>
        </w:tc>
      </w:tr>
      <w:tr w:rsidR="00436897" w:rsidRPr="006E0ECB" w14:paraId="75A49355" w14:textId="77DA2018" w:rsidTr="00BB1E96">
        <w:tc>
          <w:tcPr>
            <w:tcW w:w="1417" w:type="dxa"/>
            <w:vAlign w:val="bottom"/>
          </w:tcPr>
          <w:p w14:paraId="13103423" w14:textId="7C9A40CC" w:rsidR="00436897" w:rsidRPr="00E21AD4" w:rsidRDefault="00436897" w:rsidP="00436897">
            <w:pPr>
              <w:pStyle w:val="ListParagraph"/>
              <w:spacing w:after="0" w:line="240" w:lineRule="auto"/>
              <w:ind w:left="0"/>
              <w:jc w:val="center"/>
              <w:rPr>
                <w:rFonts w:ascii="Times New Roman" w:hAnsi="Times New Roman" w:cs="Times New Roman"/>
              </w:rPr>
            </w:pPr>
            <w:r>
              <w:rPr>
                <w:rFonts w:ascii="Times New Roman" w:hAnsi="Times New Roman" w:cs="Times New Roman"/>
                <w:lang w:val="en-US"/>
              </w:rPr>
              <w:t>DC</w:t>
            </w:r>
            <w:r w:rsidRPr="00E21AD4">
              <w:rPr>
                <w:rFonts w:ascii="Times New Roman" w:hAnsi="Times New Roman" w:cs="Times New Roman"/>
              </w:rPr>
              <w:t>.2</w:t>
            </w:r>
          </w:p>
        </w:tc>
        <w:tc>
          <w:tcPr>
            <w:tcW w:w="1418" w:type="dxa"/>
            <w:vAlign w:val="center"/>
          </w:tcPr>
          <w:p w14:paraId="6FACDE48" w14:textId="6A312018" w:rsidR="00436897" w:rsidRPr="00A248C0" w:rsidRDefault="00436897" w:rsidP="00436897">
            <w:pPr>
              <w:spacing w:after="0" w:line="240" w:lineRule="auto"/>
              <w:jc w:val="center"/>
              <w:rPr>
                <w:rFonts w:ascii="Times New Roman" w:hAnsi="Times New Roman" w:cs="Times New Roman"/>
                <w:bCs/>
                <w:lang w:val="en-ID"/>
              </w:rPr>
            </w:pPr>
            <w:r w:rsidRPr="002B1253">
              <w:rPr>
                <w:rFonts w:ascii="Times New Roman" w:hAnsi="Times New Roman" w:cs="Times New Roman"/>
                <w:bCs/>
                <w:lang w:val="en-ID"/>
              </w:rPr>
              <w:t>0</w:t>
            </w:r>
            <w:r>
              <w:rPr>
                <w:rFonts w:ascii="Times New Roman" w:hAnsi="Times New Roman" w:cs="Times New Roman"/>
                <w:bCs/>
                <w:lang w:val="en-ID"/>
              </w:rPr>
              <w:t>.</w:t>
            </w:r>
            <w:r w:rsidRPr="002B1253">
              <w:rPr>
                <w:rFonts w:ascii="Times New Roman" w:hAnsi="Times New Roman" w:cs="Times New Roman"/>
                <w:bCs/>
                <w:lang w:val="en-ID"/>
              </w:rPr>
              <w:t>343</w:t>
            </w:r>
          </w:p>
        </w:tc>
        <w:tc>
          <w:tcPr>
            <w:tcW w:w="1512" w:type="dxa"/>
            <w:vAlign w:val="center"/>
          </w:tcPr>
          <w:p w14:paraId="73FCE1DA" w14:textId="2A7D608E" w:rsidR="00436897" w:rsidRPr="00A248C0" w:rsidRDefault="00436897" w:rsidP="00436897">
            <w:pPr>
              <w:spacing w:after="0" w:line="240" w:lineRule="auto"/>
              <w:jc w:val="center"/>
              <w:rPr>
                <w:rFonts w:ascii="Times New Roman" w:hAnsi="Times New Roman" w:cs="Times New Roman"/>
                <w:bCs/>
                <w:lang w:val="en-ID"/>
              </w:rPr>
            </w:pPr>
            <w:r w:rsidRPr="007454EC">
              <w:rPr>
                <w:rFonts w:ascii="Times New Roman" w:hAnsi="Times New Roman" w:cs="Times New Roman"/>
                <w:bCs/>
                <w:lang w:val="en-ID"/>
              </w:rPr>
              <w:t>0</w:t>
            </w:r>
            <w:r>
              <w:rPr>
                <w:rFonts w:ascii="Times New Roman" w:hAnsi="Times New Roman" w:cs="Times New Roman"/>
                <w:bCs/>
                <w:lang w:val="en-ID"/>
              </w:rPr>
              <w:t>.</w:t>
            </w:r>
            <w:r w:rsidRPr="007454EC">
              <w:rPr>
                <w:rFonts w:ascii="Times New Roman" w:hAnsi="Times New Roman" w:cs="Times New Roman"/>
                <w:bCs/>
                <w:lang w:val="en-ID"/>
              </w:rPr>
              <w:t>334</w:t>
            </w:r>
          </w:p>
        </w:tc>
        <w:tc>
          <w:tcPr>
            <w:tcW w:w="1748" w:type="dxa"/>
            <w:vAlign w:val="center"/>
          </w:tcPr>
          <w:p w14:paraId="4BBCFEA7" w14:textId="32F39951"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.5</w:t>
            </w:r>
            <w:r w:rsidRPr="00436897">
              <w:rPr>
                <w:rFonts w:ascii="Times New Roman" w:hAnsi="Times New Roman" w:cs="Times New Roman"/>
                <w:bCs/>
                <w:lang w:val="en-ID"/>
              </w:rPr>
              <w:t>31</w:t>
            </w:r>
          </w:p>
        </w:tc>
        <w:tc>
          <w:tcPr>
            <w:tcW w:w="1417" w:type="dxa"/>
            <w:vAlign w:val="center"/>
          </w:tcPr>
          <w:p w14:paraId="060E3E05" w14:textId="5A6F795F"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w:t>
            </w:r>
            <w:r>
              <w:rPr>
                <w:rFonts w:ascii="Times New Roman" w:hAnsi="Times New Roman" w:cs="Times New Roman"/>
                <w:b/>
                <w:lang w:val="en-ID"/>
              </w:rPr>
              <w:t>.</w:t>
            </w:r>
            <w:r w:rsidRPr="004771E5">
              <w:rPr>
                <w:rFonts w:ascii="Times New Roman" w:hAnsi="Times New Roman" w:cs="Times New Roman"/>
                <w:b/>
                <w:lang w:val="en-ID"/>
              </w:rPr>
              <w:t>802</w:t>
            </w:r>
          </w:p>
        </w:tc>
      </w:tr>
      <w:tr w:rsidR="00436897" w:rsidRPr="006E0ECB" w14:paraId="133B42A7" w14:textId="6B6DFEAF" w:rsidTr="00BB1E96">
        <w:tc>
          <w:tcPr>
            <w:tcW w:w="1417" w:type="dxa"/>
            <w:vAlign w:val="bottom"/>
          </w:tcPr>
          <w:p w14:paraId="4F338273" w14:textId="52821389" w:rsidR="00436897" w:rsidRPr="00E21AD4" w:rsidRDefault="00436897" w:rsidP="00436897">
            <w:pPr>
              <w:pStyle w:val="ListParagraph"/>
              <w:spacing w:after="0" w:line="240" w:lineRule="auto"/>
              <w:ind w:left="0"/>
              <w:jc w:val="center"/>
              <w:rPr>
                <w:rFonts w:ascii="Times New Roman" w:hAnsi="Times New Roman" w:cs="Times New Roman"/>
              </w:rPr>
            </w:pPr>
            <w:r>
              <w:rPr>
                <w:rFonts w:ascii="Times New Roman" w:hAnsi="Times New Roman" w:cs="Times New Roman"/>
                <w:lang w:val="en-US"/>
              </w:rPr>
              <w:t>DC</w:t>
            </w:r>
            <w:r w:rsidRPr="00E21AD4">
              <w:rPr>
                <w:rFonts w:ascii="Times New Roman" w:hAnsi="Times New Roman" w:cs="Times New Roman"/>
              </w:rPr>
              <w:t>.3</w:t>
            </w:r>
          </w:p>
        </w:tc>
        <w:tc>
          <w:tcPr>
            <w:tcW w:w="1418" w:type="dxa"/>
            <w:vAlign w:val="center"/>
          </w:tcPr>
          <w:p w14:paraId="062057F0" w14:textId="080F7B20" w:rsidR="00436897" w:rsidRPr="00A248C0" w:rsidRDefault="00436897" w:rsidP="00436897">
            <w:pPr>
              <w:spacing w:after="0" w:line="240" w:lineRule="auto"/>
              <w:jc w:val="center"/>
              <w:rPr>
                <w:rFonts w:ascii="Times New Roman" w:hAnsi="Times New Roman" w:cs="Times New Roman"/>
                <w:bCs/>
                <w:lang w:val="en-ID"/>
              </w:rPr>
            </w:pPr>
            <w:r w:rsidRPr="002B1253">
              <w:rPr>
                <w:rFonts w:ascii="Times New Roman" w:hAnsi="Times New Roman" w:cs="Times New Roman"/>
                <w:bCs/>
                <w:lang w:val="en-ID"/>
              </w:rPr>
              <w:t>0</w:t>
            </w:r>
            <w:r>
              <w:rPr>
                <w:rFonts w:ascii="Times New Roman" w:hAnsi="Times New Roman" w:cs="Times New Roman"/>
                <w:bCs/>
                <w:lang w:val="en-ID"/>
              </w:rPr>
              <w:t>.</w:t>
            </w:r>
            <w:r w:rsidRPr="002B1253">
              <w:rPr>
                <w:rFonts w:ascii="Times New Roman" w:hAnsi="Times New Roman" w:cs="Times New Roman"/>
                <w:bCs/>
                <w:lang w:val="en-ID"/>
              </w:rPr>
              <w:t>323</w:t>
            </w:r>
          </w:p>
        </w:tc>
        <w:tc>
          <w:tcPr>
            <w:tcW w:w="1512" w:type="dxa"/>
            <w:vAlign w:val="center"/>
          </w:tcPr>
          <w:p w14:paraId="615DA9CD" w14:textId="130FEBE7" w:rsidR="00436897" w:rsidRPr="00A248C0" w:rsidRDefault="00436897" w:rsidP="00436897">
            <w:pPr>
              <w:spacing w:after="0" w:line="240" w:lineRule="auto"/>
              <w:jc w:val="center"/>
              <w:rPr>
                <w:rFonts w:ascii="Times New Roman" w:hAnsi="Times New Roman" w:cs="Times New Roman"/>
                <w:bCs/>
                <w:lang w:val="en-ID"/>
              </w:rPr>
            </w:pPr>
            <w:r w:rsidRPr="007454EC">
              <w:rPr>
                <w:rFonts w:ascii="Times New Roman" w:hAnsi="Times New Roman" w:cs="Times New Roman"/>
                <w:bCs/>
                <w:lang w:val="en-ID"/>
              </w:rPr>
              <w:t>0</w:t>
            </w:r>
            <w:r>
              <w:rPr>
                <w:rFonts w:ascii="Times New Roman" w:hAnsi="Times New Roman" w:cs="Times New Roman"/>
                <w:bCs/>
                <w:lang w:val="en-ID"/>
              </w:rPr>
              <w:t>.</w:t>
            </w:r>
            <w:r w:rsidRPr="007454EC">
              <w:rPr>
                <w:rFonts w:ascii="Times New Roman" w:hAnsi="Times New Roman" w:cs="Times New Roman"/>
                <w:bCs/>
                <w:lang w:val="en-ID"/>
              </w:rPr>
              <w:t>235</w:t>
            </w:r>
          </w:p>
        </w:tc>
        <w:tc>
          <w:tcPr>
            <w:tcW w:w="1748" w:type="dxa"/>
            <w:vAlign w:val="center"/>
          </w:tcPr>
          <w:p w14:paraId="16CFE921" w14:textId="16EA84DB"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.5</w:t>
            </w:r>
            <w:r w:rsidRPr="00436897">
              <w:rPr>
                <w:rFonts w:ascii="Times New Roman" w:hAnsi="Times New Roman" w:cs="Times New Roman"/>
                <w:bCs/>
                <w:lang w:val="en-ID"/>
              </w:rPr>
              <w:t>42</w:t>
            </w:r>
          </w:p>
        </w:tc>
        <w:tc>
          <w:tcPr>
            <w:tcW w:w="1417" w:type="dxa"/>
            <w:vAlign w:val="center"/>
          </w:tcPr>
          <w:p w14:paraId="75D07A9B" w14:textId="619A7224"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w:t>
            </w:r>
            <w:r>
              <w:rPr>
                <w:rFonts w:ascii="Times New Roman" w:hAnsi="Times New Roman" w:cs="Times New Roman"/>
                <w:b/>
                <w:lang w:val="en-ID"/>
              </w:rPr>
              <w:t>.</w:t>
            </w:r>
            <w:r w:rsidRPr="004771E5">
              <w:rPr>
                <w:rFonts w:ascii="Times New Roman" w:hAnsi="Times New Roman" w:cs="Times New Roman"/>
                <w:b/>
                <w:lang w:val="en-ID"/>
              </w:rPr>
              <w:t>713</w:t>
            </w:r>
          </w:p>
        </w:tc>
      </w:tr>
      <w:tr w:rsidR="00436897" w:rsidRPr="006E0ECB" w14:paraId="3392E50E" w14:textId="59FC7009" w:rsidTr="00BB1E96">
        <w:tc>
          <w:tcPr>
            <w:tcW w:w="1417" w:type="dxa"/>
            <w:vAlign w:val="bottom"/>
          </w:tcPr>
          <w:p w14:paraId="28C07FD2" w14:textId="4A70D4E6" w:rsidR="00436897" w:rsidRPr="00E21AD4" w:rsidRDefault="00436897" w:rsidP="00436897">
            <w:pPr>
              <w:pStyle w:val="ListParagraph"/>
              <w:spacing w:after="0" w:line="240" w:lineRule="auto"/>
              <w:ind w:left="0"/>
              <w:jc w:val="center"/>
              <w:rPr>
                <w:rFonts w:ascii="Times New Roman" w:hAnsi="Times New Roman" w:cs="Times New Roman"/>
              </w:rPr>
            </w:pPr>
            <w:r>
              <w:rPr>
                <w:rFonts w:ascii="Times New Roman" w:hAnsi="Times New Roman" w:cs="Times New Roman"/>
                <w:lang w:val="en-US"/>
              </w:rPr>
              <w:t>DC</w:t>
            </w:r>
            <w:r w:rsidRPr="00E21AD4">
              <w:rPr>
                <w:rFonts w:ascii="Times New Roman" w:hAnsi="Times New Roman" w:cs="Times New Roman"/>
              </w:rPr>
              <w:t>.4</w:t>
            </w:r>
          </w:p>
        </w:tc>
        <w:tc>
          <w:tcPr>
            <w:tcW w:w="1418" w:type="dxa"/>
            <w:vAlign w:val="center"/>
          </w:tcPr>
          <w:p w14:paraId="7BF471D4" w14:textId="0FFD2FF7" w:rsidR="00436897" w:rsidRPr="00A248C0" w:rsidRDefault="00436897" w:rsidP="00436897">
            <w:pPr>
              <w:spacing w:after="0" w:line="240" w:lineRule="auto"/>
              <w:jc w:val="center"/>
              <w:rPr>
                <w:rFonts w:ascii="Times New Roman" w:hAnsi="Times New Roman" w:cs="Times New Roman"/>
                <w:bCs/>
                <w:lang w:val="en-ID"/>
              </w:rPr>
            </w:pPr>
            <w:r w:rsidRPr="002B1253">
              <w:rPr>
                <w:rFonts w:ascii="Times New Roman" w:hAnsi="Times New Roman" w:cs="Times New Roman"/>
                <w:bCs/>
                <w:lang w:val="en-ID"/>
              </w:rPr>
              <w:t>0</w:t>
            </w:r>
            <w:r>
              <w:rPr>
                <w:rFonts w:ascii="Times New Roman" w:hAnsi="Times New Roman" w:cs="Times New Roman"/>
                <w:bCs/>
                <w:lang w:val="en-ID"/>
              </w:rPr>
              <w:t>.</w:t>
            </w:r>
            <w:r w:rsidRPr="002B1253">
              <w:rPr>
                <w:rFonts w:ascii="Times New Roman" w:hAnsi="Times New Roman" w:cs="Times New Roman"/>
                <w:bCs/>
                <w:lang w:val="en-ID"/>
              </w:rPr>
              <w:t>333</w:t>
            </w:r>
          </w:p>
        </w:tc>
        <w:tc>
          <w:tcPr>
            <w:tcW w:w="1512" w:type="dxa"/>
            <w:vAlign w:val="center"/>
          </w:tcPr>
          <w:p w14:paraId="24D87C58" w14:textId="1030EEC5" w:rsidR="00436897" w:rsidRPr="00A248C0" w:rsidRDefault="00436897" w:rsidP="00436897">
            <w:pPr>
              <w:spacing w:after="0" w:line="240" w:lineRule="auto"/>
              <w:jc w:val="center"/>
              <w:rPr>
                <w:rFonts w:ascii="Times New Roman" w:hAnsi="Times New Roman" w:cs="Times New Roman"/>
                <w:bCs/>
                <w:lang w:val="en-ID"/>
              </w:rPr>
            </w:pPr>
            <w:r w:rsidRPr="007454EC">
              <w:rPr>
                <w:rFonts w:ascii="Times New Roman" w:hAnsi="Times New Roman" w:cs="Times New Roman"/>
                <w:bCs/>
                <w:lang w:val="en-ID"/>
              </w:rPr>
              <w:t>0</w:t>
            </w:r>
            <w:r>
              <w:rPr>
                <w:rFonts w:ascii="Times New Roman" w:hAnsi="Times New Roman" w:cs="Times New Roman"/>
                <w:bCs/>
                <w:lang w:val="en-ID"/>
              </w:rPr>
              <w:t>.</w:t>
            </w:r>
            <w:r w:rsidRPr="007454EC">
              <w:rPr>
                <w:rFonts w:ascii="Times New Roman" w:hAnsi="Times New Roman" w:cs="Times New Roman"/>
                <w:bCs/>
                <w:lang w:val="en-ID"/>
              </w:rPr>
              <w:t>401</w:t>
            </w:r>
          </w:p>
        </w:tc>
        <w:tc>
          <w:tcPr>
            <w:tcW w:w="1748" w:type="dxa"/>
            <w:vAlign w:val="center"/>
          </w:tcPr>
          <w:p w14:paraId="4D2915D6" w14:textId="5894DC00"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.6</w:t>
            </w:r>
            <w:r w:rsidRPr="00436897">
              <w:rPr>
                <w:rFonts w:ascii="Times New Roman" w:hAnsi="Times New Roman" w:cs="Times New Roman"/>
                <w:bCs/>
                <w:lang w:val="en-ID"/>
              </w:rPr>
              <w:t>37</w:t>
            </w:r>
          </w:p>
        </w:tc>
        <w:tc>
          <w:tcPr>
            <w:tcW w:w="1417" w:type="dxa"/>
            <w:vAlign w:val="center"/>
          </w:tcPr>
          <w:p w14:paraId="4463007B" w14:textId="5FD06A3E"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w:t>
            </w:r>
            <w:r>
              <w:rPr>
                <w:rFonts w:ascii="Times New Roman" w:hAnsi="Times New Roman" w:cs="Times New Roman"/>
                <w:b/>
                <w:lang w:val="en-ID"/>
              </w:rPr>
              <w:t>.</w:t>
            </w:r>
            <w:r w:rsidRPr="004771E5">
              <w:rPr>
                <w:rFonts w:ascii="Times New Roman" w:hAnsi="Times New Roman" w:cs="Times New Roman"/>
                <w:b/>
                <w:lang w:val="en-ID"/>
              </w:rPr>
              <w:t>861</w:t>
            </w:r>
          </w:p>
        </w:tc>
      </w:tr>
      <w:tr w:rsidR="00436897" w:rsidRPr="006E0ECB" w14:paraId="39B642F3" w14:textId="25164826" w:rsidTr="00BB1E96">
        <w:tc>
          <w:tcPr>
            <w:tcW w:w="1417" w:type="dxa"/>
            <w:vAlign w:val="bottom"/>
          </w:tcPr>
          <w:p w14:paraId="74FF409C" w14:textId="00C8FCCA" w:rsidR="00436897" w:rsidRPr="00E21AD4" w:rsidRDefault="00436897" w:rsidP="00436897">
            <w:pPr>
              <w:pStyle w:val="ListParagraph"/>
              <w:spacing w:after="0" w:line="240" w:lineRule="auto"/>
              <w:ind w:left="0"/>
              <w:jc w:val="center"/>
              <w:rPr>
                <w:rFonts w:ascii="Times New Roman" w:hAnsi="Times New Roman" w:cs="Times New Roman"/>
              </w:rPr>
            </w:pPr>
            <w:r>
              <w:rPr>
                <w:rFonts w:ascii="Times New Roman" w:hAnsi="Times New Roman" w:cs="Times New Roman"/>
                <w:lang w:val="en-US"/>
              </w:rPr>
              <w:t>DC</w:t>
            </w:r>
            <w:r w:rsidRPr="00E21AD4">
              <w:rPr>
                <w:rFonts w:ascii="Times New Roman" w:hAnsi="Times New Roman" w:cs="Times New Roman"/>
              </w:rPr>
              <w:t>.5</w:t>
            </w:r>
          </w:p>
        </w:tc>
        <w:tc>
          <w:tcPr>
            <w:tcW w:w="1418" w:type="dxa"/>
            <w:vAlign w:val="center"/>
          </w:tcPr>
          <w:p w14:paraId="7F5E9CAD" w14:textId="69D08DA5" w:rsidR="00436897" w:rsidRPr="00A248C0" w:rsidRDefault="00436897" w:rsidP="00436897">
            <w:pPr>
              <w:spacing w:after="0" w:line="240" w:lineRule="auto"/>
              <w:jc w:val="center"/>
              <w:rPr>
                <w:rFonts w:ascii="Times New Roman" w:hAnsi="Times New Roman" w:cs="Times New Roman"/>
                <w:bCs/>
                <w:lang w:val="en-ID"/>
              </w:rPr>
            </w:pPr>
            <w:r w:rsidRPr="002B1253">
              <w:rPr>
                <w:rFonts w:ascii="Times New Roman" w:hAnsi="Times New Roman" w:cs="Times New Roman"/>
                <w:bCs/>
                <w:lang w:val="en-ID"/>
              </w:rPr>
              <w:t>0</w:t>
            </w:r>
            <w:r>
              <w:rPr>
                <w:rFonts w:ascii="Times New Roman" w:hAnsi="Times New Roman" w:cs="Times New Roman"/>
                <w:bCs/>
                <w:lang w:val="en-ID"/>
              </w:rPr>
              <w:t>.</w:t>
            </w:r>
            <w:r w:rsidRPr="002B1253">
              <w:rPr>
                <w:rFonts w:ascii="Times New Roman" w:hAnsi="Times New Roman" w:cs="Times New Roman"/>
                <w:bCs/>
                <w:lang w:val="en-ID"/>
              </w:rPr>
              <w:t>318</w:t>
            </w:r>
          </w:p>
        </w:tc>
        <w:tc>
          <w:tcPr>
            <w:tcW w:w="1512" w:type="dxa"/>
            <w:vAlign w:val="center"/>
          </w:tcPr>
          <w:p w14:paraId="125D8756" w14:textId="2643E770" w:rsidR="00436897" w:rsidRPr="00A248C0" w:rsidRDefault="00436897" w:rsidP="00436897">
            <w:pPr>
              <w:spacing w:after="0" w:line="240" w:lineRule="auto"/>
              <w:jc w:val="center"/>
              <w:rPr>
                <w:rFonts w:ascii="Times New Roman" w:hAnsi="Times New Roman" w:cs="Times New Roman"/>
                <w:bCs/>
                <w:lang w:val="en-ID"/>
              </w:rPr>
            </w:pPr>
            <w:r w:rsidRPr="007454EC">
              <w:rPr>
                <w:rFonts w:ascii="Times New Roman" w:hAnsi="Times New Roman" w:cs="Times New Roman"/>
                <w:bCs/>
                <w:lang w:val="en-ID"/>
              </w:rPr>
              <w:t>0</w:t>
            </w:r>
            <w:r>
              <w:rPr>
                <w:rFonts w:ascii="Times New Roman" w:hAnsi="Times New Roman" w:cs="Times New Roman"/>
                <w:bCs/>
                <w:lang w:val="en-ID"/>
              </w:rPr>
              <w:t>.</w:t>
            </w:r>
            <w:r w:rsidRPr="007454EC">
              <w:rPr>
                <w:rFonts w:ascii="Times New Roman" w:hAnsi="Times New Roman" w:cs="Times New Roman"/>
                <w:bCs/>
                <w:lang w:val="en-ID"/>
              </w:rPr>
              <w:t>374</w:t>
            </w:r>
          </w:p>
        </w:tc>
        <w:tc>
          <w:tcPr>
            <w:tcW w:w="1748" w:type="dxa"/>
            <w:vAlign w:val="center"/>
          </w:tcPr>
          <w:p w14:paraId="388C53A6" w14:textId="0E1ACCE6"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w:t>
            </w:r>
            <w:r w:rsidRPr="00436897">
              <w:rPr>
                <w:rFonts w:ascii="Times New Roman" w:hAnsi="Times New Roman" w:cs="Times New Roman"/>
                <w:bCs/>
                <w:lang w:val="en-ID"/>
              </w:rPr>
              <w:t>5</w:t>
            </w:r>
            <w:r>
              <w:rPr>
                <w:rFonts w:ascii="Times New Roman" w:hAnsi="Times New Roman" w:cs="Times New Roman"/>
                <w:bCs/>
                <w:lang w:val="en-ID"/>
              </w:rPr>
              <w:t>3</w:t>
            </w:r>
            <w:r w:rsidRPr="00436897">
              <w:rPr>
                <w:rFonts w:ascii="Times New Roman" w:hAnsi="Times New Roman" w:cs="Times New Roman"/>
                <w:bCs/>
                <w:lang w:val="en-ID"/>
              </w:rPr>
              <w:t>5</w:t>
            </w:r>
          </w:p>
        </w:tc>
        <w:tc>
          <w:tcPr>
            <w:tcW w:w="1417" w:type="dxa"/>
            <w:vAlign w:val="center"/>
          </w:tcPr>
          <w:p w14:paraId="62DAAEFF" w14:textId="6EC9DCC2"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w:t>
            </w:r>
            <w:r>
              <w:rPr>
                <w:rFonts w:ascii="Times New Roman" w:hAnsi="Times New Roman" w:cs="Times New Roman"/>
                <w:b/>
                <w:lang w:val="en-ID"/>
              </w:rPr>
              <w:t>.</w:t>
            </w:r>
            <w:r w:rsidRPr="004771E5">
              <w:rPr>
                <w:rFonts w:ascii="Times New Roman" w:hAnsi="Times New Roman" w:cs="Times New Roman"/>
                <w:b/>
                <w:lang w:val="en-ID"/>
              </w:rPr>
              <w:t>858</w:t>
            </w:r>
          </w:p>
        </w:tc>
      </w:tr>
      <w:tr w:rsidR="00436897" w:rsidRPr="006E0ECB" w14:paraId="7DCEA228" w14:textId="7A785AA1" w:rsidTr="00BB1E96">
        <w:tc>
          <w:tcPr>
            <w:tcW w:w="1417" w:type="dxa"/>
            <w:vAlign w:val="bottom"/>
          </w:tcPr>
          <w:p w14:paraId="673689D6" w14:textId="193D5513" w:rsidR="00436897" w:rsidRPr="00E21AD4" w:rsidRDefault="00436897" w:rsidP="00436897">
            <w:pPr>
              <w:pStyle w:val="ListParagraph"/>
              <w:spacing w:after="0" w:line="240" w:lineRule="auto"/>
              <w:ind w:left="0"/>
              <w:jc w:val="center"/>
              <w:rPr>
                <w:rFonts w:ascii="Times New Roman" w:hAnsi="Times New Roman" w:cs="Times New Roman"/>
              </w:rPr>
            </w:pPr>
            <w:r>
              <w:rPr>
                <w:rFonts w:ascii="Times New Roman" w:hAnsi="Times New Roman" w:cs="Times New Roman"/>
                <w:lang w:val="en-US"/>
              </w:rPr>
              <w:t>DC</w:t>
            </w:r>
            <w:r w:rsidRPr="00E21AD4">
              <w:rPr>
                <w:rFonts w:ascii="Times New Roman" w:hAnsi="Times New Roman" w:cs="Times New Roman"/>
              </w:rPr>
              <w:t>.6</w:t>
            </w:r>
          </w:p>
        </w:tc>
        <w:tc>
          <w:tcPr>
            <w:tcW w:w="1418" w:type="dxa"/>
            <w:vAlign w:val="center"/>
          </w:tcPr>
          <w:p w14:paraId="3252D6B9" w14:textId="4F40BAE0" w:rsidR="00436897" w:rsidRPr="00A248C0" w:rsidRDefault="00436897" w:rsidP="00436897">
            <w:pPr>
              <w:spacing w:after="0" w:line="240" w:lineRule="auto"/>
              <w:jc w:val="center"/>
              <w:rPr>
                <w:rFonts w:ascii="Times New Roman" w:hAnsi="Times New Roman" w:cs="Times New Roman"/>
                <w:bCs/>
                <w:lang w:val="en-ID"/>
              </w:rPr>
            </w:pPr>
            <w:r w:rsidRPr="002B1253">
              <w:rPr>
                <w:rFonts w:ascii="Times New Roman" w:hAnsi="Times New Roman" w:cs="Times New Roman"/>
                <w:bCs/>
                <w:lang w:val="en-ID"/>
              </w:rPr>
              <w:t>0</w:t>
            </w:r>
            <w:r>
              <w:rPr>
                <w:rFonts w:ascii="Times New Roman" w:hAnsi="Times New Roman" w:cs="Times New Roman"/>
                <w:bCs/>
                <w:lang w:val="en-ID"/>
              </w:rPr>
              <w:t>.</w:t>
            </w:r>
            <w:r w:rsidRPr="002B1253">
              <w:rPr>
                <w:rFonts w:ascii="Times New Roman" w:hAnsi="Times New Roman" w:cs="Times New Roman"/>
                <w:bCs/>
                <w:lang w:val="en-ID"/>
              </w:rPr>
              <w:t>290</w:t>
            </w:r>
          </w:p>
        </w:tc>
        <w:tc>
          <w:tcPr>
            <w:tcW w:w="1512" w:type="dxa"/>
            <w:vAlign w:val="center"/>
          </w:tcPr>
          <w:p w14:paraId="7330663A" w14:textId="5CCA13E2" w:rsidR="00436897" w:rsidRPr="00A248C0" w:rsidRDefault="00436897" w:rsidP="00436897">
            <w:pPr>
              <w:spacing w:after="0" w:line="240" w:lineRule="auto"/>
              <w:jc w:val="center"/>
              <w:rPr>
                <w:rFonts w:ascii="Times New Roman" w:hAnsi="Times New Roman" w:cs="Times New Roman"/>
                <w:bCs/>
                <w:lang w:val="en-ID"/>
              </w:rPr>
            </w:pPr>
            <w:r w:rsidRPr="007454EC">
              <w:rPr>
                <w:rFonts w:ascii="Times New Roman" w:hAnsi="Times New Roman" w:cs="Times New Roman"/>
                <w:bCs/>
                <w:lang w:val="en-ID"/>
              </w:rPr>
              <w:t>0</w:t>
            </w:r>
            <w:r>
              <w:rPr>
                <w:rFonts w:ascii="Times New Roman" w:hAnsi="Times New Roman" w:cs="Times New Roman"/>
                <w:bCs/>
                <w:lang w:val="en-ID"/>
              </w:rPr>
              <w:t>.</w:t>
            </w:r>
            <w:r w:rsidRPr="007454EC">
              <w:rPr>
                <w:rFonts w:ascii="Times New Roman" w:hAnsi="Times New Roman" w:cs="Times New Roman"/>
                <w:bCs/>
                <w:lang w:val="en-ID"/>
              </w:rPr>
              <w:t>306</w:t>
            </w:r>
          </w:p>
        </w:tc>
        <w:tc>
          <w:tcPr>
            <w:tcW w:w="1748" w:type="dxa"/>
            <w:vAlign w:val="center"/>
          </w:tcPr>
          <w:p w14:paraId="7CC32686" w14:textId="2DDBDC23"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.4</w:t>
            </w:r>
            <w:r w:rsidRPr="00436897">
              <w:rPr>
                <w:rFonts w:ascii="Times New Roman" w:hAnsi="Times New Roman" w:cs="Times New Roman"/>
                <w:bCs/>
                <w:lang w:val="en-ID"/>
              </w:rPr>
              <w:t>15</w:t>
            </w:r>
          </w:p>
        </w:tc>
        <w:tc>
          <w:tcPr>
            <w:tcW w:w="1417" w:type="dxa"/>
            <w:vAlign w:val="center"/>
          </w:tcPr>
          <w:p w14:paraId="7639C533" w14:textId="5F52F2F9"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w:t>
            </w:r>
            <w:r>
              <w:rPr>
                <w:rFonts w:ascii="Times New Roman" w:hAnsi="Times New Roman" w:cs="Times New Roman"/>
                <w:b/>
                <w:lang w:val="en-ID"/>
              </w:rPr>
              <w:t>.</w:t>
            </w:r>
            <w:r w:rsidRPr="004771E5">
              <w:rPr>
                <w:rFonts w:ascii="Times New Roman" w:hAnsi="Times New Roman" w:cs="Times New Roman"/>
                <w:b/>
                <w:lang w:val="en-ID"/>
              </w:rPr>
              <w:t>822</w:t>
            </w:r>
          </w:p>
        </w:tc>
      </w:tr>
      <w:tr w:rsidR="00436897" w:rsidRPr="006E0ECB" w14:paraId="677BB072" w14:textId="214F3954" w:rsidTr="00BB1E96">
        <w:tc>
          <w:tcPr>
            <w:tcW w:w="1417" w:type="dxa"/>
            <w:vAlign w:val="bottom"/>
          </w:tcPr>
          <w:p w14:paraId="770A7107" w14:textId="596A73B3" w:rsidR="00436897" w:rsidRPr="00E21AD4" w:rsidRDefault="00436897" w:rsidP="00436897">
            <w:pPr>
              <w:pStyle w:val="ListParagraph"/>
              <w:spacing w:after="0" w:line="240" w:lineRule="auto"/>
              <w:ind w:left="0"/>
              <w:jc w:val="center"/>
              <w:rPr>
                <w:rFonts w:ascii="Times New Roman" w:hAnsi="Times New Roman" w:cs="Times New Roman"/>
              </w:rPr>
            </w:pPr>
            <w:r>
              <w:rPr>
                <w:rFonts w:ascii="Times New Roman" w:hAnsi="Times New Roman" w:cs="Times New Roman"/>
                <w:lang w:val="en-US"/>
              </w:rPr>
              <w:t>DC</w:t>
            </w:r>
            <w:r w:rsidRPr="00E21AD4">
              <w:rPr>
                <w:rFonts w:ascii="Times New Roman" w:hAnsi="Times New Roman" w:cs="Times New Roman"/>
              </w:rPr>
              <w:t>.7</w:t>
            </w:r>
          </w:p>
        </w:tc>
        <w:tc>
          <w:tcPr>
            <w:tcW w:w="1418" w:type="dxa"/>
            <w:vAlign w:val="center"/>
          </w:tcPr>
          <w:p w14:paraId="669F0284" w14:textId="275CCB1A" w:rsidR="00436897" w:rsidRPr="00A248C0" w:rsidRDefault="00436897" w:rsidP="00436897">
            <w:pPr>
              <w:spacing w:after="0" w:line="240" w:lineRule="auto"/>
              <w:jc w:val="center"/>
              <w:rPr>
                <w:rFonts w:ascii="Times New Roman" w:hAnsi="Times New Roman" w:cs="Times New Roman"/>
                <w:bCs/>
                <w:lang w:val="en-ID"/>
              </w:rPr>
            </w:pPr>
            <w:r w:rsidRPr="002B1253">
              <w:rPr>
                <w:rFonts w:ascii="Times New Roman" w:hAnsi="Times New Roman" w:cs="Times New Roman"/>
                <w:bCs/>
                <w:lang w:val="en-ID"/>
              </w:rPr>
              <w:t>0</w:t>
            </w:r>
            <w:r>
              <w:rPr>
                <w:rFonts w:ascii="Times New Roman" w:hAnsi="Times New Roman" w:cs="Times New Roman"/>
                <w:bCs/>
                <w:lang w:val="en-ID"/>
              </w:rPr>
              <w:t>.</w:t>
            </w:r>
            <w:r w:rsidRPr="002B1253">
              <w:rPr>
                <w:rFonts w:ascii="Times New Roman" w:hAnsi="Times New Roman" w:cs="Times New Roman"/>
                <w:bCs/>
                <w:lang w:val="en-ID"/>
              </w:rPr>
              <w:t>364</w:t>
            </w:r>
          </w:p>
        </w:tc>
        <w:tc>
          <w:tcPr>
            <w:tcW w:w="1512" w:type="dxa"/>
            <w:vAlign w:val="center"/>
          </w:tcPr>
          <w:p w14:paraId="6CA73EFA" w14:textId="23F49EDA" w:rsidR="00436897" w:rsidRPr="00A248C0" w:rsidRDefault="00436897" w:rsidP="00436897">
            <w:pPr>
              <w:spacing w:after="0" w:line="240" w:lineRule="auto"/>
              <w:jc w:val="center"/>
              <w:rPr>
                <w:rFonts w:ascii="Times New Roman" w:hAnsi="Times New Roman" w:cs="Times New Roman"/>
                <w:bCs/>
                <w:lang w:val="en-ID"/>
              </w:rPr>
            </w:pPr>
            <w:r w:rsidRPr="007454EC">
              <w:rPr>
                <w:rFonts w:ascii="Times New Roman" w:hAnsi="Times New Roman" w:cs="Times New Roman"/>
                <w:bCs/>
                <w:lang w:val="en-ID"/>
              </w:rPr>
              <w:t>0</w:t>
            </w:r>
            <w:r>
              <w:rPr>
                <w:rFonts w:ascii="Times New Roman" w:hAnsi="Times New Roman" w:cs="Times New Roman"/>
                <w:bCs/>
                <w:lang w:val="en-ID"/>
              </w:rPr>
              <w:t>.</w:t>
            </w:r>
            <w:r w:rsidRPr="007454EC">
              <w:rPr>
                <w:rFonts w:ascii="Times New Roman" w:hAnsi="Times New Roman" w:cs="Times New Roman"/>
                <w:bCs/>
                <w:lang w:val="en-ID"/>
              </w:rPr>
              <w:t>230</w:t>
            </w:r>
          </w:p>
        </w:tc>
        <w:tc>
          <w:tcPr>
            <w:tcW w:w="1748" w:type="dxa"/>
            <w:vAlign w:val="center"/>
          </w:tcPr>
          <w:p w14:paraId="433235AC" w14:textId="7AE64E72"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.4</w:t>
            </w:r>
            <w:r w:rsidRPr="00436897">
              <w:rPr>
                <w:rFonts w:ascii="Times New Roman" w:hAnsi="Times New Roman" w:cs="Times New Roman"/>
                <w:bCs/>
                <w:lang w:val="en-ID"/>
              </w:rPr>
              <w:t>61</w:t>
            </w:r>
          </w:p>
        </w:tc>
        <w:tc>
          <w:tcPr>
            <w:tcW w:w="1417" w:type="dxa"/>
            <w:vAlign w:val="center"/>
          </w:tcPr>
          <w:p w14:paraId="77571278" w14:textId="161D2252"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w:t>
            </w:r>
            <w:r>
              <w:rPr>
                <w:rFonts w:ascii="Times New Roman" w:hAnsi="Times New Roman" w:cs="Times New Roman"/>
                <w:b/>
                <w:lang w:val="en-ID"/>
              </w:rPr>
              <w:t>.</w:t>
            </w:r>
            <w:r w:rsidRPr="004771E5">
              <w:rPr>
                <w:rFonts w:ascii="Times New Roman" w:hAnsi="Times New Roman" w:cs="Times New Roman"/>
                <w:b/>
                <w:lang w:val="en-ID"/>
              </w:rPr>
              <w:t>784</w:t>
            </w:r>
          </w:p>
        </w:tc>
      </w:tr>
      <w:tr w:rsidR="00436897" w:rsidRPr="006E0ECB" w14:paraId="657A299B" w14:textId="626C8652" w:rsidTr="00BB1E96">
        <w:tc>
          <w:tcPr>
            <w:tcW w:w="1417" w:type="dxa"/>
            <w:vAlign w:val="bottom"/>
          </w:tcPr>
          <w:p w14:paraId="47C84EEC" w14:textId="09B0CA6B" w:rsidR="00436897" w:rsidRPr="00E21AD4" w:rsidRDefault="00436897" w:rsidP="00436897">
            <w:pPr>
              <w:pStyle w:val="ListParagraph"/>
              <w:spacing w:after="0" w:line="240" w:lineRule="auto"/>
              <w:ind w:left="0"/>
              <w:jc w:val="center"/>
              <w:rPr>
                <w:rFonts w:ascii="Times New Roman" w:hAnsi="Times New Roman" w:cs="Times New Roman"/>
              </w:rPr>
            </w:pPr>
            <w:r>
              <w:rPr>
                <w:rFonts w:ascii="Times New Roman" w:hAnsi="Times New Roman" w:cs="Times New Roman"/>
                <w:lang w:val="en-US"/>
              </w:rPr>
              <w:t>DC</w:t>
            </w:r>
            <w:r w:rsidRPr="00E21AD4">
              <w:rPr>
                <w:rFonts w:ascii="Times New Roman" w:hAnsi="Times New Roman" w:cs="Times New Roman"/>
              </w:rPr>
              <w:t>.8</w:t>
            </w:r>
          </w:p>
        </w:tc>
        <w:tc>
          <w:tcPr>
            <w:tcW w:w="1418" w:type="dxa"/>
            <w:vAlign w:val="center"/>
          </w:tcPr>
          <w:p w14:paraId="6A889510" w14:textId="48D78F7F" w:rsidR="00436897" w:rsidRPr="00A248C0" w:rsidRDefault="00436897" w:rsidP="00436897">
            <w:pPr>
              <w:spacing w:after="0" w:line="240" w:lineRule="auto"/>
              <w:jc w:val="center"/>
              <w:rPr>
                <w:rFonts w:ascii="Times New Roman" w:hAnsi="Times New Roman" w:cs="Times New Roman"/>
                <w:bCs/>
                <w:lang w:val="en-ID"/>
              </w:rPr>
            </w:pPr>
            <w:r w:rsidRPr="002B1253">
              <w:rPr>
                <w:rFonts w:ascii="Times New Roman" w:hAnsi="Times New Roman" w:cs="Times New Roman"/>
                <w:bCs/>
                <w:lang w:val="en-ID"/>
              </w:rPr>
              <w:t>0</w:t>
            </w:r>
            <w:r>
              <w:rPr>
                <w:rFonts w:ascii="Times New Roman" w:hAnsi="Times New Roman" w:cs="Times New Roman"/>
                <w:bCs/>
                <w:lang w:val="en-ID"/>
              </w:rPr>
              <w:t>.</w:t>
            </w:r>
            <w:r w:rsidRPr="002B1253">
              <w:rPr>
                <w:rFonts w:ascii="Times New Roman" w:hAnsi="Times New Roman" w:cs="Times New Roman"/>
                <w:bCs/>
                <w:lang w:val="en-ID"/>
              </w:rPr>
              <w:t>241</w:t>
            </w:r>
          </w:p>
        </w:tc>
        <w:tc>
          <w:tcPr>
            <w:tcW w:w="1512" w:type="dxa"/>
            <w:vAlign w:val="center"/>
          </w:tcPr>
          <w:p w14:paraId="7FE6F1C1" w14:textId="6E9ED162" w:rsidR="00436897" w:rsidRPr="00A248C0" w:rsidRDefault="00436897" w:rsidP="00436897">
            <w:pPr>
              <w:spacing w:after="0" w:line="240" w:lineRule="auto"/>
              <w:jc w:val="center"/>
              <w:rPr>
                <w:rFonts w:ascii="Times New Roman" w:hAnsi="Times New Roman" w:cs="Times New Roman"/>
                <w:bCs/>
                <w:lang w:val="en-ID"/>
              </w:rPr>
            </w:pPr>
            <w:r w:rsidRPr="007454EC">
              <w:rPr>
                <w:rFonts w:ascii="Times New Roman" w:hAnsi="Times New Roman" w:cs="Times New Roman"/>
                <w:bCs/>
                <w:lang w:val="en-ID"/>
              </w:rPr>
              <w:t>0</w:t>
            </w:r>
            <w:r>
              <w:rPr>
                <w:rFonts w:ascii="Times New Roman" w:hAnsi="Times New Roman" w:cs="Times New Roman"/>
                <w:bCs/>
                <w:lang w:val="en-ID"/>
              </w:rPr>
              <w:t>.</w:t>
            </w:r>
            <w:r w:rsidRPr="007454EC">
              <w:rPr>
                <w:rFonts w:ascii="Times New Roman" w:hAnsi="Times New Roman" w:cs="Times New Roman"/>
                <w:bCs/>
                <w:lang w:val="en-ID"/>
              </w:rPr>
              <w:t>407</w:t>
            </w:r>
          </w:p>
        </w:tc>
        <w:tc>
          <w:tcPr>
            <w:tcW w:w="1748" w:type="dxa"/>
            <w:vAlign w:val="center"/>
          </w:tcPr>
          <w:p w14:paraId="14CC838A" w14:textId="33D31EEB"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.4</w:t>
            </w:r>
            <w:r w:rsidRPr="00436897">
              <w:rPr>
                <w:rFonts w:ascii="Times New Roman" w:hAnsi="Times New Roman" w:cs="Times New Roman"/>
                <w:bCs/>
                <w:lang w:val="en-ID"/>
              </w:rPr>
              <w:t>87</w:t>
            </w:r>
          </w:p>
        </w:tc>
        <w:tc>
          <w:tcPr>
            <w:tcW w:w="1417" w:type="dxa"/>
            <w:vAlign w:val="center"/>
          </w:tcPr>
          <w:p w14:paraId="7869D406" w14:textId="679E2742"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w:t>
            </w:r>
            <w:r>
              <w:rPr>
                <w:rFonts w:ascii="Times New Roman" w:hAnsi="Times New Roman" w:cs="Times New Roman"/>
                <w:b/>
                <w:lang w:val="en-ID"/>
              </w:rPr>
              <w:t>.</w:t>
            </w:r>
            <w:r w:rsidRPr="004771E5">
              <w:rPr>
                <w:rFonts w:ascii="Times New Roman" w:hAnsi="Times New Roman" w:cs="Times New Roman"/>
                <w:b/>
                <w:lang w:val="en-ID"/>
              </w:rPr>
              <w:t>860</w:t>
            </w:r>
          </w:p>
        </w:tc>
      </w:tr>
    </w:tbl>
    <w:p w14:paraId="092A4012" w14:textId="4B15432F" w:rsidR="00617CFA" w:rsidRDefault="00AD6197" w:rsidP="00AD6197">
      <w:pPr>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815EE5" w:rsidRPr="00815EE5">
        <w:rPr>
          <w:rFonts w:ascii="Times New Roman" w:eastAsia="Times New Roman" w:hAnsi="Times New Roman" w:cs="Times New Roman"/>
        </w:rPr>
        <w:t>Source: Primary data processed</w:t>
      </w:r>
      <w:r w:rsidR="00815EE5" w:rsidRPr="00AD6197">
        <w:rPr>
          <w:rFonts w:ascii="Times New Roman" w:eastAsia="Times New Roman" w:hAnsi="Times New Roman" w:cs="Times New Roman"/>
        </w:rPr>
        <w:t xml:space="preserve"> (202</w:t>
      </w:r>
      <w:r w:rsidR="00815EE5" w:rsidRPr="00AD6197">
        <w:rPr>
          <w:rFonts w:ascii="Times New Roman" w:eastAsia="Times New Roman" w:hAnsi="Times New Roman" w:cs="Times New Roman"/>
          <w:lang w:val="en-US"/>
        </w:rPr>
        <w:t>2)</w:t>
      </w:r>
    </w:p>
    <w:p w14:paraId="3F7D5BE2" w14:textId="0FD4AEBF" w:rsidR="00585544" w:rsidRPr="00585544" w:rsidRDefault="00585544" w:rsidP="00585544">
      <w:pPr>
        <w:pStyle w:val="ListParagraph"/>
        <w:numPr>
          <w:ilvl w:val="0"/>
          <w:numId w:val="15"/>
        </w:numPr>
        <w:spacing w:before="120" w:after="0" w:line="360" w:lineRule="auto"/>
        <w:ind w:left="284" w:hanging="284"/>
        <w:jc w:val="both"/>
        <w:rPr>
          <w:rFonts w:ascii="Times New Roman" w:eastAsia="Times New Roman" w:hAnsi="Times New Roman" w:cs="Times New Roman"/>
          <w:b/>
          <w:bCs/>
          <w:i/>
          <w:iCs/>
          <w:sz w:val="24"/>
          <w:szCs w:val="24"/>
        </w:rPr>
      </w:pPr>
      <w:r w:rsidRPr="00585544">
        <w:rPr>
          <w:rFonts w:ascii="Times New Roman" w:eastAsia="Times New Roman" w:hAnsi="Times New Roman" w:cs="Times New Roman"/>
          <w:b/>
          <w:bCs/>
          <w:i/>
          <w:iCs/>
          <w:sz w:val="24"/>
          <w:szCs w:val="24"/>
        </w:rPr>
        <w:t xml:space="preserve">Internal Consistency </w:t>
      </w:r>
      <w:r w:rsidR="00815EE5">
        <w:rPr>
          <w:rFonts w:ascii="Times New Roman" w:eastAsia="Times New Roman" w:hAnsi="Times New Roman" w:cs="Times New Roman"/>
          <w:b/>
          <w:bCs/>
          <w:i/>
          <w:iCs/>
          <w:sz w:val="24"/>
          <w:szCs w:val="24"/>
          <w:lang w:val="en-US"/>
        </w:rPr>
        <w:t>and</w:t>
      </w:r>
      <w:r w:rsidRPr="00585544">
        <w:rPr>
          <w:rFonts w:ascii="Times New Roman" w:eastAsia="Times New Roman" w:hAnsi="Times New Roman" w:cs="Times New Roman"/>
          <w:b/>
          <w:bCs/>
          <w:i/>
          <w:iCs/>
          <w:sz w:val="24"/>
          <w:szCs w:val="24"/>
        </w:rPr>
        <w:t xml:space="preserve"> Convergent Reliability</w:t>
      </w:r>
    </w:p>
    <w:p w14:paraId="578B4D87" w14:textId="12F35270" w:rsidR="00585544" w:rsidRDefault="00BB1E96" w:rsidP="00585544">
      <w:pPr>
        <w:spacing w:before="120" w:after="0" w:line="360" w:lineRule="auto"/>
        <w:ind w:firstLine="720"/>
        <w:jc w:val="both"/>
        <w:rPr>
          <w:rFonts w:ascii="Times New Roman" w:eastAsia="Times New Roman" w:hAnsi="Times New Roman" w:cs="Times New Roman"/>
          <w:sz w:val="24"/>
          <w:szCs w:val="24"/>
        </w:rPr>
      </w:pPr>
      <w:r>
        <w:rPr>
          <w:rFonts w:ascii="Times New Roman" w:hAnsi="Times New Roman" w:cs="Times New Roman"/>
          <w:b/>
          <w:bCs/>
          <w:noProof/>
          <w:sz w:val="24"/>
          <w:szCs w:val="24"/>
        </w:rPr>
        <w:drawing>
          <wp:anchor distT="0" distB="0" distL="114300" distR="114300" simplePos="0" relativeHeight="251658240" behindDoc="0" locked="0" layoutInCell="1" allowOverlap="1" wp14:anchorId="309AD8D6" wp14:editId="0874A91D">
            <wp:simplePos x="0" y="0"/>
            <wp:positionH relativeFrom="column">
              <wp:posOffset>24765</wp:posOffset>
            </wp:positionH>
            <wp:positionV relativeFrom="paragraph">
              <wp:posOffset>2959100</wp:posOffset>
            </wp:positionV>
            <wp:extent cx="5397500" cy="13716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75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4765" w:rsidRPr="00674765">
        <w:rPr>
          <w:rFonts w:ascii="Times New Roman" w:eastAsia="Times New Roman" w:hAnsi="Times New Roman" w:cs="Times New Roman"/>
          <w:sz w:val="24"/>
          <w:szCs w:val="24"/>
          <w:lang w:val="en-US"/>
        </w:rPr>
        <w:t>A reliability test is used to prove whether the instrument is able to measure the constructs reliably or not. The SEM method with PLS is used to measure whether a construct is reliable or not with its indicators, so this study uses three methods, namely Cronbach Alpha's, composite reliability, and AVE (Average Variance Extracted). A construct is said to be reliable if the value of composite reliability and Cronbach's alpha is above 0.7</w:t>
      </w:r>
      <w:r w:rsidR="00C43074">
        <w:rPr>
          <w:rFonts w:ascii="Times New Roman" w:eastAsia="Times New Roman" w:hAnsi="Times New Roman" w:cs="Times New Roman"/>
          <w:sz w:val="24"/>
          <w:szCs w:val="24"/>
          <w:lang w:val="en-US"/>
        </w:rPr>
        <w:t xml:space="preserve"> </w:t>
      </w:r>
      <w:r w:rsidR="00C43074">
        <w:rPr>
          <w:rFonts w:ascii="Times New Roman" w:eastAsia="Times New Roman" w:hAnsi="Times New Roman" w:cs="Times New Roman"/>
          <w:sz w:val="24"/>
          <w:szCs w:val="24"/>
          <w:lang w:val="en-US"/>
        </w:rPr>
        <w:fldChar w:fldCharType="begin" w:fldLock="1"/>
      </w:r>
      <w:r w:rsidR="00C43074">
        <w:rPr>
          <w:rFonts w:ascii="Times New Roman" w:eastAsia="Times New Roman" w:hAnsi="Times New Roman" w:cs="Times New Roman"/>
          <w:sz w:val="24"/>
          <w:szCs w:val="24"/>
          <w:lang w:val="en-US"/>
        </w:rPr>
        <w:instrText>ADDIN CSL_CITATION {"citationItems":[{"id":"ITEM-1","itemData":{"DOI":"10.1108/EBR-10-2013-0128","ISSN":"0955534X","abstract":"Purpose: The authors aim to present partial least squares (PLS) as an evolving approach to structural equation modeling (SEM), highlight its advantages and limitations and provide an overview of recent research on the method across various fields. Design/methodology/approach: In this review article, the authors merge literatures from the marketing, management, and management information systems fields to present the state-of-the art of PLS-SEM research. Furthermore, the authors meta-analyze recent review studies to shed light on popular reasons for PLS-SEM usage. Findings: PLS-SEM has experienced increasing dissemination in a variety of fields in recent years with nonnormal data, small sample sizes and the use of formative indicators being the most prominent reasons for its application. Recent methodological research has extended PLS-SEM's methodological toolbox to accommodate more complex model structures or handle data inadequacies such as heterogeneity. Research limitations/implications: While research on the PLS-SEM method has gained momentum during the last decade, there are ample research opportunities on subjects such as mediation or multigroup analysis, which warrant further attention. Originality/value: This article provides an introduction to PLS-SEM for researchers that have not yet been exposed to the method. The article is the first to meta-analyze reasons for PLS-SEM usage across the marketing, management, and management information systems fields. The cross-disciplinary review of recent research on the PLS-SEM method also makes this article useful for researchers interested in advanced concepts. © Emerald Group Publishing Limited.","author":[{"dropping-particle":"","family":"Hair","given":"Joe F","non-dropping-particle":"","parse-names":false,"suffix":""},{"dropping-particle":"","family":"Sarstedt","given":"Marko","non-dropping-particle":"","parse-names":false,"suffix":""},{"dropping-particle":"","family":"Hopkins","given":"Lucas","non-dropping-particle":"","parse-names":false,"suffix":""},{"dropping-particle":"","family":"Kuppelwieser","given":"Volker G","non-dropping-particle":"","parse-names":false,"suffix":""}],"container-title":"European Business Review","id":"ITEM-1","issue":"2","issued":{"date-parts":[["2014"]]},"page":"106-121","title":"Partial least squares structural equation modeling (PLS-SEM): An emerging tool in business research","type":"article-journal","volume":"26"},"uris":["http://www.mendeley.com/documents/?uuid=4bd8d660-6cac-4857-a520-dfc924d73ced"]}],"mendeley":{"formattedCitation":"(Joe F Hair et al., 2014)","manualFormatting":"(Hair et al., 2014)","plainTextFormattedCitation":"(Joe F Hair et al., 2014)","previouslyFormattedCitation":"(Joe F Hair et al., 2014)"},"properties":{"noteIndex":0},"schema":"https://github.com/citation-style-language/schema/raw/master/csl-citation.json"}</w:instrText>
      </w:r>
      <w:r w:rsidR="00C43074">
        <w:rPr>
          <w:rFonts w:ascii="Times New Roman" w:eastAsia="Times New Roman" w:hAnsi="Times New Roman" w:cs="Times New Roman"/>
          <w:sz w:val="24"/>
          <w:szCs w:val="24"/>
          <w:lang w:val="en-US"/>
        </w:rPr>
        <w:fldChar w:fldCharType="separate"/>
      </w:r>
      <w:r w:rsidR="00C43074" w:rsidRPr="00C43074">
        <w:rPr>
          <w:rFonts w:ascii="Times New Roman" w:eastAsia="Times New Roman" w:hAnsi="Times New Roman" w:cs="Times New Roman"/>
          <w:noProof/>
          <w:sz w:val="24"/>
          <w:szCs w:val="24"/>
          <w:lang w:val="en-US"/>
        </w:rPr>
        <w:t>(Hair et al., 2014)</w:t>
      </w:r>
      <w:r w:rsidR="00C43074">
        <w:rPr>
          <w:rFonts w:ascii="Times New Roman" w:eastAsia="Times New Roman" w:hAnsi="Times New Roman" w:cs="Times New Roman"/>
          <w:sz w:val="24"/>
          <w:szCs w:val="24"/>
          <w:lang w:val="en-US"/>
        </w:rPr>
        <w:fldChar w:fldCharType="end"/>
      </w:r>
      <w:r w:rsidR="00C43074">
        <w:rPr>
          <w:rFonts w:ascii="Times New Roman" w:eastAsia="Times New Roman" w:hAnsi="Times New Roman" w:cs="Times New Roman"/>
          <w:sz w:val="24"/>
          <w:szCs w:val="24"/>
          <w:lang w:val="en-US"/>
        </w:rPr>
        <w:t xml:space="preserve">. </w:t>
      </w:r>
      <w:r w:rsidR="00674765" w:rsidRPr="00674765">
        <w:rPr>
          <w:rFonts w:ascii="Times New Roman" w:eastAsia="Times New Roman" w:hAnsi="Times New Roman" w:cs="Times New Roman"/>
          <w:sz w:val="24"/>
          <w:szCs w:val="24"/>
        </w:rPr>
        <w:t>Convergent reliability is measured by looking at the number (AVE) and the instrument is declared reliable if the AVE value is greater than 0.5</w:t>
      </w:r>
      <w:r w:rsidR="00585544" w:rsidRPr="00585544">
        <w:rPr>
          <w:rFonts w:ascii="Times New Roman" w:eastAsia="Times New Roman" w:hAnsi="Times New Roman" w:cs="Times New Roman"/>
          <w:sz w:val="24"/>
          <w:szCs w:val="24"/>
        </w:rPr>
        <w:t xml:space="preserve"> </w:t>
      </w:r>
      <w:r w:rsidR="00C43074">
        <w:rPr>
          <w:rFonts w:ascii="Times New Roman" w:eastAsia="Times New Roman" w:hAnsi="Times New Roman" w:cs="Times New Roman"/>
          <w:sz w:val="24"/>
          <w:szCs w:val="24"/>
        </w:rPr>
        <w:fldChar w:fldCharType="begin" w:fldLock="1"/>
      </w:r>
      <w:r w:rsidR="00C13370">
        <w:rPr>
          <w:rFonts w:ascii="Times New Roman" w:eastAsia="Times New Roman" w:hAnsi="Times New Roman" w:cs="Times New Roman"/>
          <w:sz w:val="24"/>
          <w:szCs w:val="24"/>
        </w:rPr>
        <w:instrText>ADDIN CSL_CITATION {"citationItems":[{"id":"ITEM-1","itemData":{"DOI":"10.1108/EBR-11-2018-0203","ISSN":"0955534X","abstract":"Purpose: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solutions.","author":[{"dropping-particle":"","family":"Hair","given":"Joseph F","non-dropping-particle":"","parse-names":false,"suffix":""},{"dropping-particle":"","family":"Risher","given":"Jeffrey J","non-dropping-particle":"","parse-names":false,"suffix":""},{"dropping-particle":"","family":"Sarstedt","given":"Marko","non-dropping-particle":"","parse-names":false,"suffix":""},{"dropping-particle":"","family":"Ringle","given":"Christian M","non-dropping-particle":"","parse-names":false,"suffix":""}],"container-title":"European Business Review","id":"ITEM-1","issue":"1","issued":{"date-parts":[["2019"]]},"page":"2-24","title":"When to use and how to report the results of PLS-SEM","type":"article-journal","volume":"31"},"uris":["http://www.mendeley.com/documents/?uuid=0160509b-f9aa-445f-8d84-05c9090d92dc"]}],"mendeley":{"formattedCitation":"(Joseph F Hair et al., 2019)","manualFormatting":"(Hair et al., 2019)","plainTextFormattedCitation":"(Joseph F Hair et al., 2019)","previouslyFormattedCitation":"(Joseph F Hair et al., 2019)"},"properties":{"noteIndex":0},"schema":"https://github.com/citation-style-language/schema/raw/master/csl-citation.json"}</w:instrText>
      </w:r>
      <w:r w:rsidR="00C43074">
        <w:rPr>
          <w:rFonts w:ascii="Times New Roman" w:eastAsia="Times New Roman" w:hAnsi="Times New Roman" w:cs="Times New Roman"/>
          <w:sz w:val="24"/>
          <w:szCs w:val="24"/>
        </w:rPr>
        <w:fldChar w:fldCharType="separate"/>
      </w:r>
      <w:r w:rsidR="00C43074" w:rsidRPr="00C43074">
        <w:rPr>
          <w:rFonts w:ascii="Times New Roman" w:eastAsia="Times New Roman" w:hAnsi="Times New Roman" w:cs="Times New Roman"/>
          <w:noProof/>
          <w:sz w:val="24"/>
          <w:szCs w:val="24"/>
        </w:rPr>
        <w:t>(Hair et al., 2019)</w:t>
      </w:r>
      <w:r w:rsidR="00C43074">
        <w:rPr>
          <w:rFonts w:ascii="Times New Roman" w:eastAsia="Times New Roman" w:hAnsi="Times New Roman" w:cs="Times New Roman"/>
          <w:sz w:val="24"/>
          <w:szCs w:val="24"/>
        </w:rPr>
        <w:fldChar w:fldCharType="end"/>
      </w:r>
      <w:r w:rsidR="00C43074">
        <w:rPr>
          <w:rFonts w:ascii="Times New Roman" w:eastAsia="Times New Roman" w:hAnsi="Times New Roman" w:cs="Times New Roman"/>
          <w:sz w:val="24"/>
          <w:szCs w:val="24"/>
          <w:lang w:val="en-US"/>
        </w:rPr>
        <w:t>.</w:t>
      </w:r>
      <w:r w:rsidR="00585544" w:rsidRPr="00585544">
        <w:rPr>
          <w:rFonts w:ascii="Times New Roman" w:eastAsia="Times New Roman" w:hAnsi="Times New Roman" w:cs="Times New Roman"/>
          <w:sz w:val="24"/>
          <w:szCs w:val="24"/>
        </w:rPr>
        <w:t xml:space="preserve"> </w:t>
      </w:r>
      <w:r w:rsidR="00674765" w:rsidRPr="00674765">
        <w:rPr>
          <w:rFonts w:ascii="Times New Roman" w:eastAsia="Times New Roman" w:hAnsi="Times New Roman" w:cs="Times New Roman"/>
          <w:sz w:val="24"/>
          <w:szCs w:val="24"/>
        </w:rPr>
        <w:t>Table 3 shows the value of Cronbach's alpha and composite reliability of all variables having a value greater than 0.6. All variables also have a value because the AVE value is greater than 0.5. From these results, it can be said that all research variables have been measured with reliable indicators.</w:t>
      </w:r>
    </w:p>
    <w:p w14:paraId="164DFB38" w14:textId="1EED5C1C" w:rsidR="00BB1E96" w:rsidRDefault="00BB1E96" w:rsidP="00674765">
      <w:pPr>
        <w:spacing w:before="120" w:after="0" w:line="360" w:lineRule="auto"/>
        <w:jc w:val="both"/>
        <w:rPr>
          <w:rFonts w:ascii="Times New Roman" w:hAnsi="Times New Roman" w:cs="Times New Roman"/>
          <w:b/>
          <w:bCs/>
          <w:sz w:val="24"/>
          <w:szCs w:val="24"/>
        </w:rPr>
      </w:pPr>
    </w:p>
    <w:p w14:paraId="6FA5E27D" w14:textId="72E408F2" w:rsidR="00BB1E96" w:rsidRDefault="00BB1E96" w:rsidP="00674765">
      <w:pPr>
        <w:spacing w:before="120" w:after="0" w:line="360" w:lineRule="auto"/>
        <w:jc w:val="both"/>
        <w:rPr>
          <w:rFonts w:ascii="Times New Roman" w:hAnsi="Times New Roman" w:cs="Times New Roman"/>
          <w:b/>
          <w:bCs/>
          <w:sz w:val="24"/>
          <w:szCs w:val="24"/>
        </w:rPr>
      </w:pPr>
    </w:p>
    <w:p w14:paraId="6B6BAF6F" w14:textId="77777777" w:rsidR="00BB1E96" w:rsidRDefault="00BB1E96" w:rsidP="00674765">
      <w:pPr>
        <w:spacing w:before="120" w:after="0" w:line="360" w:lineRule="auto"/>
        <w:jc w:val="both"/>
        <w:rPr>
          <w:rFonts w:ascii="Times New Roman" w:hAnsi="Times New Roman" w:cs="Times New Roman"/>
          <w:b/>
          <w:bCs/>
          <w:sz w:val="24"/>
          <w:szCs w:val="24"/>
        </w:rPr>
      </w:pPr>
    </w:p>
    <w:p w14:paraId="414089EE" w14:textId="77777777" w:rsidR="00BB1E96" w:rsidRDefault="00BB1E96" w:rsidP="00674765">
      <w:pPr>
        <w:spacing w:before="120" w:after="0" w:line="360" w:lineRule="auto"/>
        <w:jc w:val="both"/>
        <w:rPr>
          <w:rFonts w:ascii="Times New Roman" w:hAnsi="Times New Roman" w:cs="Times New Roman"/>
          <w:b/>
          <w:bCs/>
          <w:sz w:val="24"/>
          <w:szCs w:val="24"/>
        </w:rPr>
      </w:pPr>
    </w:p>
    <w:p w14:paraId="37C78B1D" w14:textId="1D362545" w:rsidR="00674765" w:rsidRPr="00674765" w:rsidRDefault="00674765" w:rsidP="00674765">
      <w:pPr>
        <w:spacing w:before="120" w:after="0" w:line="360" w:lineRule="auto"/>
        <w:jc w:val="both"/>
        <w:rPr>
          <w:rFonts w:ascii="Times New Roman" w:hAnsi="Times New Roman" w:cs="Times New Roman"/>
          <w:b/>
          <w:bCs/>
          <w:i/>
          <w:iCs/>
          <w:sz w:val="24"/>
          <w:szCs w:val="24"/>
          <w:lang w:val="en-US"/>
        </w:rPr>
      </w:pPr>
      <w:r w:rsidRPr="00674765">
        <w:rPr>
          <w:rFonts w:ascii="Times New Roman" w:hAnsi="Times New Roman" w:cs="Times New Roman"/>
          <w:b/>
          <w:bCs/>
          <w:sz w:val="24"/>
          <w:szCs w:val="24"/>
        </w:rPr>
        <w:lastRenderedPageBreak/>
        <w:t>Evaluation of the Structural Model (Inner Model)</w:t>
      </w:r>
    </w:p>
    <w:p w14:paraId="0B7E22C2" w14:textId="7A520645" w:rsidR="00DE0183" w:rsidRPr="004877FD" w:rsidRDefault="00DE0183" w:rsidP="00DE0183">
      <w:pPr>
        <w:pStyle w:val="ListParagraph"/>
        <w:numPr>
          <w:ilvl w:val="0"/>
          <w:numId w:val="16"/>
        </w:numPr>
        <w:spacing w:before="120" w:after="0" w:line="360" w:lineRule="auto"/>
        <w:jc w:val="both"/>
        <w:rPr>
          <w:rFonts w:ascii="Times New Roman" w:hAnsi="Times New Roman" w:cs="Times New Roman"/>
          <w:b/>
          <w:bCs/>
          <w:i/>
          <w:iCs/>
          <w:sz w:val="24"/>
          <w:szCs w:val="24"/>
          <w:lang w:val="en-US"/>
        </w:rPr>
      </w:pPr>
      <w:r w:rsidRPr="004877FD">
        <w:rPr>
          <w:rFonts w:ascii="Times New Roman" w:hAnsi="Times New Roman" w:cs="Times New Roman"/>
          <w:b/>
          <w:bCs/>
          <w:i/>
          <w:iCs/>
          <w:sz w:val="24"/>
          <w:szCs w:val="24"/>
        </w:rPr>
        <w:t>Coefficient of Determination (R</w:t>
      </w:r>
      <w:r w:rsidRPr="004877FD">
        <w:rPr>
          <w:rFonts w:ascii="Times New Roman" w:hAnsi="Times New Roman" w:cs="Times New Roman"/>
          <w:b/>
          <w:bCs/>
          <w:i/>
          <w:iCs/>
          <w:sz w:val="24"/>
          <w:szCs w:val="24"/>
          <w:vertAlign w:val="superscript"/>
        </w:rPr>
        <w:t>2</w:t>
      </w:r>
      <w:r w:rsidRPr="004877FD">
        <w:rPr>
          <w:rFonts w:ascii="Times New Roman" w:hAnsi="Times New Roman" w:cs="Times New Roman"/>
          <w:b/>
          <w:bCs/>
          <w:i/>
          <w:iCs/>
          <w:sz w:val="24"/>
          <w:szCs w:val="24"/>
        </w:rPr>
        <w:t xml:space="preserve">) </w:t>
      </w:r>
      <w:r w:rsidRPr="004877FD">
        <w:rPr>
          <w:rFonts w:ascii="Times New Roman" w:hAnsi="Times New Roman" w:cs="Times New Roman"/>
          <w:b/>
          <w:bCs/>
          <w:i/>
          <w:iCs/>
          <w:sz w:val="24"/>
          <w:szCs w:val="24"/>
          <w:lang w:val="en-US"/>
        </w:rPr>
        <w:t>and Predictive Relevance (Q</w:t>
      </w:r>
      <w:r w:rsidRPr="004877FD">
        <w:rPr>
          <w:rFonts w:ascii="Times New Roman" w:hAnsi="Times New Roman" w:cs="Times New Roman"/>
          <w:b/>
          <w:bCs/>
          <w:i/>
          <w:iCs/>
          <w:sz w:val="24"/>
          <w:szCs w:val="24"/>
          <w:vertAlign w:val="superscript"/>
          <w:lang w:val="en-US"/>
        </w:rPr>
        <w:t>2</w:t>
      </w:r>
      <w:r w:rsidRPr="004877FD">
        <w:rPr>
          <w:rFonts w:ascii="Times New Roman" w:hAnsi="Times New Roman" w:cs="Times New Roman"/>
          <w:b/>
          <w:bCs/>
          <w:i/>
          <w:iCs/>
          <w:sz w:val="24"/>
          <w:szCs w:val="24"/>
          <w:lang w:val="en-US"/>
        </w:rPr>
        <w:t>)</w:t>
      </w:r>
    </w:p>
    <w:p w14:paraId="5B1730AC" w14:textId="3C4B8936" w:rsidR="006A397F" w:rsidRDefault="006A397F" w:rsidP="00DE0183">
      <w:pPr>
        <w:spacing w:before="120" w:after="0" w:line="360" w:lineRule="auto"/>
        <w:ind w:firstLine="720"/>
        <w:jc w:val="both"/>
        <w:rPr>
          <w:rFonts w:ascii="Times New Roman" w:hAnsi="Times New Roman" w:cs="Times New Roman"/>
          <w:sz w:val="24"/>
          <w:szCs w:val="24"/>
        </w:rPr>
      </w:pPr>
      <w:r w:rsidRPr="006A397F">
        <w:rPr>
          <w:rFonts w:ascii="Times New Roman" w:hAnsi="Times New Roman" w:cs="Times New Roman"/>
          <w:sz w:val="24"/>
          <w:szCs w:val="24"/>
        </w:rPr>
        <w:t>The coefficient of determination essentially measures how far the model's ability to explain variations in endogenous variables is, so the construct is referred to as the R-square value. A structural model (inner model) is a structural model to predict causality between latent variables. Based on the R-square value shown in Table 4, the R-square value given by the Vlog Content and YouTuber Image variables to donation awareness is 0.230, which means that Vlogs Content and YouTuber Image influence 23.0% of the donation awareness variable. Furthermore, the R-square value given by the Vlogs Content and YouTuber Image variables and donation awareness to the donation decision is 0.902, which means that 90.2%% of the donation decision variable is influenced by Vlog Content and YouTuber Image and donation awareness.</w:t>
      </w:r>
    </w:p>
    <w:p w14:paraId="08143410" w14:textId="0BCDB87F" w:rsidR="00DE0183" w:rsidRPr="0048127B" w:rsidRDefault="001E2F8B" w:rsidP="00DE0183">
      <w:pPr>
        <w:spacing w:before="120"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According to</w:t>
      </w:r>
      <w:r w:rsidR="00DE0183" w:rsidRPr="00DE0183">
        <w:rPr>
          <w:rFonts w:ascii="Times New Roman" w:hAnsi="Times New Roman" w:cs="Times New Roman"/>
          <w:sz w:val="24"/>
          <w:szCs w:val="24"/>
        </w:rPr>
        <w:t xml:space="preserve"> </w:t>
      </w:r>
      <w:r w:rsidR="00C13370">
        <w:rPr>
          <w:rFonts w:ascii="Times New Roman" w:hAnsi="Times New Roman" w:cs="Times New Roman"/>
          <w:sz w:val="24"/>
          <w:szCs w:val="24"/>
        </w:rPr>
        <w:fldChar w:fldCharType="begin" w:fldLock="1"/>
      </w:r>
      <w:r w:rsidR="005D14BD">
        <w:rPr>
          <w:rFonts w:ascii="Times New Roman" w:hAnsi="Times New Roman" w:cs="Times New Roman"/>
          <w:sz w:val="24"/>
          <w:szCs w:val="24"/>
        </w:rPr>
        <w:instrText>ADDIN CSL_CITATION {"citationItems":[{"id":"ITEM-1","itemData":{"DOI":"10.1108/EBR-11-2018-0203","ISSN":"0955534X","abstract":"Purpose: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solutions.","author":[{"dropping-particle":"","family":"Hair","given":"Joseph F","non-dropping-particle":"","parse-names":false,"suffix":""},{"dropping-particle":"","family":"Risher","given":"Jeffrey J","non-dropping-particle":"","parse-names":false,"suffix":""},{"dropping-particle":"","family":"Sarstedt","given":"Marko","non-dropping-particle":"","parse-names":false,"suffix":""},{"dropping-particle":"","family":"Ringle","given":"Christian M","non-dropping-particle":"","parse-names":false,"suffix":""}],"container-title":"European Business Review","id":"ITEM-1","issue":"1","issued":{"date-parts":[["2019"]]},"page":"2-24","title":"When to use and how to report the results of PLS-SEM","type":"article-journal","volume":"31"},"uris":["http://www.mendeley.com/documents/?uuid=0160509b-f9aa-445f-8d84-05c9090d92dc"]}],"mendeley":{"formattedCitation":"(Joseph F Hair et al., 2019)","manualFormatting":"Hair et al., (2019)","plainTextFormattedCitation":"(Joseph F Hair et al., 2019)","previouslyFormattedCitation":"(Joseph F Hair et al., 2019)"},"properties":{"noteIndex":0},"schema":"https://github.com/citation-style-language/schema/raw/master/csl-citation.json"}</w:instrText>
      </w:r>
      <w:r w:rsidR="00C13370">
        <w:rPr>
          <w:rFonts w:ascii="Times New Roman" w:hAnsi="Times New Roman" w:cs="Times New Roman"/>
          <w:sz w:val="24"/>
          <w:szCs w:val="24"/>
        </w:rPr>
        <w:fldChar w:fldCharType="separate"/>
      </w:r>
      <w:r w:rsidR="00C13370" w:rsidRPr="00C13370">
        <w:rPr>
          <w:rFonts w:ascii="Times New Roman" w:hAnsi="Times New Roman" w:cs="Times New Roman"/>
          <w:noProof/>
          <w:sz w:val="24"/>
          <w:szCs w:val="24"/>
        </w:rPr>
        <w:t xml:space="preserve">Hair et al., </w:t>
      </w:r>
      <w:r w:rsidR="00C13370">
        <w:rPr>
          <w:rFonts w:ascii="Times New Roman" w:hAnsi="Times New Roman" w:cs="Times New Roman"/>
          <w:noProof/>
          <w:sz w:val="24"/>
          <w:szCs w:val="24"/>
          <w:lang w:val="en-US"/>
        </w:rPr>
        <w:t>(</w:t>
      </w:r>
      <w:r w:rsidR="00C13370" w:rsidRPr="00C13370">
        <w:rPr>
          <w:rFonts w:ascii="Times New Roman" w:hAnsi="Times New Roman" w:cs="Times New Roman"/>
          <w:noProof/>
          <w:sz w:val="24"/>
          <w:szCs w:val="24"/>
        </w:rPr>
        <w:t>2019)</w:t>
      </w:r>
      <w:r w:rsidR="00C13370">
        <w:rPr>
          <w:rFonts w:ascii="Times New Roman" w:hAnsi="Times New Roman" w:cs="Times New Roman"/>
          <w:sz w:val="24"/>
          <w:szCs w:val="24"/>
        </w:rPr>
        <w:fldChar w:fldCharType="end"/>
      </w:r>
      <w:r w:rsidR="00C13370">
        <w:rPr>
          <w:rFonts w:ascii="Times New Roman" w:hAnsi="Times New Roman" w:cs="Times New Roman"/>
          <w:sz w:val="24"/>
          <w:szCs w:val="24"/>
          <w:lang w:val="en-US"/>
        </w:rPr>
        <w:t xml:space="preserve"> </w:t>
      </w:r>
      <w:r w:rsidRPr="001E2F8B">
        <w:rPr>
          <w:rFonts w:ascii="Times New Roman" w:hAnsi="Times New Roman" w:cs="Times New Roman"/>
          <w:sz w:val="24"/>
          <w:szCs w:val="24"/>
        </w:rPr>
        <w:t>the value of Q</w:t>
      </w:r>
      <w:r w:rsidRPr="001E2F8B">
        <w:rPr>
          <w:rFonts w:ascii="Times New Roman" w:hAnsi="Times New Roman" w:cs="Times New Roman"/>
          <w:sz w:val="24"/>
          <w:szCs w:val="24"/>
          <w:vertAlign w:val="superscript"/>
        </w:rPr>
        <w:t>2</w:t>
      </w:r>
      <w:r w:rsidRPr="001E2F8B">
        <w:rPr>
          <w:rFonts w:ascii="Times New Roman" w:hAnsi="Times New Roman" w:cs="Times New Roman"/>
          <w:sz w:val="24"/>
          <w:szCs w:val="24"/>
        </w:rPr>
        <w:t xml:space="preserve"> can be used to measure how well the observational values ​​generated by the research model and also parameter estimates are. Q-square value greater than 0 indicates that the research model has good predictive relevance. As shown in table 4, the test results suggest that this study has good predictive relevance because it has a Q-square value of 0.131 and 0.589 which indicates the model has good predictive relevance.</w:t>
      </w:r>
    </w:p>
    <w:p w14:paraId="282D6CAC" w14:textId="43DDCA1C" w:rsidR="00EF3F15" w:rsidRDefault="00EF3F15" w:rsidP="00EF3F15">
      <w:pPr>
        <w:pStyle w:val="ListParagraph"/>
        <w:spacing w:before="120" w:after="0" w:line="360" w:lineRule="auto"/>
        <w:ind w:left="410"/>
        <w:jc w:val="both"/>
        <w:rPr>
          <w:rFonts w:ascii="Times New Roman" w:hAnsi="Times New Roman" w:cs="Times New Roman"/>
          <w:b/>
          <w:bCs/>
          <w:i/>
          <w:iCs/>
          <w:sz w:val="24"/>
          <w:szCs w:val="24"/>
        </w:rPr>
      </w:pPr>
      <w:r>
        <w:rPr>
          <w:rFonts w:ascii="Times New Roman" w:hAnsi="Times New Roman" w:cs="Times New Roman"/>
          <w:b/>
          <w:bCs/>
          <w:i/>
          <w:iCs/>
          <w:noProof/>
          <w:sz w:val="24"/>
          <w:szCs w:val="24"/>
        </w:rPr>
        <w:drawing>
          <wp:inline distT="0" distB="0" distL="0" distR="0" wp14:anchorId="29D88E66" wp14:editId="7287192D">
            <wp:extent cx="4908550" cy="17462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08550" cy="1746250"/>
                    </a:xfrm>
                    <a:prstGeom prst="rect">
                      <a:avLst/>
                    </a:prstGeom>
                    <a:noFill/>
                    <a:ln>
                      <a:noFill/>
                    </a:ln>
                  </pic:spPr>
                </pic:pic>
              </a:graphicData>
            </a:graphic>
          </wp:inline>
        </w:drawing>
      </w:r>
    </w:p>
    <w:p w14:paraId="06D90EBE" w14:textId="59262A31" w:rsidR="004877FD" w:rsidRPr="004877FD" w:rsidRDefault="000A5BB8" w:rsidP="004877FD">
      <w:pPr>
        <w:pStyle w:val="ListParagraph"/>
        <w:numPr>
          <w:ilvl w:val="0"/>
          <w:numId w:val="16"/>
        </w:numPr>
        <w:spacing w:before="120" w:after="0" w:line="360" w:lineRule="auto"/>
        <w:jc w:val="both"/>
        <w:rPr>
          <w:rFonts w:ascii="Times New Roman" w:hAnsi="Times New Roman" w:cs="Times New Roman"/>
          <w:b/>
          <w:bCs/>
          <w:i/>
          <w:iCs/>
          <w:sz w:val="24"/>
          <w:szCs w:val="24"/>
        </w:rPr>
      </w:pPr>
      <w:r w:rsidRPr="000A5BB8">
        <w:rPr>
          <w:rFonts w:ascii="Times New Roman" w:hAnsi="Times New Roman" w:cs="Times New Roman"/>
          <w:b/>
          <w:bCs/>
          <w:i/>
          <w:iCs/>
          <w:sz w:val="24"/>
          <w:szCs w:val="24"/>
        </w:rPr>
        <w:t>Hypothesis Test</w:t>
      </w:r>
    </w:p>
    <w:p w14:paraId="6F4BAFBF" w14:textId="77777777" w:rsidR="008C674B" w:rsidRPr="008C674B" w:rsidRDefault="008C674B" w:rsidP="008C674B">
      <w:pPr>
        <w:spacing w:before="120" w:after="0" w:line="360" w:lineRule="auto"/>
        <w:ind w:firstLine="720"/>
        <w:jc w:val="both"/>
        <w:rPr>
          <w:rFonts w:ascii="Times New Roman" w:hAnsi="Times New Roman" w:cs="Times New Roman"/>
          <w:sz w:val="24"/>
          <w:szCs w:val="24"/>
        </w:rPr>
      </w:pPr>
      <w:r w:rsidRPr="008C674B">
        <w:rPr>
          <w:rFonts w:ascii="Times New Roman" w:hAnsi="Times New Roman" w:cs="Times New Roman"/>
          <w:sz w:val="24"/>
          <w:szCs w:val="24"/>
        </w:rPr>
        <w:t>The significance test can be known by looking at the t-statistics and p-values ​​to determine whether a hypothesis is accepted or rejected. Hypothesis testing in this study uses a one-tailed test to obtain the hypothesis if the p-values ​​are less than 0.05. Based on the data in Table 5, the results of hypothesis testing are as follows:</w:t>
      </w:r>
    </w:p>
    <w:p w14:paraId="6B4E8731" w14:textId="0EF6C80F" w:rsidR="004877FD" w:rsidRPr="004877FD" w:rsidRDefault="00831B9B" w:rsidP="004877FD">
      <w:pPr>
        <w:pStyle w:val="ListParagraph"/>
        <w:numPr>
          <w:ilvl w:val="0"/>
          <w:numId w:val="18"/>
        </w:numPr>
        <w:spacing w:after="0" w:line="360" w:lineRule="auto"/>
        <w:ind w:left="284" w:hanging="284"/>
        <w:jc w:val="both"/>
        <w:rPr>
          <w:rFonts w:ascii="Times New Roman" w:hAnsi="Times New Roman" w:cs="Times New Roman"/>
          <w:sz w:val="24"/>
          <w:szCs w:val="24"/>
        </w:rPr>
      </w:pPr>
      <w:r w:rsidRPr="00831B9B">
        <w:rPr>
          <w:rFonts w:ascii="Times New Roman" w:hAnsi="Times New Roman" w:cs="Times New Roman"/>
          <w:sz w:val="24"/>
          <w:szCs w:val="24"/>
        </w:rPr>
        <w:lastRenderedPageBreak/>
        <w:t>Vlog content has a p-value of 0.004 which means that the vlogs content variable has a significant and positive effect on donation awareness. These results prove that hypothesis H1 in this study is accepted.</w:t>
      </w:r>
    </w:p>
    <w:p w14:paraId="310FBAAB" w14:textId="70CB4B25" w:rsidR="00686DAE" w:rsidRDefault="00831B9B" w:rsidP="00EF467A">
      <w:pPr>
        <w:pStyle w:val="ListParagraph"/>
        <w:numPr>
          <w:ilvl w:val="0"/>
          <w:numId w:val="18"/>
        </w:numPr>
        <w:spacing w:before="120" w:after="0" w:line="360" w:lineRule="auto"/>
        <w:ind w:left="284" w:hanging="284"/>
        <w:jc w:val="both"/>
        <w:rPr>
          <w:rFonts w:ascii="Times New Roman" w:hAnsi="Times New Roman" w:cs="Times New Roman"/>
          <w:sz w:val="24"/>
          <w:szCs w:val="24"/>
        </w:rPr>
      </w:pPr>
      <w:r w:rsidRPr="00831B9B">
        <w:rPr>
          <w:rFonts w:ascii="Times New Roman" w:hAnsi="Times New Roman" w:cs="Times New Roman"/>
          <w:sz w:val="24"/>
          <w:szCs w:val="24"/>
        </w:rPr>
        <w:t>YouTuber image has a p-value of 0.005, meaning that the YouTuber image variable has a significant and positive effect on donation awareness. These results prove that hypothesis H2 in this study is accepted.</w:t>
      </w:r>
    </w:p>
    <w:p w14:paraId="2753708B" w14:textId="25FC1EA2" w:rsidR="00413736" w:rsidRPr="00686DAE" w:rsidRDefault="00AA5F1F" w:rsidP="00EF467A">
      <w:pPr>
        <w:pStyle w:val="ListParagraph"/>
        <w:numPr>
          <w:ilvl w:val="0"/>
          <w:numId w:val="18"/>
        </w:numPr>
        <w:spacing w:before="120" w:after="0" w:line="360" w:lineRule="auto"/>
        <w:ind w:left="284" w:hanging="284"/>
        <w:jc w:val="both"/>
        <w:rPr>
          <w:rFonts w:ascii="Times New Roman" w:hAnsi="Times New Roman" w:cs="Times New Roman"/>
          <w:sz w:val="24"/>
          <w:szCs w:val="24"/>
        </w:rPr>
      </w:pPr>
      <w:r w:rsidRPr="00AA5F1F">
        <w:rPr>
          <w:rFonts w:ascii="Times New Roman" w:hAnsi="Times New Roman" w:cs="Times New Roman"/>
          <w:sz w:val="24"/>
          <w:szCs w:val="24"/>
          <w:lang w:val="en-US"/>
        </w:rPr>
        <w:t>Vlog content has a p-value of 0.967, which means that the vlogs content variable has no significant and positive effect on the donation decision. These results prove that hypothesis H3 in this study is rejected.</w:t>
      </w:r>
    </w:p>
    <w:p w14:paraId="16034D84" w14:textId="77A96BB3" w:rsidR="005F6B9E" w:rsidRDefault="00AA5F1F" w:rsidP="005F6B9E">
      <w:pPr>
        <w:pStyle w:val="ListParagraph"/>
        <w:numPr>
          <w:ilvl w:val="0"/>
          <w:numId w:val="18"/>
        </w:numPr>
        <w:spacing w:before="120" w:after="0" w:line="360" w:lineRule="auto"/>
        <w:ind w:left="284" w:hanging="284"/>
        <w:jc w:val="both"/>
        <w:rPr>
          <w:rFonts w:ascii="Times New Roman" w:hAnsi="Times New Roman" w:cs="Times New Roman"/>
          <w:sz w:val="24"/>
          <w:szCs w:val="24"/>
        </w:rPr>
      </w:pPr>
      <w:r w:rsidRPr="00AA5F1F">
        <w:rPr>
          <w:rFonts w:ascii="Times New Roman" w:hAnsi="Times New Roman" w:cs="Times New Roman"/>
          <w:sz w:val="24"/>
          <w:szCs w:val="24"/>
        </w:rPr>
        <w:t>YouTuber image has a p-value of 0.227 which means that the YouTuber image variable has no significant and positive effect on the donation decision. These results prove that hypothesis H4 in this study is rejected.</w:t>
      </w:r>
    </w:p>
    <w:p w14:paraId="62BA4FAC" w14:textId="081597EE" w:rsidR="005F6B9E" w:rsidRDefault="00AA5F1F" w:rsidP="005F6B9E">
      <w:pPr>
        <w:pStyle w:val="ListParagraph"/>
        <w:numPr>
          <w:ilvl w:val="0"/>
          <w:numId w:val="18"/>
        </w:numPr>
        <w:spacing w:before="120" w:after="0" w:line="360" w:lineRule="auto"/>
        <w:ind w:left="284" w:hanging="284"/>
        <w:jc w:val="both"/>
        <w:rPr>
          <w:rFonts w:ascii="Times New Roman" w:hAnsi="Times New Roman" w:cs="Times New Roman"/>
          <w:sz w:val="24"/>
          <w:szCs w:val="24"/>
        </w:rPr>
      </w:pPr>
      <w:r w:rsidRPr="00AA5F1F">
        <w:rPr>
          <w:rFonts w:ascii="Times New Roman" w:hAnsi="Times New Roman" w:cs="Times New Roman"/>
          <w:sz w:val="24"/>
          <w:szCs w:val="24"/>
        </w:rPr>
        <w:t>Donation awareness has a p-value of 0.000, meaning that the donation awareness variable has a significant and positive effect on the donation decision. These results prove that the hypothesis H5 in this study is accepted.</w:t>
      </w:r>
    </w:p>
    <w:p w14:paraId="546C2297" w14:textId="6B520B55" w:rsidR="00686DAE" w:rsidRDefault="00DD30C4" w:rsidP="005F6B9E">
      <w:pPr>
        <w:pStyle w:val="ListParagraph"/>
        <w:spacing w:before="120" w:after="0" w:line="360" w:lineRule="auto"/>
        <w:ind w:left="284"/>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14:anchorId="496051E7" wp14:editId="49099AC1">
            <wp:simplePos x="0" y="0"/>
            <wp:positionH relativeFrom="column">
              <wp:posOffset>12065</wp:posOffset>
            </wp:positionH>
            <wp:positionV relativeFrom="paragraph">
              <wp:posOffset>114300</wp:posOffset>
            </wp:positionV>
            <wp:extent cx="5397500" cy="1905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7500" cy="1905000"/>
                    </a:xfrm>
                    <a:prstGeom prst="rect">
                      <a:avLst/>
                    </a:prstGeom>
                    <a:noFill/>
                    <a:ln>
                      <a:noFill/>
                    </a:ln>
                  </pic:spPr>
                </pic:pic>
              </a:graphicData>
            </a:graphic>
          </wp:anchor>
        </w:drawing>
      </w:r>
    </w:p>
    <w:p w14:paraId="7CE0A9EC" w14:textId="3F35C42B" w:rsidR="00DD30C4" w:rsidRDefault="00DD30C4" w:rsidP="005F6B9E">
      <w:pPr>
        <w:pStyle w:val="ListParagraph"/>
        <w:spacing w:before="120" w:after="0" w:line="360" w:lineRule="auto"/>
        <w:ind w:left="284"/>
        <w:jc w:val="both"/>
        <w:rPr>
          <w:rFonts w:ascii="Times New Roman" w:hAnsi="Times New Roman" w:cs="Times New Roman"/>
          <w:sz w:val="24"/>
          <w:szCs w:val="24"/>
        </w:rPr>
      </w:pPr>
    </w:p>
    <w:p w14:paraId="29C2E29F" w14:textId="02149984" w:rsidR="00DD30C4" w:rsidRDefault="00DD30C4" w:rsidP="005F6B9E">
      <w:pPr>
        <w:pStyle w:val="ListParagraph"/>
        <w:spacing w:before="120" w:after="0" w:line="360" w:lineRule="auto"/>
        <w:ind w:left="284"/>
        <w:jc w:val="both"/>
        <w:rPr>
          <w:rFonts w:ascii="Times New Roman" w:hAnsi="Times New Roman" w:cs="Times New Roman"/>
          <w:sz w:val="24"/>
          <w:szCs w:val="24"/>
        </w:rPr>
      </w:pPr>
    </w:p>
    <w:p w14:paraId="322D4EAE" w14:textId="0F302B27" w:rsidR="00DD30C4" w:rsidRDefault="00DD30C4" w:rsidP="005F6B9E">
      <w:pPr>
        <w:pStyle w:val="ListParagraph"/>
        <w:spacing w:before="120" w:after="0" w:line="360" w:lineRule="auto"/>
        <w:ind w:left="284"/>
        <w:jc w:val="both"/>
        <w:rPr>
          <w:rFonts w:ascii="Times New Roman" w:hAnsi="Times New Roman" w:cs="Times New Roman"/>
          <w:sz w:val="24"/>
          <w:szCs w:val="24"/>
        </w:rPr>
      </w:pPr>
    </w:p>
    <w:p w14:paraId="45F424A6" w14:textId="422ED7F6" w:rsidR="00DD30C4" w:rsidRDefault="00DD30C4" w:rsidP="005F6B9E">
      <w:pPr>
        <w:pStyle w:val="ListParagraph"/>
        <w:spacing w:before="120" w:after="0" w:line="360" w:lineRule="auto"/>
        <w:ind w:left="284"/>
        <w:jc w:val="both"/>
        <w:rPr>
          <w:rFonts w:ascii="Times New Roman" w:hAnsi="Times New Roman" w:cs="Times New Roman"/>
          <w:sz w:val="24"/>
          <w:szCs w:val="24"/>
        </w:rPr>
      </w:pPr>
    </w:p>
    <w:p w14:paraId="1A1FC22D" w14:textId="4F68E89A" w:rsidR="00DD30C4" w:rsidRDefault="00DD30C4" w:rsidP="005F6B9E">
      <w:pPr>
        <w:pStyle w:val="ListParagraph"/>
        <w:spacing w:before="120" w:after="0" w:line="360" w:lineRule="auto"/>
        <w:ind w:left="284"/>
        <w:jc w:val="both"/>
        <w:rPr>
          <w:rFonts w:ascii="Times New Roman" w:hAnsi="Times New Roman" w:cs="Times New Roman"/>
          <w:sz w:val="24"/>
          <w:szCs w:val="24"/>
        </w:rPr>
      </w:pPr>
    </w:p>
    <w:p w14:paraId="06B034E4" w14:textId="30E9B33F" w:rsidR="00DD30C4" w:rsidRDefault="00DD30C4" w:rsidP="005F6B9E">
      <w:pPr>
        <w:pStyle w:val="ListParagraph"/>
        <w:spacing w:before="120" w:after="0" w:line="360" w:lineRule="auto"/>
        <w:ind w:left="284"/>
        <w:jc w:val="both"/>
        <w:rPr>
          <w:rFonts w:ascii="Times New Roman" w:hAnsi="Times New Roman" w:cs="Times New Roman"/>
          <w:sz w:val="24"/>
          <w:szCs w:val="24"/>
        </w:rPr>
      </w:pPr>
    </w:p>
    <w:p w14:paraId="108E3601" w14:textId="3ABA8E18" w:rsidR="00DD30C4" w:rsidRDefault="00DD30C4" w:rsidP="005F6B9E">
      <w:pPr>
        <w:pStyle w:val="ListParagraph"/>
        <w:spacing w:before="120" w:after="0" w:line="360" w:lineRule="auto"/>
        <w:ind w:left="284"/>
        <w:jc w:val="both"/>
        <w:rPr>
          <w:rFonts w:ascii="Times New Roman" w:hAnsi="Times New Roman" w:cs="Times New Roman"/>
          <w:sz w:val="24"/>
          <w:szCs w:val="24"/>
        </w:rPr>
      </w:pPr>
    </w:p>
    <w:p w14:paraId="4CC29FC1" w14:textId="77777777" w:rsidR="00DD30C4" w:rsidRDefault="00DD30C4" w:rsidP="00DD30C4">
      <w:pPr>
        <w:pStyle w:val="ListParagraph"/>
        <w:spacing w:before="120" w:after="0" w:line="360" w:lineRule="auto"/>
        <w:ind w:left="410"/>
        <w:jc w:val="both"/>
        <w:rPr>
          <w:rFonts w:ascii="Times New Roman" w:hAnsi="Times New Roman" w:cs="Times New Roman"/>
          <w:b/>
          <w:bCs/>
          <w:i/>
          <w:iCs/>
          <w:sz w:val="24"/>
          <w:szCs w:val="24"/>
        </w:rPr>
      </w:pPr>
    </w:p>
    <w:p w14:paraId="71C6D4BD" w14:textId="4589A66E" w:rsidR="0000605C" w:rsidRPr="0000605C" w:rsidRDefault="00EC2BB7" w:rsidP="0000605C">
      <w:pPr>
        <w:pStyle w:val="ListParagraph"/>
        <w:numPr>
          <w:ilvl w:val="0"/>
          <w:numId w:val="16"/>
        </w:numPr>
        <w:spacing w:before="120" w:after="0" w:line="360" w:lineRule="auto"/>
        <w:jc w:val="both"/>
        <w:rPr>
          <w:rFonts w:ascii="Times New Roman" w:hAnsi="Times New Roman" w:cs="Times New Roman"/>
          <w:b/>
          <w:bCs/>
          <w:i/>
          <w:iCs/>
          <w:sz w:val="24"/>
          <w:szCs w:val="24"/>
        </w:rPr>
      </w:pPr>
      <w:r w:rsidRPr="00EC2BB7">
        <w:rPr>
          <w:rFonts w:ascii="Times New Roman" w:hAnsi="Times New Roman" w:cs="Times New Roman"/>
          <w:b/>
          <w:bCs/>
          <w:i/>
          <w:iCs/>
          <w:sz w:val="24"/>
          <w:szCs w:val="24"/>
        </w:rPr>
        <w:t>Testing the Mediating Variable Hypothesis</w:t>
      </w:r>
    </w:p>
    <w:p w14:paraId="4E6EB0EF" w14:textId="3841D076" w:rsidR="00C5359C" w:rsidRDefault="00D924DD" w:rsidP="00D924DD">
      <w:pPr>
        <w:spacing w:after="0" w:line="360" w:lineRule="auto"/>
        <w:ind w:firstLine="720"/>
        <w:jc w:val="both"/>
        <w:rPr>
          <w:rFonts w:ascii="Times New Roman" w:hAnsi="Times New Roman" w:cs="Times New Roman"/>
          <w:sz w:val="24"/>
          <w:szCs w:val="24"/>
        </w:rPr>
      </w:pPr>
      <w:r w:rsidRPr="00D924DD">
        <w:rPr>
          <w:rFonts w:ascii="Times New Roman" w:hAnsi="Times New Roman" w:cs="Times New Roman"/>
          <w:sz w:val="24"/>
          <w:szCs w:val="24"/>
        </w:rPr>
        <w:t>This test is to determine the effect of vlogs content and YouTuber image on donation decisions through donation awareness mediation. Based on Table 5, the magnitude of the p-value is 0.005. Thus the results of this study provide evidence that hypotheses H6 and H7 can be accepted. This means that the influence of vlogs content and youtuber image can influence the donation decision through donation awareness.</w:t>
      </w:r>
    </w:p>
    <w:p w14:paraId="4FE708AC" w14:textId="6D448519" w:rsidR="00D924DD" w:rsidRDefault="00D924DD" w:rsidP="00D924DD">
      <w:pPr>
        <w:spacing w:after="0" w:line="360" w:lineRule="auto"/>
        <w:ind w:firstLine="720"/>
        <w:jc w:val="both"/>
        <w:rPr>
          <w:rFonts w:ascii="Times New Roman" w:hAnsi="Times New Roman" w:cs="Times New Roman"/>
          <w:sz w:val="24"/>
          <w:szCs w:val="24"/>
        </w:rPr>
      </w:pPr>
    </w:p>
    <w:p w14:paraId="78B30F62" w14:textId="086213D2" w:rsidR="00D924DD" w:rsidRDefault="00D924DD" w:rsidP="00D924DD">
      <w:pPr>
        <w:spacing w:after="0" w:line="360" w:lineRule="auto"/>
        <w:ind w:firstLine="720"/>
        <w:jc w:val="both"/>
        <w:rPr>
          <w:rFonts w:ascii="Times New Roman" w:hAnsi="Times New Roman" w:cs="Times New Roman"/>
          <w:sz w:val="24"/>
          <w:szCs w:val="24"/>
        </w:rPr>
      </w:pPr>
    </w:p>
    <w:p w14:paraId="31842302" w14:textId="19BEACFC" w:rsidR="00760F0B" w:rsidRDefault="00DD30C4" w:rsidP="00760F0B">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noProof/>
          <w:lang w:val="en-US"/>
        </w:rPr>
        <w:lastRenderedPageBreak/>
        <w:drawing>
          <wp:inline distT="0" distB="0" distL="0" distR="0" wp14:anchorId="27408576" wp14:editId="496A9ABA">
            <wp:extent cx="5397500" cy="14986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7500" cy="1498600"/>
                    </a:xfrm>
                    <a:prstGeom prst="rect">
                      <a:avLst/>
                    </a:prstGeom>
                    <a:noFill/>
                    <a:ln>
                      <a:noFill/>
                    </a:ln>
                  </pic:spPr>
                </pic:pic>
              </a:graphicData>
            </a:graphic>
          </wp:inline>
        </w:drawing>
      </w:r>
    </w:p>
    <w:p w14:paraId="292C811A" w14:textId="77777777" w:rsidR="00DD30C4" w:rsidRDefault="00DD30C4" w:rsidP="00760F0B">
      <w:pPr>
        <w:spacing w:after="0" w:line="360" w:lineRule="auto"/>
        <w:jc w:val="both"/>
        <w:rPr>
          <w:rFonts w:ascii="Times New Roman" w:eastAsia="Times New Roman" w:hAnsi="Times New Roman" w:cs="Times New Roman"/>
          <w:lang w:val="en-US"/>
        </w:rPr>
      </w:pPr>
    </w:p>
    <w:p w14:paraId="481038FE" w14:textId="5FE52E4F" w:rsidR="0000605C" w:rsidRDefault="002D3867" w:rsidP="002D3867">
      <w:pPr>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Discussions</w:t>
      </w:r>
    </w:p>
    <w:p w14:paraId="3F53C462" w14:textId="4DB03D61" w:rsidR="00A06191" w:rsidRDefault="005308CB" w:rsidP="00A06191">
      <w:pPr>
        <w:spacing w:after="0" w:line="360" w:lineRule="auto"/>
        <w:ind w:firstLine="720"/>
        <w:jc w:val="both"/>
        <w:rPr>
          <w:rFonts w:ascii="Times New Roman" w:hAnsi="Times New Roman"/>
          <w:bCs/>
          <w:sz w:val="24"/>
          <w:szCs w:val="24"/>
          <w:lang w:val="en-ID"/>
        </w:rPr>
      </w:pPr>
      <w:r w:rsidRPr="005308CB">
        <w:rPr>
          <w:rFonts w:ascii="Times New Roman" w:hAnsi="Times New Roman" w:cs="Times New Roman"/>
          <w:sz w:val="24"/>
          <w:szCs w:val="24"/>
          <w:lang w:val="en-US"/>
        </w:rPr>
        <w:t>The results of testing the H1 hypothesis prove that there is a significant effect between vlog content and awareness of donation. The results of this study are in line with the results of research conducted by</w:t>
      </w:r>
      <w:r>
        <w:rPr>
          <w:rFonts w:ascii="Times New Roman" w:hAnsi="Times New Roman" w:cs="Times New Roman"/>
          <w:sz w:val="24"/>
          <w:szCs w:val="24"/>
          <w:lang w:val="en-US"/>
        </w:rPr>
        <w:t xml:space="preserve"> </w:t>
      </w:r>
      <w:r w:rsidR="00A06191" w:rsidRPr="0043173E">
        <w:rPr>
          <w:rFonts w:ascii="Times New Roman" w:hAnsi="Times New Roman" w:cs="Times New Roman"/>
          <w:sz w:val="24"/>
          <w:szCs w:val="24"/>
          <w:lang w:val="en-ID"/>
        </w:rPr>
        <w:fldChar w:fldCharType="begin" w:fldLock="1"/>
      </w:r>
      <w:r w:rsidR="00A06191" w:rsidRPr="0043173E">
        <w:rPr>
          <w:rFonts w:ascii="Times New Roman" w:hAnsi="Times New Roman" w:cs="Times New Roman"/>
          <w:sz w:val="24"/>
          <w:szCs w:val="24"/>
          <w:lang w:val="en-ID"/>
        </w:rPr>
        <w:instrText>ADDIN CSL_CITATION {"citationItems":[{"id":"ITEM-1","itemData":{"abstract":"This study aims to determine the social interaction of Lazis Darul Hikam and the community through Instagram social media and to find out the role of social media Instagram in building awareness of donation in Lazis Darul Hikam. The research uses symbolic interaction theory …","author":[{"dropping-particle":"","family":"Fazrin","given":"D N","non-dropping-particle":"","parse-names":false,"suffix":""},{"dropping-particle":"","family":"Sukoco","given":"I","non-dropping-particle":"","parse-names":false,"suffix":""}],"container-title":"Jurnal Sosiologi USK (Media Pemikiran dan Aplikasi","id":"ITEM-1","issue":"1","issued":{"date-parts":[["2021"]]},"page":"22-41","publisher":"e-repository.unsyiah.ac.id","title":"Peran Media Sosial Instagram dalam Membangun Kesadaran berdonasi di Lazis Darul Hikam","type":"article-journal","volume":"15"},"uris":["http://www.mendeley.com/documents/?uuid=d947cabb-6c26-4032-aa4e-9cecca56a430"]}],"mendeley":{"formattedCitation":"(Fazrin &amp; Sukoco, 2021)","manualFormatting":"Fazrin &amp; Sukoco (2021)","plainTextFormattedCitation":"(Fazrin &amp; Sukoco, 2021)","previouslyFormattedCitation":"(Fazrin &amp; Sukoco, 2021)"},"properties":{"noteIndex":0},"schema":"https://github.com/citation-style-language/schema/raw/master/csl-citation.json"}</w:instrText>
      </w:r>
      <w:r w:rsidR="00A06191" w:rsidRPr="0043173E">
        <w:rPr>
          <w:rFonts w:ascii="Times New Roman" w:hAnsi="Times New Roman" w:cs="Times New Roman"/>
          <w:sz w:val="24"/>
          <w:szCs w:val="24"/>
          <w:lang w:val="en-ID"/>
        </w:rPr>
        <w:fldChar w:fldCharType="separate"/>
      </w:r>
      <w:r w:rsidR="00A06191" w:rsidRPr="0043173E">
        <w:rPr>
          <w:rFonts w:ascii="Times New Roman" w:hAnsi="Times New Roman" w:cs="Times New Roman"/>
          <w:noProof/>
          <w:sz w:val="24"/>
          <w:szCs w:val="24"/>
          <w:lang w:val="en-ID"/>
        </w:rPr>
        <w:t>Fazrin &amp; Sukoco (2021)</w:t>
      </w:r>
      <w:r w:rsidR="00A06191" w:rsidRPr="0043173E">
        <w:rPr>
          <w:rFonts w:ascii="Times New Roman" w:hAnsi="Times New Roman" w:cs="Times New Roman"/>
          <w:sz w:val="24"/>
          <w:szCs w:val="24"/>
          <w:lang w:val="en-ID"/>
        </w:rPr>
        <w:fldChar w:fldCharType="end"/>
      </w:r>
      <w:r w:rsidR="00A06191" w:rsidRPr="0043173E">
        <w:rPr>
          <w:rFonts w:ascii="Times New Roman" w:hAnsi="Times New Roman" w:cs="Times New Roman"/>
          <w:sz w:val="24"/>
          <w:szCs w:val="24"/>
          <w:lang w:val="en-ID"/>
        </w:rPr>
        <w:t xml:space="preserve"> </w:t>
      </w:r>
      <w:r w:rsidRPr="005308CB">
        <w:rPr>
          <w:rFonts w:ascii="Times New Roman" w:hAnsi="Times New Roman" w:cs="Times New Roman"/>
          <w:sz w:val="24"/>
          <w:szCs w:val="24"/>
          <w:lang w:val="en-ID"/>
        </w:rPr>
        <w:t>which also proves that the use of social media can increase public awareness to make donations. Furthermore, this study also supports the research results conducted by</w:t>
      </w:r>
      <w:r w:rsidR="00A06191" w:rsidRPr="0043173E">
        <w:rPr>
          <w:rFonts w:ascii="Times New Roman" w:hAnsi="Times New Roman" w:cs="Times New Roman"/>
          <w:sz w:val="24"/>
          <w:szCs w:val="24"/>
          <w:lang w:val="en-ID"/>
        </w:rPr>
        <w:t xml:space="preserve"> </w:t>
      </w:r>
      <w:r w:rsidR="00A06191" w:rsidRPr="0043173E">
        <w:rPr>
          <w:rFonts w:ascii="Times New Roman" w:hAnsi="Times New Roman"/>
          <w:bCs/>
          <w:sz w:val="24"/>
          <w:szCs w:val="24"/>
          <w:lang w:val="en-ID"/>
        </w:rPr>
        <w:fldChar w:fldCharType="begin" w:fldLock="1"/>
      </w:r>
      <w:r w:rsidR="00A06191" w:rsidRPr="0043173E">
        <w:rPr>
          <w:rFonts w:ascii="Times New Roman" w:hAnsi="Times New Roman"/>
          <w:bCs/>
          <w:sz w:val="24"/>
          <w:szCs w:val="24"/>
          <w:lang w:val="en-ID"/>
        </w:rPr>
        <w:instrText>ADDIN CSL_CITATION {"citationItems":[{"id":"ITEM-1","itemData":{"abstract":"Vlog adalah satu video berisi mengenai opini, cerita atau kegiatan harian yang biasanya dibuat tertulis pada blog. Vlog pada awalnya menjadi sarana untuk mengekspresikan diri dan pendapat kepada publik. Namun, lama-kelamaan, hasil yang ada akhirnya, beberapa Vlogger mengekspresikan dirinya terlalu ‘bebas’ dan cenderung secara ‘negatif’ sehingga muncul tren seperti penggunaan kata kasar atau makian dalam video dan tren gaya hidup berbudaya barat yang bebas. Maraknya Vlog di media sosial menjadi tontonan rutin para anak muda. Fenomena ini juga muncul dalam kalangan mahasiswa, lebih khususnya mahasiswa Ilmu Komunikasi di Fakultas Ilmu Sosial dan Politik Universitas Sam Ratulangi. Jadi untuk mengetahui pengaruh konten Vlog dalam Youtube terhadap pembentukan sikap Mahasiswa Ilmu Komunikasi Fakultas Ilmu Sosial dan Politik Universitas Sam Ratulangi maka penelitian menggunakan teori Jarum Hipodermik yang berdasarkan anggapan bahwa media massa memiliki pengaruh langsung, segera, dan sangat menentukan terhadap khalayak. Maka konten Vlog dalam Youtube bersifat seperti jarum suntik yang mempengaruhi penonton yang nantinya diukur sejauh mana penonton menyadari, memahami, dan menerima isi video yang diunggah Vlogger. Nantinya akan timbul efek dari segi kognitif, afektif dan behavioral. Metode yang digunakan adalah metode korelasional untuk mencari tahu besarnya pengaruh yang disebabkan oleh variabel X yaitu ‘Konten Vlog’ terhadap variabel Y yaitu ‘Sikap Mahasiswa’lalu akan dianalisis dengan analisis Koefisien Korelasi dengan rumus Product Moment yang menyatakan kekuatan hubungan antara dua variabel atau lebih, juga dapat menentukan arah hubungan dari kedua variabel. Nilai korelasi yang didapat adalah kuat dan positif. Positif maksudnya terjadi hubungan searah antara konten Vlog dan sikap mahasiswa. Bila konten Vlog sering ditonton maka akan terjadi pembentukan sikap pada mahasiswa. Pembentukan sikap yang terjadi adalah sikap yang positif dengan maksud karena para mahasiswa senang dan gemar menonton Vlog, ingin mencoba hal-hal yang ada dalam Vlog, bahkan memiliki keinginan untuk menjadi Vlogger.","author":[{"dropping-particle":"","family":"David","given":"Eribka","non-dropping-particle":"","parse-names":false,"suffix":""},{"dropping-particle":"","family":"Sondakh","given":"Mariam","non-dropping-particle":"","parse-names":false,"suffix":""},{"dropping-particle":"","family":"Harilama","given":"Stefi","non-dropping-particle":"","parse-names":false,"suffix":""}],"container-title":"Acta Diurna","id":"ITEM-1","issue":"1","issued":{"date-parts":[["2017"]]},"page":"1-18","title":"Pengaruh Konten Vlog dalam Youtube terhadap Pembentukan Sikap Mahasiswa Ilmu Komunikasi","type":"article-journal","volume":"6"},"uris":["http://www.mendeley.com/documents/?uuid=128c483d-c768-4c06-a452-779adf40d62b"]}],"mendeley":{"formattedCitation":"(David et al., 2017)","manualFormatting":"David, Sondakh, &amp; Harilama (2017)","plainTextFormattedCitation":"(David et al., 2017)","previouslyFormattedCitation":"(David et al., 2017)"},"properties":{"noteIndex":0},"schema":"https://github.com/citation-style-language/schema/raw/master/csl-citation.json"}</w:instrText>
      </w:r>
      <w:r w:rsidR="00A06191" w:rsidRPr="0043173E">
        <w:rPr>
          <w:rFonts w:ascii="Times New Roman" w:hAnsi="Times New Roman"/>
          <w:bCs/>
          <w:sz w:val="24"/>
          <w:szCs w:val="24"/>
          <w:lang w:val="en-ID"/>
        </w:rPr>
        <w:fldChar w:fldCharType="separate"/>
      </w:r>
      <w:r w:rsidR="00A06191" w:rsidRPr="0043173E">
        <w:rPr>
          <w:rFonts w:ascii="Times New Roman" w:hAnsi="Times New Roman"/>
          <w:bCs/>
          <w:noProof/>
          <w:sz w:val="24"/>
          <w:szCs w:val="24"/>
          <w:lang w:val="en-ID"/>
        </w:rPr>
        <w:t xml:space="preserve">David, </w:t>
      </w:r>
      <w:r w:rsidR="00A06191" w:rsidRPr="0043173E">
        <w:rPr>
          <w:rFonts w:ascii="Times New Roman" w:hAnsi="Times New Roman" w:cs="Times New Roman"/>
          <w:noProof/>
          <w:sz w:val="24"/>
          <w:szCs w:val="24"/>
          <w:lang w:val="en-ID"/>
        </w:rPr>
        <w:t>Sondakh</w:t>
      </w:r>
      <w:r w:rsidR="00A06191" w:rsidRPr="0043173E">
        <w:rPr>
          <w:rFonts w:ascii="Times New Roman" w:hAnsi="Times New Roman"/>
          <w:bCs/>
          <w:noProof/>
          <w:sz w:val="24"/>
          <w:szCs w:val="24"/>
          <w:lang w:val="en-ID"/>
        </w:rPr>
        <w:t>, &amp; Harilama (2017)</w:t>
      </w:r>
      <w:r w:rsidR="00A06191" w:rsidRPr="0043173E">
        <w:rPr>
          <w:rFonts w:ascii="Times New Roman" w:hAnsi="Times New Roman"/>
          <w:bCs/>
          <w:sz w:val="24"/>
          <w:szCs w:val="24"/>
          <w:lang w:val="en-ID"/>
        </w:rPr>
        <w:fldChar w:fldCharType="end"/>
      </w:r>
      <w:r w:rsidR="00A06191">
        <w:rPr>
          <w:rFonts w:ascii="Times New Roman" w:hAnsi="Times New Roman"/>
          <w:bCs/>
          <w:sz w:val="24"/>
          <w:szCs w:val="24"/>
          <w:lang w:val="en-ID"/>
        </w:rPr>
        <w:t xml:space="preserve"> </w:t>
      </w:r>
      <w:r w:rsidRPr="005308CB">
        <w:rPr>
          <w:rFonts w:ascii="Times New Roman" w:hAnsi="Times New Roman"/>
          <w:bCs/>
          <w:sz w:val="24"/>
          <w:szCs w:val="24"/>
          <w:lang w:val="en-ID"/>
        </w:rPr>
        <w:t>proving that Vlog content can form positive attitudes. This means that the better the content of a vlog, it will positively impact certain attitudes. Furthermore, this research also supports research conducted by</w:t>
      </w:r>
      <w:r w:rsidR="00A06191" w:rsidRPr="0043173E">
        <w:rPr>
          <w:rFonts w:ascii="Times New Roman" w:hAnsi="Times New Roman"/>
          <w:bCs/>
          <w:sz w:val="24"/>
          <w:szCs w:val="24"/>
          <w:lang w:val="en-ID"/>
        </w:rPr>
        <w:t xml:space="preserve"> </w:t>
      </w:r>
      <w:r w:rsidR="00A06191" w:rsidRPr="0043173E">
        <w:rPr>
          <w:rFonts w:ascii="Times New Roman" w:hAnsi="Times New Roman"/>
          <w:bCs/>
          <w:sz w:val="24"/>
          <w:szCs w:val="24"/>
          <w:lang w:val="en-ID"/>
        </w:rPr>
        <w:fldChar w:fldCharType="begin" w:fldLock="1"/>
      </w:r>
      <w:r w:rsidR="00A06191" w:rsidRPr="0043173E">
        <w:rPr>
          <w:rFonts w:ascii="Times New Roman" w:hAnsi="Times New Roman"/>
          <w:bCs/>
          <w:sz w:val="24"/>
          <w:szCs w:val="24"/>
          <w:lang w:val="en-ID"/>
        </w:rPr>
        <w:instrText>ADDIN CSL_CITATION {"citationItems":[{"id":"ITEM-1","itemData":{"author":[{"dropping-particle":"","family":"Sura","given":"Suaini","non-dropping-particle":"","parse-names":false,"suffix":""},{"dropping-particle":"","family":"Ahn","given":"Jongchang","non-dropping-particle":"","parse-names":false,"suffix":""},{"dropping-particle":"","family":"Lee","given":"Ook","non-dropping-particle":"","parse-names":false,"suffix":""}],"container-title":"Telematics and Informatics","id":"ITEM-1","issue":"1","issued":{"date-parts":[["2017"]]},"page":"164-176","title":"Factors influencing intention to donate via social network site (SNS): From Asian's perspective","type":"article-journal","volume":"34"},"uris":["http://www.mendeley.com/documents/?uuid=40b16859-dc97-4b68-a198-a4d1747c0843"]}],"mendeley":{"formattedCitation":"(Sura et al., 2017)","manualFormatting":"Sura, Ahn, &amp; Lee (2017)","plainTextFormattedCitation":"(Sura et al., 2017)","previouslyFormattedCitation":"(Sura et al., 2017)"},"properties":{"noteIndex":0},"schema":"https://github.com/citation-style-language/schema/raw/master/csl-citation.json"}</w:instrText>
      </w:r>
      <w:r w:rsidR="00A06191" w:rsidRPr="0043173E">
        <w:rPr>
          <w:rFonts w:ascii="Times New Roman" w:hAnsi="Times New Roman"/>
          <w:bCs/>
          <w:sz w:val="24"/>
          <w:szCs w:val="24"/>
          <w:lang w:val="en-ID"/>
        </w:rPr>
        <w:fldChar w:fldCharType="separate"/>
      </w:r>
      <w:r w:rsidR="00A06191" w:rsidRPr="0043173E">
        <w:rPr>
          <w:rFonts w:ascii="Times New Roman" w:hAnsi="Times New Roman"/>
          <w:bCs/>
          <w:noProof/>
          <w:sz w:val="24"/>
          <w:szCs w:val="24"/>
          <w:lang w:val="en-ID"/>
        </w:rPr>
        <w:t>Sura, Ahn, &amp; Lee (2017)</w:t>
      </w:r>
      <w:r w:rsidR="00A06191" w:rsidRPr="0043173E">
        <w:rPr>
          <w:rFonts w:ascii="Times New Roman" w:hAnsi="Times New Roman"/>
          <w:bCs/>
          <w:sz w:val="24"/>
          <w:szCs w:val="24"/>
          <w:lang w:val="en-ID"/>
        </w:rPr>
        <w:fldChar w:fldCharType="end"/>
      </w:r>
      <w:r w:rsidR="00A06191" w:rsidRPr="0043173E">
        <w:rPr>
          <w:rFonts w:ascii="Times New Roman" w:hAnsi="Times New Roman"/>
          <w:bCs/>
          <w:sz w:val="24"/>
          <w:szCs w:val="24"/>
          <w:lang w:val="en-ID"/>
        </w:rPr>
        <w:t xml:space="preserve"> </w:t>
      </w:r>
      <w:r w:rsidRPr="005308CB">
        <w:rPr>
          <w:rFonts w:ascii="Times New Roman" w:hAnsi="Times New Roman"/>
          <w:bCs/>
          <w:sz w:val="24"/>
          <w:szCs w:val="24"/>
          <w:lang w:val="en-ID"/>
        </w:rPr>
        <w:t>with the research title "Factors influencing intention to donate via social network site (SNS): From Asian's perspective". The results of this study are content is a profitable way to strengthen one's trust and attitude towards online donations, so that it will have an impact on increasing the funds that can be raised in online donations.</w:t>
      </w:r>
    </w:p>
    <w:p w14:paraId="745E7171" w14:textId="38444F6C" w:rsidR="00A06191" w:rsidRDefault="001A7D98" w:rsidP="00A06191">
      <w:pPr>
        <w:spacing w:after="0" w:line="360" w:lineRule="auto"/>
        <w:ind w:firstLine="720"/>
        <w:jc w:val="both"/>
        <w:rPr>
          <w:rFonts w:ascii="Times New Roman" w:hAnsi="Times New Roman"/>
          <w:bCs/>
          <w:sz w:val="24"/>
          <w:szCs w:val="24"/>
          <w:lang w:val="en-ID"/>
        </w:rPr>
      </w:pPr>
      <w:r w:rsidRPr="001A7D98">
        <w:rPr>
          <w:rFonts w:ascii="Times New Roman" w:hAnsi="Times New Roman" w:cs="Times New Roman"/>
          <w:sz w:val="24"/>
          <w:szCs w:val="24"/>
          <w:lang w:val="en-US"/>
        </w:rPr>
        <w:t xml:space="preserve">The results of testing the H2 hypothesis prove that the image of a YouTuber has a significant influence on people's awareness to donate. The results of this study support the results of research conducted by </w:t>
      </w:r>
      <w:r w:rsidR="00A06191" w:rsidRPr="0043173E">
        <w:rPr>
          <w:rFonts w:ascii="Times New Roman" w:hAnsi="Times New Roman" w:cs="Times New Roman"/>
          <w:sz w:val="24"/>
          <w:szCs w:val="24"/>
          <w:lang w:val="en-ID"/>
        </w:rPr>
        <w:fldChar w:fldCharType="begin" w:fldLock="1"/>
      </w:r>
      <w:r w:rsidR="00A06191" w:rsidRPr="0043173E">
        <w:rPr>
          <w:rFonts w:ascii="Times New Roman" w:hAnsi="Times New Roman" w:cs="Times New Roman"/>
          <w:sz w:val="24"/>
          <w:szCs w:val="24"/>
          <w:lang w:val="en-ID"/>
        </w:rPr>
        <w:instrText>ADDIN CSL_CITATION {"citationItems":[{"id":"ITEM-1","itemData":{"author":[{"dropping-particle":"","family":"Mehulkumar","given":"P","non-dropping-particle":"","parse-names":false,"suffix":""}],"container-title":"Across National Boundaries","id":"ITEM-1","issue":"3","issued":{"date-parts":[["2005"]]},"page":"1-40.","title":"An examination of universal personality endorser and interaction between perceived celebrity image (PCI) and perceived brand image (PBI).","type":"article-journal","volume":"2"},"uris":["http://www.mendeley.com/documents/?uuid=03b17ee8-b6de-44de-ad39-8f383555666e"]}],"mendeley":{"formattedCitation":"(Mehulkumar, 2005)","manualFormatting":"Mehulkumar (2005)","plainTextFormattedCitation":"(Mehulkumar, 2005)","previouslyFormattedCitation":"(Mehulkumar, 2005)"},"properties":{"noteIndex":0},"schema":"https://github.com/citation-style-language/schema/raw/master/csl-citation.json"}</w:instrText>
      </w:r>
      <w:r w:rsidR="00A06191" w:rsidRPr="0043173E">
        <w:rPr>
          <w:rFonts w:ascii="Times New Roman" w:hAnsi="Times New Roman" w:cs="Times New Roman"/>
          <w:sz w:val="24"/>
          <w:szCs w:val="24"/>
          <w:lang w:val="en-ID"/>
        </w:rPr>
        <w:fldChar w:fldCharType="separate"/>
      </w:r>
      <w:r w:rsidR="00A06191" w:rsidRPr="0043173E">
        <w:rPr>
          <w:rFonts w:ascii="Times New Roman" w:hAnsi="Times New Roman" w:cs="Times New Roman"/>
          <w:noProof/>
          <w:sz w:val="24"/>
          <w:szCs w:val="24"/>
          <w:lang w:val="en-ID"/>
        </w:rPr>
        <w:t>Mehulkumar (2005)</w:t>
      </w:r>
      <w:r w:rsidR="00A06191" w:rsidRPr="0043173E">
        <w:rPr>
          <w:rFonts w:ascii="Times New Roman" w:hAnsi="Times New Roman" w:cs="Times New Roman"/>
          <w:sz w:val="24"/>
          <w:szCs w:val="24"/>
          <w:lang w:val="en-ID"/>
        </w:rPr>
        <w:fldChar w:fldCharType="end"/>
      </w:r>
      <w:r w:rsidR="00A06191" w:rsidRPr="0043173E">
        <w:rPr>
          <w:rFonts w:ascii="Times New Roman" w:hAnsi="Times New Roman" w:cs="Times New Roman"/>
          <w:sz w:val="24"/>
          <w:szCs w:val="24"/>
          <w:lang w:val="en-ID"/>
        </w:rPr>
        <w:t xml:space="preserve"> </w:t>
      </w:r>
      <w:r w:rsidRPr="001A7D98">
        <w:rPr>
          <w:rFonts w:ascii="Times New Roman" w:hAnsi="Times New Roman" w:cs="Times New Roman"/>
          <w:sz w:val="24"/>
          <w:szCs w:val="24"/>
          <w:lang w:val="en-ID"/>
        </w:rPr>
        <w:t xml:space="preserve">which also proves that image can determine a person's trust in a particular brand. This study also supports </w:t>
      </w:r>
      <w:r w:rsidR="00A06191" w:rsidRPr="0043173E">
        <w:rPr>
          <w:rFonts w:ascii="Times New Roman" w:hAnsi="Times New Roman"/>
          <w:bCs/>
          <w:sz w:val="24"/>
          <w:szCs w:val="24"/>
          <w:lang w:val="en-ID"/>
        </w:rPr>
        <w:t>Jatmiko (2013)</w:t>
      </w:r>
      <w:r w:rsidR="00A06191">
        <w:rPr>
          <w:rFonts w:ascii="Times New Roman" w:hAnsi="Times New Roman"/>
          <w:bCs/>
          <w:sz w:val="24"/>
          <w:szCs w:val="24"/>
          <w:lang w:val="en-ID"/>
        </w:rPr>
        <w:t xml:space="preserve"> </w:t>
      </w:r>
      <w:r w:rsidRPr="001A7D98">
        <w:rPr>
          <w:rFonts w:ascii="Times New Roman" w:hAnsi="Times New Roman"/>
          <w:bCs/>
          <w:sz w:val="24"/>
          <w:szCs w:val="24"/>
          <w:lang w:val="en-ID"/>
        </w:rPr>
        <w:t>research, demonstrating that credibility positively correlates with behavio</w:t>
      </w:r>
      <w:r w:rsidR="00FB54F3">
        <w:rPr>
          <w:rFonts w:ascii="Times New Roman" w:hAnsi="Times New Roman"/>
          <w:bCs/>
          <w:sz w:val="24"/>
          <w:szCs w:val="24"/>
          <w:lang w:val="en-ID"/>
        </w:rPr>
        <w:t>u</w:t>
      </w:r>
      <w:r w:rsidRPr="001A7D98">
        <w:rPr>
          <w:rFonts w:ascii="Times New Roman" w:hAnsi="Times New Roman"/>
          <w:bCs/>
          <w:sz w:val="24"/>
          <w:szCs w:val="24"/>
          <w:lang w:val="en-ID"/>
        </w:rPr>
        <w:t>ral intentions. Thus the credibility which is part of the image can affect awareness of the object of behavio</w:t>
      </w:r>
      <w:r w:rsidR="00FB54F3">
        <w:rPr>
          <w:rFonts w:ascii="Times New Roman" w:hAnsi="Times New Roman"/>
          <w:bCs/>
          <w:sz w:val="24"/>
          <w:szCs w:val="24"/>
          <w:lang w:val="en-ID"/>
        </w:rPr>
        <w:t>u</w:t>
      </w:r>
      <w:r w:rsidRPr="001A7D98">
        <w:rPr>
          <w:rFonts w:ascii="Times New Roman" w:hAnsi="Times New Roman"/>
          <w:bCs/>
          <w:sz w:val="24"/>
          <w:szCs w:val="24"/>
          <w:lang w:val="en-ID"/>
        </w:rPr>
        <w:t>r.</w:t>
      </w:r>
    </w:p>
    <w:p w14:paraId="3E569D0F" w14:textId="1A56AEF3" w:rsidR="00A06191" w:rsidRDefault="001A7D98" w:rsidP="00A06191">
      <w:pPr>
        <w:spacing w:after="0" w:line="360" w:lineRule="auto"/>
        <w:ind w:firstLine="720"/>
        <w:jc w:val="both"/>
        <w:rPr>
          <w:rFonts w:ascii="Times New Roman" w:hAnsi="Times New Roman"/>
          <w:bCs/>
          <w:sz w:val="24"/>
          <w:szCs w:val="24"/>
          <w:lang w:val="en-ID"/>
        </w:rPr>
      </w:pPr>
      <w:r w:rsidRPr="001A7D98">
        <w:rPr>
          <w:rFonts w:ascii="Times New Roman" w:hAnsi="Times New Roman" w:cs="Times New Roman"/>
          <w:sz w:val="24"/>
          <w:szCs w:val="24"/>
          <w:lang w:val="en-US"/>
        </w:rPr>
        <w:t>The hypothesis testing H3 proves that the vlog content does not influence the decision to donate. Thus the results of this study are not in line with the research conducted by</w:t>
      </w:r>
      <w:r w:rsidR="00A06191" w:rsidRPr="0043173E">
        <w:rPr>
          <w:rFonts w:ascii="Times New Roman" w:hAnsi="Times New Roman"/>
          <w:bCs/>
          <w:sz w:val="24"/>
          <w:szCs w:val="24"/>
          <w:lang w:val="en-ID"/>
        </w:rPr>
        <w:t xml:space="preserve"> </w:t>
      </w:r>
      <w:r w:rsidR="00A06191" w:rsidRPr="0043173E">
        <w:rPr>
          <w:rFonts w:ascii="Times New Roman" w:hAnsi="Times New Roman"/>
          <w:bCs/>
          <w:sz w:val="24"/>
          <w:szCs w:val="24"/>
          <w:lang w:val="en-ID"/>
        </w:rPr>
        <w:fldChar w:fldCharType="begin" w:fldLock="1"/>
      </w:r>
      <w:r w:rsidR="00A06191">
        <w:rPr>
          <w:rFonts w:ascii="Times New Roman" w:hAnsi="Times New Roman"/>
          <w:bCs/>
          <w:sz w:val="24"/>
          <w:szCs w:val="24"/>
          <w:lang w:val="en-ID"/>
        </w:rPr>
        <w:instrText>ADDIN CSL_CITATION {"citationItems":[{"id":"ITEM-1","itemData":{"abstract":"Crowdfunding is an online mechanism allowing individuals, groups, and organizations to solicit and procure financial gifts from a large number of donors. An increasing number of college athletic departments are now utilizing crowdfunding as a tool to finance specific departmental needs such as new equipment and travel expenses. While many college athletic departments have embraced this fundraising mechanism, little is known about the effectiveness of crowdfunding in meeting fundraising objectives within athletic departments. A mixed-method approach was utilized to better understand how prevalent and successful crowdfunding campaigns are, which variables seem to impact whether a fundraising goal was met, and how college athletic fundraisers view the use of such campaigns. A total of 70 crowdfunding campaigns within NCAA Division I institutions were identified and examined through content analysis. Overall, 54.4% of campaigns met their stated financial goal. Analysis of Variance (ANOVA) and independent samples t-tests revealed that campaigns (a) focused on a single objective, (b) providing a greater number of updates, and (c) which included a greater number of reward tiers, were significantly more successful. In addition, qualitative interviews with development professionals (n = 11) revealed five primary themes regarding the effectiveness of crowdfunding campaigns: (a) new donor identification, (b) social pressure, (c) campaign specificity, (d) donor incentives, and (e) team participation.","author":[{"dropping-particle":"","family":"Sattler","given":"Liz","non-dropping-particle":"","parse-names":false,"suffix":""},{"dropping-particle":"","family":"Morehead","given":"Craig","non-dropping-particle":"","parse-names":false,"suffix":""},{"dropping-particle":"","family":"Popp","given":"Nels","non-dropping-particle":"","parse-names":false,"suffix":""},{"dropping-particle":"","family":"McEvoy","given":"Chad","non-dropping-particle":"","parse-names":false,"suffix":""}],"container-title":"Journal of Issues in Intercollegiate Athletics","id":"ITEM-1","issue":"3","issued":{"date-parts":[["2019"]]},"page":"454-478","title":"Click Here to Donate: An Examination of Online Crowdfunding Campaigns by Division I Intercollegiate Athletic Departments","type":"article-journal","volume":"12"},"uris":["http://www.mendeley.com/documents/?uuid=1f4ca5f9-a859-4be1-8f65-13ce609281c0"]}],"mendeley":{"formattedCitation":"(Sattler et al., 2019)","manualFormatting":"Sattler et al., (2019)","plainTextFormattedCitation":"(Sattler et al., 2019)","previouslyFormattedCitation":"(Sattler et al., 2019)"},"properties":{"noteIndex":0},"schema":"https://github.com/citation-style-language/schema/raw/master/csl-citation.json"}</w:instrText>
      </w:r>
      <w:r w:rsidR="00A06191" w:rsidRPr="0043173E">
        <w:rPr>
          <w:rFonts w:ascii="Times New Roman" w:hAnsi="Times New Roman"/>
          <w:bCs/>
          <w:sz w:val="24"/>
          <w:szCs w:val="24"/>
          <w:lang w:val="en-ID"/>
        </w:rPr>
        <w:fldChar w:fldCharType="separate"/>
      </w:r>
      <w:r w:rsidR="00A06191" w:rsidRPr="0043173E">
        <w:rPr>
          <w:rFonts w:ascii="Times New Roman" w:hAnsi="Times New Roman"/>
          <w:bCs/>
          <w:noProof/>
          <w:sz w:val="24"/>
          <w:szCs w:val="24"/>
          <w:lang w:val="en-ID"/>
        </w:rPr>
        <w:t>Sattler et al., (2019)</w:t>
      </w:r>
      <w:r w:rsidR="00A06191" w:rsidRPr="0043173E">
        <w:rPr>
          <w:rFonts w:ascii="Times New Roman" w:hAnsi="Times New Roman"/>
          <w:bCs/>
          <w:sz w:val="24"/>
          <w:szCs w:val="24"/>
          <w:lang w:val="en-ID"/>
        </w:rPr>
        <w:fldChar w:fldCharType="end"/>
      </w:r>
      <w:r w:rsidR="00A06191">
        <w:rPr>
          <w:rFonts w:ascii="Times New Roman" w:hAnsi="Times New Roman"/>
          <w:bCs/>
          <w:sz w:val="24"/>
          <w:szCs w:val="24"/>
          <w:lang w:val="en-ID"/>
        </w:rPr>
        <w:t xml:space="preserve"> </w:t>
      </w:r>
      <w:r w:rsidRPr="001A7D98">
        <w:rPr>
          <w:rFonts w:ascii="Times New Roman" w:hAnsi="Times New Roman"/>
          <w:bCs/>
          <w:sz w:val="24"/>
          <w:szCs w:val="24"/>
          <w:lang w:val="en-ID"/>
        </w:rPr>
        <w:t xml:space="preserve">where the content or messages in certain media will determine the public's decision to make donations. This research also does not support the research conducted by </w:t>
      </w:r>
      <w:r w:rsidR="00A06191" w:rsidRPr="0043173E">
        <w:rPr>
          <w:rFonts w:ascii="Times New Roman" w:hAnsi="Times New Roman"/>
          <w:bCs/>
          <w:sz w:val="24"/>
          <w:szCs w:val="24"/>
          <w:lang w:val="en-ID"/>
        </w:rPr>
        <w:t xml:space="preserve"> </w:t>
      </w:r>
      <w:r w:rsidR="00A06191" w:rsidRPr="0043173E">
        <w:rPr>
          <w:rFonts w:ascii="Times New Roman" w:hAnsi="Times New Roman"/>
          <w:bCs/>
          <w:sz w:val="24"/>
          <w:szCs w:val="24"/>
          <w:lang w:val="en-ID"/>
        </w:rPr>
        <w:fldChar w:fldCharType="begin" w:fldLock="1"/>
      </w:r>
      <w:r w:rsidR="00A06191" w:rsidRPr="0043173E">
        <w:rPr>
          <w:rFonts w:ascii="Times New Roman" w:hAnsi="Times New Roman"/>
          <w:bCs/>
          <w:sz w:val="24"/>
          <w:szCs w:val="24"/>
          <w:lang w:val="en-ID"/>
        </w:rPr>
        <w:instrText>ADDIN CSL_CITATION {"citationItems":[{"id":"ITEM-1","itemData":{"author":[{"dropping-particle":"","family":"Aufa","given":"Febry Nour","non-dropping-particle":"","parse-names":false,"suffix":""},{"dropping-particle":"","family":"Trapsila","given":"Aji Purba","non-dropping-particle":"","parse-names":false,"suffix":""}],"container-title":"Jurnal Ilmiah Jurusan Ilmu Ekonomi Universitas Brawijaya","id":"ITEM-1","issue":"1","issued":{"date-parts":[["2018"]]},"page":"1-12","title":"Faktor-faktor yang Mempengaruhi Keputusan Donatur dalam Menyalurkan Infaq via Social Networking Site (SNS) (Studi Pada Masyarakat Kota Malang)","type":"article-journal","volume":"7"},"uris":["http://www.mendeley.com/documents/?uuid=086e7dc4-aca8-42e5-a21d-1458cf27b5dc"]}],"mendeley":{"formattedCitation":"(Aufa &amp; Trapsila, 2018)","manualFormatting":"Aufa &amp; Trapsila (2018)","plainTextFormattedCitation":"(Aufa &amp; Trapsila, 2018)","previouslyFormattedCitation":"(Aufa &amp; Trapsila, 2018)"},"properties":{"noteIndex":0},"schema":"https://github.com/citation-style-language/schema/raw/master/csl-citation.json"}</w:instrText>
      </w:r>
      <w:r w:rsidR="00A06191" w:rsidRPr="0043173E">
        <w:rPr>
          <w:rFonts w:ascii="Times New Roman" w:hAnsi="Times New Roman"/>
          <w:bCs/>
          <w:sz w:val="24"/>
          <w:szCs w:val="24"/>
          <w:lang w:val="en-ID"/>
        </w:rPr>
        <w:fldChar w:fldCharType="separate"/>
      </w:r>
      <w:r w:rsidR="00A06191" w:rsidRPr="0043173E">
        <w:rPr>
          <w:rFonts w:ascii="Times New Roman" w:hAnsi="Times New Roman"/>
          <w:bCs/>
          <w:noProof/>
          <w:sz w:val="24"/>
          <w:szCs w:val="24"/>
          <w:lang w:val="en-ID"/>
        </w:rPr>
        <w:t>Aufa &amp; Trapsila (2018)</w:t>
      </w:r>
      <w:r w:rsidR="00A06191" w:rsidRPr="0043173E">
        <w:rPr>
          <w:rFonts w:ascii="Times New Roman" w:hAnsi="Times New Roman"/>
          <w:bCs/>
          <w:sz w:val="24"/>
          <w:szCs w:val="24"/>
          <w:lang w:val="en-ID"/>
        </w:rPr>
        <w:fldChar w:fldCharType="end"/>
      </w:r>
      <w:r w:rsidR="00A06191" w:rsidRPr="0043173E">
        <w:rPr>
          <w:rFonts w:ascii="Times New Roman" w:hAnsi="Times New Roman"/>
          <w:bCs/>
          <w:sz w:val="24"/>
          <w:szCs w:val="24"/>
          <w:lang w:val="en-ID"/>
        </w:rPr>
        <w:t xml:space="preserve"> </w:t>
      </w:r>
      <w:r w:rsidRPr="001A7D98">
        <w:rPr>
          <w:rFonts w:ascii="Times New Roman" w:hAnsi="Times New Roman"/>
          <w:bCs/>
          <w:sz w:val="24"/>
          <w:szCs w:val="24"/>
          <w:lang w:val="en-ID"/>
        </w:rPr>
        <w:t xml:space="preserve">which shows that external factors </w:t>
      </w:r>
      <w:r w:rsidRPr="001A7D98">
        <w:rPr>
          <w:rFonts w:ascii="Times New Roman" w:hAnsi="Times New Roman"/>
          <w:bCs/>
          <w:sz w:val="24"/>
          <w:szCs w:val="24"/>
          <w:lang w:val="en-ID"/>
        </w:rPr>
        <w:lastRenderedPageBreak/>
        <w:t>such as charity projects, internet technology features, and networking site features can influence the general trust of donors in c</w:t>
      </w:r>
      <w:r w:rsidR="009E78C5">
        <w:rPr>
          <w:rFonts w:ascii="Times New Roman" w:hAnsi="Times New Roman"/>
          <w:bCs/>
          <w:sz w:val="24"/>
          <w:szCs w:val="24"/>
          <w:lang w:val="en-ID"/>
        </w:rPr>
        <w:t>h</w:t>
      </w:r>
      <w:r w:rsidRPr="001A7D98">
        <w:rPr>
          <w:rFonts w:ascii="Times New Roman" w:hAnsi="Times New Roman"/>
          <w:bCs/>
          <w:sz w:val="24"/>
          <w:szCs w:val="24"/>
          <w:lang w:val="en-ID"/>
        </w:rPr>
        <w:t xml:space="preserve">anneling </w:t>
      </w:r>
      <w:r w:rsidRPr="001A7D98">
        <w:rPr>
          <w:rFonts w:ascii="Times New Roman" w:hAnsi="Times New Roman"/>
          <w:bCs/>
          <w:i/>
          <w:iCs/>
          <w:sz w:val="24"/>
          <w:szCs w:val="24"/>
          <w:lang w:val="en-ID"/>
        </w:rPr>
        <w:t>infaq</w:t>
      </w:r>
      <w:r w:rsidRPr="001A7D98">
        <w:rPr>
          <w:rFonts w:ascii="Times New Roman" w:hAnsi="Times New Roman"/>
          <w:bCs/>
          <w:sz w:val="24"/>
          <w:szCs w:val="24"/>
          <w:lang w:val="en-ID"/>
        </w:rPr>
        <w:t xml:space="preserve"> through social networking sites. In addition, internal factors such as religiosity have also been shown to influence donor decisions.</w:t>
      </w:r>
    </w:p>
    <w:p w14:paraId="22AA3DE2" w14:textId="1D78948A" w:rsidR="00A06191" w:rsidRDefault="009E78C5" w:rsidP="00A06191">
      <w:pPr>
        <w:spacing w:after="0" w:line="360" w:lineRule="auto"/>
        <w:ind w:firstLine="720"/>
        <w:jc w:val="both"/>
        <w:rPr>
          <w:rFonts w:ascii="Times New Roman" w:hAnsi="Times New Roman"/>
          <w:bCs/>
          <w:sz w:val="24"/>
          <w:szCs w:val="24"/>
          <w:lang w:val="en-ID"/>
        </w:rPr>
      </w:pPr>
      <w:r w:rsidRPr="009E78C5">
        <w:rPr>
          <w:rFonts w:ascii="Times New Roman" w:hAnsi="Times New Roman" w:cs="Times New Roman"/>
          <w:sz w:val="24"/>
          <w:szCs w:val="24"/>
          <w:lang w:val="en-US"/>
        </w:rPr>
        <w:t>The results of testing the H4 hypothesis show that YouTube's image has no influence on the decision to donate. This study proves that a YouTuber image does not directly influence the decision to donate. This is because YouTuber “</w:t>
      </w:r>
      <w:r w:rsidR="00BA70E5" w:rsidRPr="009E78C5">
        <w:rPr>
          <w:rFonts w:ascii="Times New Roman" w:hAnsi="Times New Roman" w:cs="Times New Roman"/>
          <w:sz w:val="24"/>
          <w:szCs w:val="24"/>
          <w:lang w:val="en-US"/>
        </w:rPr>
        <w:t xml:space="preserve">Mbah Ringgo </w:t>
      </w:r>
      <w:r w:rsidRPr="009E78C5">
        <w:rPr>
          <w:rFonts w:ascii="Times New Roman" w:hAnsi="Times New Roman" w:cs="Times New Roman"/>
          <w:sz w:val="24"/>
          <w:szCs w:val="24"/>
          <w:lang w:val="en-US"/>
        </w:rPr>
        <w:t xml:space="preserve">is not well known by the public so that it cannot have a direct impact on the audience to make donations. Thus this research is not in line with research conducted by </w:t>
      </w:r>
      <w:r w:rsidR="00A06191" w:rsidRPr="0043173E">
        <w:rPr>
          <w:rFonts w:ascii="Times New Roman" w:hAnsi="Times New Roman"/>
          <w:bCs/>
          <w:sz w:val="24"/>
          <w:szCs w:val="24"/>
          <w:lang w:val="en-ID"/>
        </w:rPr>
        <w:fldChar w:fldCharType="begin" w:fldLock="1"/>
      </w:r>
      <w:r w:rsidR="00A06191" w:rsidRPr="0043173E">
        <w:rPr>
          <w:rFonts w:ascii="Times New Roman" w:hAnsi="Times New Roman"/>
          <w:bCs/>
          <w:sz w:val="24"/>
          <w:szCs w:val="24"/>
          <w:lang w:val="en-ID"/>
        </w:rPr>
        <w:instrText>ADDIN CSL_CITATION {"citationItems":[{"id":"ITEM-1","itemData":{"DOI":"10.30997/jsei.v5i1.1835","ISSN":"2442-4420","abstract":"Penggalangan donasi berbasis online dengan sistem crowdfunding lebih mampu menarik perhatian masyarakat karena cangkupannya yang luas dan dinilai lebih mudah digunakan untuk menggalang dana. Penelitian ini bertujuan untuk mengetahui faktor-faktor yang mempengaruhi masyarakat dalam menyalurkan donasi secara online. Metode penelitian yang digunakan untuk menguji faktor-faktor tersebut berupa deskriptif kuantitatif dengan Structural Equation Modelling (SEM). Berdasarkan analisa data yang dilakukan, diperoleh hasil penelitian bahwa faktor religiusitas, efektifitas kampanye dan inovasi platform berpengaruh positif sedangkan faktor jiwa sosial masyarakat berpengaruh negatif. Secara keseluruhan, semua faktor cukup signifikan dalam mempengaruhi masyarakat untuk berdonasi melalui crowdfunding berbasis online. Temuan penelitian ini mengungkapkan bahwa faktor jiwa sosial masyarakat berpengaruh negatif karena masyarakat berpendapat bahwa jika seseorang memiliki jiwa sosial tinggi, maka lebih cenderung memilih untuk menyalurkan bantuan atau berdonasi secara langsung dan tanpa menggunakan sistem online.","author":[{"dropping-particle":"","family":"Aziz","given":"Imam Abdul","non-dropping-particle":"","parse-names":false,"suffix":""},{"dropping-particle":"","family":"Nurwahidin","given":"Nurwahidin","non-dropping-particle":"","parse-names":false,"suffix":""},{"dropping-particle":"","family":"Chailis","given":"Irwan","non-dropping-particle":"","parse-names":false,"suffix":""}],"container-title":"Jurnal Syarikah : Jurnal Ekonomi Islam","id":"ITEM-1","issue":"1","issued":{"date-parts":[["2019"]]},"page":"94-108","title":"Faktor-Faktor Yang Mempengaruhi Masyarakat Menyalurkan Donasi Melalui Platform Crowdfunding Berbasis Online","type":"article-journal","volume":"5"},"uris":["http://www.mendeley.com/documents/?uuid=9c838c38-f550-40e3-8af8-8d1719794a3c"]}],"mendeley":{"formattedCitation":"(Aziz et al., 2019)","manualFormatting":"Aziz, Nurwahidin, &amp; Chailis (2019)","plainTextFormattedCitation":"(Aziz et al., 2019)","previouslyFormattedCitation":"(Aziz et al., 2019)"},"properties":{"noteIndex":0},"schema":"https://github.com/citation-style-language/schema/raw/master/csl-citation.json"}</w:instrText>
      </w:r>
      <w:r w:rsidR="00A06191" w:rsidRPr="0043173E">
        <w:rPr>
          <w:rFonts w:ascii="Times New Roman" w:hAnsi="Times New Roman"/>
          <w:bCs/>
          <w:sz w:val="24"/>
          <w:szCs w:val="24"/>
          <w:lang w:val="en-ID"/>
        </w:rPr>
        <w:fldChar w:fldCharType="separate"/>
      </w:r>
      <w:r w:rsidR="00A06191" w:rsidRPr="0043173E">
        <w:rPr>
          <w:rFonts w:ascii="Times New Roman" w:hAnsi="Times New Roman"/>
          <w:bCs/>
          <w:noProof/>
          <w:sz w:val="24"/>
          <w:szCs w:val="24"/>
          <w:lang w:val="en-ID"/>
        </w:rPr>
        <w:t>Aziz, Nurwahidin, &amp; Chailis (2019)</w:t>
      </w:r>
      <w:r w:rsidR="00A06191" w:rsidRPr="0043173E">
        <w:rPr>
          <w:rFonts w:ascii="Times New Roman" w:hAnsi="Times New Roman"/>
          <w:bCs/>
          <w:sz w:val="24"/>
          <w:szCs w:val="24"/>
          <w:lang w:val="en-ID"/>
        </w:rPr>
        <w:fldChar w:fldCharType="end"/>
      </w:r>
      <w:r w:rsidR="00A06191" w:rsidRPr="0043173E">
        <w:rPr>
          <w:rFonts w:ascii="Times New Roman" w:hAnsi="Times New Roman"/>
          <w:bCs/>
          <w:sz w:val="24"/>
          <w:szCs w:val="24"/>
          <w:lang w:val="en-ID"/>
        </w:rPr>
        <w:t xml:space="preserve"> </w:t>
      </w:r>
      <w:r w:rsidRPr="009E78C5">
        <w:rPr>
          <w:rFonts w:ascii="Times New Roman" w:hAnsi="Times New Roman"/>
          <w:bCs/>
          <w:sz w:val="24"/>
          <w:szCs w:val="24"/>
          <w:lang w:val="en-ID"/>
        </w:rPr>
        <w:t>which proves that platform innovation influences people to donate through online-based crowdfunding.</w:t>
      </w:r>
    </w:p>
    <w:p w14:paraId="74CEFE98" w14:textId="0C3A1EF2" w:rsidR="00A06191" w:rsidRDefault="009E78C5" w:rsidP="00A06191">
      <w:pPr>
        <w:spacing w:after="0" w:line="360" w:lineRule="auto"/>
        <w:ind w:firstLine="720"/>
        <w:jc w:val="both"/>
        <w:rPr>
          <w:rFonts w:ascii="Times New Roman" w:hAnsi="Times New Roman"/>
          <w:bCs/>
          <w:sz w:val="24"/>
          <w:szCs w:val="24"/>
          <w:lang w:val="en-ID"/>
        </w:rPr>
      </w:pPr>
      <w:r w:rsidRPr="009E78C5">
        <w:rPr>
          <w:rFonts w:ascii="Times New Roman" w:hAnsi="Times New Roman" w:cs="Times New Roman"/>
          <w:sz w:val="24"/>
          <w:szCs w:val="24"/>
          <w:lang w:val="en-US"/>
        </w:rPr>
        <w:t xml:space="preserve">The results of testing the H5 hypothesis prove that the awareness of donating influences the decision to donate. The awareness to donate that the community has will stick to their minds and become the basis for action in making donations </w:t>
      </w:r>
      <w:r w:rsidR="00A06191" w:rsidRPr="0043173E">
        <w:rPr>
          <w:rFonts w:ascii="Times New Roman" w:hAnsi="Times New Roman" w:cs="Times New Roman"/>
          <w:sz w:val="24"/>
          <w:szCs w:val="24"/>
          <w:lang w:val="en-ID"/>
        </w:rPr>
        <w:fldChar w:fldCharType="begin" w:fldLock="1"/>
      </w:r>
      <w:r w:rsidR="00A06191" w:rsidRPr="0043173E">
        <w:rPr>
          <w:rFonts w:ascii="Times New Roman" w:hAnsi="Times New Roman" w:cs="Times New Roman"/>
          <w:sz w:val="24"/>
          <w:szCs w:val="24"/>
          <w:lang w:val="en-ID"/>
        </w:rPr>
        <w:instrText>ADDIN CSL_CITATION {"citationItems":[{"id":"ITEM-1","itemData":{"author":[{"dropping-particle":"","family":"Schiffman","given":"Leon","non-dropping-particle":"","parse-names":false,"suffix":""},{"dropping-particle":"","family":"O'Cass","given":"Aron","non-dropping-particle":"","parse-names":false,"suffix":""},{"dropping-particle":"","family":"Paladino","given":"Angela","non-dropping-particle":"","parse-names":false,"suffix":""},{"dropping-particle":"","family":"Carlson","given":"Jamie","non-dropping-particle":"","parse-names":false,"suffix":""}],"id":"ITEM-1","issued":{"date-parts":[["2013"]]},"publisher":"Pearson","publisher-place":"New York","title":"Consumer Behaviour","type":"book"},"uris":["http://www.mendeley.com/documents/?uuid=77838f1f-55f3-4768-a591-2d1c28a74d45"]}],"mendeley":{"formattedCitation":"(Schiffman et al., 2013)","plainTextFormattedCitation":"(Schiffman et al., 2013)","previouslyFormattedCitation":"(Schiffman et al., 2013)"},"properties":{"noteIndex":0},"schema":"https://github.com/citation-style-language/schema/raw/master/csl-citation.json"}</w:instrText>
      </w:r>
      <w:r w:rsidR="00A06191" w:rsidRPr="0043173E">
        <w:rPr>
          <w:rFonts w:ascii="Times New Roman" w:hAnsi="Times New Roman" w:cs="Times New Roman"/>
          <w:sz w:val="24"/>
          <w:szCs w:val="24"/>
          <w:lang w:val="en-ID"/>
        </w:rPr>
        <w:fldChar w:fldCharType="separate"/>
      </w:r>
      <w:r w:rsidR="00A06191" w:rsidRPr="0043173E">
        <w:rPr>
          <w:rFonts w:ascii="Times New Roman" w:hAnsi="Times New Roman" w:cs="Times New Roman"/>
          <w:noProof/>
          <w:sz w:val="24"/>
          <w:szCs w:val="24"/>
          <w:lang w:val="en-ID"/>
        </w:rPr>
        <w:t>(Schiffman et al., 2013)</w:t>
      </w:r>
      <w:r w:rsidR="00A06191" w:rsidRPr="0043173E">
        <w:rPr>
          <w:rFonts w:ascii="Times New Roman" w:hAnsi="Times New Roman" w:cs="Times New Roman"/>
          <w:sz w:val="24"/>
          <w:szCs w:val="24"/>
          <w:lang w:val="en-ID"/>
        </w:rPr>
        <w:fldChar w:fldCharType="end"/>
      </w:r>
      <w:r w:rsidR="00A06191" w:rsidRPr="0043173E">
        <w:rPr>
          <w:rFonts w:ascii="Times New Roman" w:hAnsi="Times New Roman" w:cs="Times New Roman"/>
          <w:sz w:val="24"/>
          <w:szCs w:val="24"/>
          <w:lang w:val="en-ID"/>
        </w:rPr>
        <w:t xml:space="preserve">. </w:t>
      </w:r>
      <w:r w:rsidRPr="009E78C5">
        <w:rPr>
          <w:rFonts w:ascii="Times New Roman" w:hAnsi="Times New Roman" w:cs="Times New Roman"/>
          <w:sz w:val="24"/>
          <w:szCs w:val="24"/>
          <w:lang w:val="en-ID"/>
        </w:rPr>
        <w:t xml:space="preserve">Information obtained from the public about high-intensity donating activities will increase their awareness to donate. Donation awareness is the ability of the community to identify and remember that donating is an act that can help others. Donation awareness includes starting from a condition where people do not want to donate until they believe it is necessary. In this condition, if an organization that raises funds can be easily recognized and remembered by the public. The results of this study are in line with research conducted by </w:t>
      </w:r>
      <w:r w:rsidR="00A06191" w:rsidRPr="0043173E">
        <w:rPr>
          <w:rFonts w:ascii="Times New Roman" w:hAnsi="Times New Roman"/>
          <w:bCs/>
          <w:sz w:val="24"/>
          <w:szCs w:val="24"/>
          <w:lang w:val="en-ID"/>
        </w:rPr>
        <w:fldChar w:fldCharType="begin" w:fldLock="1"/>
      </w:r>
      <w:r w:rsidR="00A06191" w:rsidRPr="0043173E">
        <w:rPr>
          <w:rFonts w:ascii="Times New Roman" w:hAnsi="Times New Roman"/>
          <w:bCs/>
          <w:sz w:val="24"/>
          <w:szCs w:val="24"/>
          <w:lang w:val="en-ID"/>
        </w:rPr>
        <w:instrText>ADDIN CSL_CITATION {"citationItems":[{"id":"ITEM-1","itemData":{"author":[{"dropping-particle":"","family":"Sari","given":"A P","non-dropping-particle":"","parse-names":false,"suffix":""},{"dropping-particle":"","family":"Ridwan","given":"M","non-dropping-particle":"","parse-names":false,"suffix":""},{"dropping-particle":"","family":"Sugianto","given":"","non-dropping-particle":"","parse-names":false,"suffix":""}],"container-title":"Tansiq","id":"ITEM-1","issue":"1","issued":{"date-parts":[["2019"]]},"page":"44-67","title":"Pengaruh Brand Awareness, Kualitas Proyek dan Kepercayaan Terhadap Keputusan Berdonasi Secara Online Pada Platform Crowdfunding Kitabisa.Com","type":"article-journal","volume":"2"},"uris":["http://www.mendeley.com/documents/?uuid=18bc514a-4389-4e68-af79-cd1c8730987e"]}],"mendeley":{"formattedCitation":"(Sari et al., 2019)","manualFormatting":"Sari et al., (2019)","plainTextFormattedCitation":"(Sari et al., 2019)","previouslyFormattedCitation":"(Sari et al., 2019)"},"properties":{"noteIndex":0},"schema":"https://github.com/citation-style-language/schema/raw/master/csl-citation.json"}</w:instrText>
      </w:r>
      <w:r w:rsidR="00A06191" w:rsidRPr="0043173E">
        <w:rPr>
          <w:rFonts w:ascii="Times New Roman" w:hAnsi="Times New Roman"/>
          <w:bCs/>
          <w:sz w:val="24"/>
          <w:szCs w:val="24"/>
          <w:lang w:val="en-ID"/>
        </w:rPr>
        <w:fldChar w:fldCharType="separate"/>
      </w:r>
      <w:r w:rsidR="00A06191" w:rsidRPr="0043173E">
        <w:rPr>
          <w:rFonts w:ascii="Times New Roman" w:hAnsi="Times New Roman"/>
          <w:bCs/>
          <w:noProof/>
          <w:sz w:val="24"/>
          <w:szCs w:val="24"/>
          <w:lang w:val="en-ID"/>
        </w:rPr>
        <w:t>Sari et al., (2019)</w:t>
      </w:r>
      <w:r w:rsidR="00A06191" w:rsidRPr="0043173E">
        <w:rPr>
          <w:rFonts w:ascii="Times New Roman" w:hAnsi="Times New Roman"/>
          <w:bCs/>
          <w:sz w:val="24"/>
          <w:szCs w:val="24"/>
          <w:lang w:val="en-ID"/>
        </w:rPr>
        <w:fldChar w:fldCharType="end"/>
      </w:r>
      <w:r w:rsidR="00A06191" w:rsidRPr="0043173E">
        <w:rPr>
          <w:rFonts w:ascii="Times New Roman" w:hAnsi="Times New Roman"/>
          <w:bCs/>
          <w:sz w:val="24"/>
          <w:szCs w:val="24"/>
          <w:lang w:val="en-ID"/>
        </w:rPr>
        <w:t xml:space="preserve"> </w:t>
      </w:r>
      <w:r w:rsidRPr="009E78C5">
        <w:rPr>
          <w:rFonts w:ascii="Times New Roman" w:hAnsi="Times New Roman"/>
          <w:bCs/>
          <w:sz w:val="24"/>
          <w:szCs w:val="24"/>
          <w:lang w:val="en-ID"/>
        </w:rPr>
        <w:t>proving that awareness has a significant effect on the decision to donate.</w:t>
      </w:r>
    </w:p>
    <w:p w14:paraId="380D5BD8" w14:textId="31F72E76" w:rsidR="00C4374B" w:rsidRDefault="00C4374B" w:rsidP="00A06191">
      <w:pPr>
        <w:spacing w:after="0" w:line="360" w:lineRule="auto"/>
        <w:ind w:firstLine="720"/>
        <w:jc w:val="both"/>
        <w:rPr>
          <w:rFonts w:ascii="Times New Roman" w:hAnsi="Times New Roman" w:cs="Times New Roman"/>
          <w:sz w:val="24"/>
          <w:szCs w:val="24"/>
          <w:lang w:val="en-US"/>
        </w:rPr>
      </w:pPr>
      <w:r w:rsidRPr="00C4374B">
        <w:rPr>
          <w:rFonts w:ascii="Times New Roman" w:hAnsi="Times New Roman" w:cs="Times New Roman"/>
          <w:sz w:val="24"/>
          <w:szCs w:val="24"/>
          <w:lang w:val="en-US"/>
        </w:rPr>
        <w:t>The results of hypothesis testing H6 prove that vlog content influences the decision to donate through awareness of donation. This study indicates that the vlog content on the YouTube channel "</w:t>
      </w:r>
      <w:r w:rsidR="00AC2F93" w:rsidRPr="00C4374B">
        <w:rPr>
          <w:rFonts w:ascii="Times New Roman" w:hAnsi="Times New Roman" w:cs="Times New Roman"/>
          <w:sz w:val="24"/>
          <w:szCs w:val="24"/>
          <w:lang w:val="en-US"/>
        </w:rPr>
        <w:t>Mbah Ringgo</w:t>
      </w:r>
      <w:r w:rsidRPr="00C4374B">
        <w:rPr>
          <w:rFonts w:ascii="Times New Roman" w:hAnsi="Times New Roman" w:cs="Times New Roman"/>
          <w:sz w:val="24"/>
          <w:szCs w:val="24"/>
          <w:lang w:val="en-US"/>
        </w:rPr>
        <w:t>" cannot attract public interest to make donations directly. This is because the content presented does not directly invite the audience to donate, but the content creator only conveys that at this time the YouTube channel "</w:t>
      </w:r>
      <w:r w:rsidR="00AC2F93" w:rsidRPr="00C4374B">
        <w:rPr>
          <w:rFonts w:ascii="Times New Roman" w:hAnsi="Times New Roman" w:cs="Times New Roman"/>
          <w:sz w:val="24"/>
          <w:szCs w:val="24"/>
          <w:lang w:val="en-US"/>
        </w:rPr>
        <w:t>Mbah Ringgo</w:t>
      </w:r>
      <w:r w:rsidRPr="00C4374B">
        <w:rPr>
          <w:rFonts w:ascii="Times New Roman" w:hAnsi="Times New Roman" w:cs="Times New Roman"/>
          <w:sz w:val="24"/>
          <w:szCs w:val="24"/>
          <w:lang w:val="en-US"/>
        </w:rPr>
        <w:t>" is holding a fundraiser for babies with Bladder Exstrophy Sufferers in Batu Layar Village, Senggigi, West Lombok, West Nusa Tenggara Province. Thus the content only raises the awareness of the audience to donate.</w:t>
      </w:r>
    </w:p>
    <w:p w14:paraId="4B5B3938" w14:textId="0681428D" w:rsidR="00760F0B" w:rsidRPr="0000605C" w:rsidRDefault="00C4374B" w:rsidP="0000605C">
      <w:pPr>
        <w:spacing w:after="0" w:line="360" w:lineRule="auto"/>
        <w:ind w:firstLine="720"/>
        <w:jc w:val="both"/>
        <w:rPr>
          <w:rFonts w:ascii="Times New Roman" w:eastAsia="Times New Roman" w:hAnsi="Times New Roman" w:cs="Times New Roman"/>
          <w:sz w:val="24"/>
          <w:szCs w:val="24"/>
          <w:lang w:val="en-US"/>
        </w:rPr>
      </w:pPr>
      <w:r w:rsidRPr="00C4374B">
        <w:rPr>
          <w:rFonts w:ascii="Times New Roman" w:hAnsi="Times New Roman" w:cs="Times New Roman"/>
          <w:sz w:val="24"/>
          <w:szCs w:val="24"/>
          <w:lang w:val="en-US"/>
        </w:rPr>
        <w:t xml:space="preserve">The results of hypothesis testing H7 prove that YouTuber's image influences the decision to donate through awareness of donation. It can be concluded that the image of </w:t>
      </w:r>
      <w:r w:rsidRPr="00C4374B">
        <w:rPr>
          <w:rFonts w:ascii="Times New Roman" w:hAnsi="Times New Roman" w:cs="Times New Roman"/>
          <w:sz w:val="24"/>
          <w:szCs w:val="24"/>
          <w:lang w:val="en-US"/>
        </w:rPr>
        <w:lastRenderedPageBreak/>
        <w:t>YouTubers influences the decision to donate through the awareness of donating to donate. The YouT</w:t>
      </w:r>
      <w:r w:rsidR="00715DCF">
        <w:rPr>
          <w:rFonts w:ascii="Times New Roman" w:hAnsi="Times New Roman" w:cs="Times New Roman"/>
          <w:sz w:val="24"/>
          <w:szCs w:val="24"/>
          <w:lang w:val="en-US"/>
        </w:rPr>
        <w:t>u</w:t>
      </w:r>
      <w:r w:rsidRPr="00C4374B">
        <w:rPr>
          <w:rFonts w:ascii="Times New Roman" w:hAnsi="Times New Roman" w:cs="Times New Roman"/>
          <w:sz w:val="24"/>
          <w:szCs w:val="24"/>
          <w:lang w:val="en-US"/>
        </w:rPr>
        <w:t>ber image in this study proved not to influence the decision to donate directly but had an indirect influence through awareness to donate. YouTuber image on the "</w:t>
      </w:r>
      <w:r w:rsidR="00AC2F93" w:rsidRPr="00C4374B">
        <w:rPr>
          <w:rFonts w:ascii="Times New Roman" w:hAnsi="Times New Roman" w:cs="Times New Roman"/>
          <w:sz w:val="24"/>
          <w:szCs w:val="24"/>
          <w:lang w:val="en-US"/>
        </w:rPr>
        <w:t>Mbah Ringgo</w:t>
      </w:r>
      <w:r w:rsidRPr="00C4374B">
        <w:rPr>
          <w:rFonts w:ascii="Times New Roman" w:hAnsi="Times New Roman" w:cs="Times New Roman"/>
          <w:sz w:val="24"/>
          <w:szCs w:val="24"/>
          <w:lang w:val="en-US"/>
        </w:rPr>
        <w:t>" channel may not be very positive in the eyes of the public, but because the content presented is able to increase the awareness of the audience to donate.</w:t>
      </w:r>
    </w:p>
    <w:p w14:paraId="2FA26BC7" w14:textId="77777777" w:rsidR="006B194C" w:rsidRDefault="00576C21" w:rsidP="00631BB6">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CONCLUSIONS AND RECOMMENDATIONS</w:t>
      </w:r>
    </w:p>
    <w:p w14:paraId="1572ABC0" w14:textId="77777777" w:rsidR="00C4374B" w:rsidRDefault="00C4374B" w:rsidP="00C4374B">
      <w:pPr>
        <w:spacing w:before="120" w:after="0" w:line="360" w:lineRule="auto"/>
        <w:ind w:firstLine="567"/>
        <w:jc w:val="both"/>
        <w:rPr>
          <w:rFonts w:ascii="Times New Roman" w:hAnsi="Times New Roman" w:cs="Times New Roman"/>
          <w:sz w:val="24"/>
          <w:lang w:val="en-ID"/>
        </w:rPr>
      </w:pPr>
      <w:r w:rsidRPr="00C4374B">
        <w:rPr>
          <w:rFonts w:ascii="Times New Roman" w:hAnsi="Times New Roman" w:cs="Times New Roman"/>
          <w:sz w:val="24"/>
          <w:lang w:val="en-ID"/>
        </w:rPr>
        <w:t>Following the results of research and discussions that have been carried out, it can be concluded that vlogs content and YouTube image significantly influence donation awareness. This study also proves that donation awareness has a significant effect on the decision to donate. The interesting thing is that vlogs content and YouTuber image do not directly influence the donation decision but through donation awareness.</w:t>
      </w:r>
    </w:p>
    <w:p w14:paraId="0C54CC14" w14:textId="397CEB8A" w:rsidR="00CB010F" w:rsidRDefault="00C4374B" w:rsidP="00C4374B">
      <w:pPr>
        <w:spacing w:before="120" w:after="0" w:line="360" w:lineRule="auto"/>
        <w:ind w:firstLine="567"/>
        <w:jc w:val="both"/>
        <w:rPr>
          <w:rFonts w:ascii="Times New Roman" w:hAnsi="Times New Roman" w:cs="Times New Roman"/>
          <w:sz w:val="24"/>
          <w:lang w:val="en-ID"/>
        </w:rPr>
      </w:pPr>
      <w:r w:rsidRPr="00C4374B">
        <w:rPr>
          <w:rFonts w:ascii="Times New Roman" w:hAnsi="Times New Roman" w:cs="Times New Roman"/>
          <w:sz w:val="24"/>
          <w:lang w:val="en-ID"/>
        </w:rPr>
        <w:t>From the results of this study, the recommendation proposed is to raise funds through social media; the formation of public awareness to donate is essential. This is because the awareness of donating is a direct antecedent in the behavio</w:t>
      </w:r>
      <w:r>
        <w:rPr>
          <w:rFonts w:ascii="Times New Roman" w:hAnsi="Times New Roman" w:cs="Times New Roman"/>
          <w:sz w:val="24"/>
          <w:lang w:val="en-ID"/>
        </w:rPr>
        <w:t>u</w:t>
      </w:r>
      <w:r w:rsidRPr="00C4374B">
        <w:rPr>
          <w:rFonts w:ascii="Times New Roman" w:hAnsi="Times New Roman" w:cs="Times New Roman"/>
          <w:sz w:val="24"/>
          <w:lang w:val="en-ID"/>
        </w:rPr>
        <w:t>r of donating. Content developed in fundraising activities must pay attention to aspects that can form public awareness to donate.</w:t>
      </w:r>
    </w:p>
    <w:p w14:paraId="0864DE95" w14:textId="77777777" w:rsidR="00C4374B" w:rsidRDefault="00C4374B" w:rsidP="00C4374B">
      <w:pPr>
        <w:spacing w:before="120" w:after="0" w:line="360" w:lineRule="auto"/>
        <w:ind w:firstLine="567"/>
        <w:jc w:val="both"/>
        <w:rPr>
          <w:rFonts w:ascii="Times New Roman" w:eastAsia="Times New Roman" w:hAnsi="Times New Roman" w:cs="Times New Roman"/>
          <w:b/>
          <w:sz w:val="24"/>
          <w:szCs w:val="24"/>
        </w:rPr>
      </w:pPr>
    </w:p>
    <w:p w14:paraId="2C25C2E7" w14:textId="20BBBE9E" w:rsidR="00B84AA1" w:rsidRDefault="00CB010F" w:rsidP="00C437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w:t>
      </w:r>
      <w:r w:rsidR="00642AC6">
        <w:rPr>
          <w:rFonts w:ascii="Times New Roman" w:eastAsia="Times New Roman" w:hAnsi="Times New Roman" w:cs="Times New Roman"/>
          <w:b/>
          <w:sz w:val="24"/>
          <w:szCs w:val="24"/>
        </w:rPr>
        <w:t>S</w:t>
      </w:r>
    </w:p>
    <w:p w14:paraId="5D8C679F" w14:textId="77777777" w:rsidR="00C4374B" w:rsidRDefault="00C4374B" w:rsidP="00C4374B">
      <w:pPr>
        <w:spacing w:after="0" w:line="240" w:lineRule="auto"/>
        <w:rPr>
          <w:rFonts w:ascii="Times New Roman" w:eastAsia="Times New Roman" w:hAnsi="Times New Roman" w:cs="Times New Roman"/>
          <w:b/>
          <w:sz w:val="24"/>
          <w:szCs w:val="24"/>
        </w:rPr>
      </w:pPr>
    </w:p>
    <w:p w14:paraId="732D928A" w14:textId="3D947A69" w:rsidR="00C840CD" w:rsidRPr="00C840CD" w:rsidRDefault="001C3FDC"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eastAsia="Times New Roman" w:hAnsi="Times New Roman" w:cs="Times New Roman"/>
          <w:b/>
          <w:sz w:val="24"/>
          <w:szCs w:val="24"/>
        </w:rPr>
        <w:fldChar w:fldCharType="begin" w:fldLock="1"/>
      </w:r>
      <w:r>
        <w:rPr>
          <w:rFonts w:ascii="Times New Roman" w:eastAsia="Times New Roman" w:hAnsi="Times New Roman" w:cs="Times New Roman"/>
          <w:b/>
          <w:sz w:val="24"/>
          <w:szCs w:val="24"/>
        </w:rPr>
        <w:instrText xml:space="preserve">ADDIN Mendeley Bibliography CSL_BIBLIOGRAPHY </w:instrText>
      </w:r>
      <w:r>
        <w:rPr>
          <w:rFonts w:ascii="Times New Roman" w:eastAsia="Times New Roman" w:hAnsi="Times New Roman" w:cs="Times New Roman"/>
          <w:b/>
          <w:sz w:val="24"/>
          <w:szCs w:val="24"/>
        </w:rPr>
        <w:fldChar w:fldCharType="separate"/>
      </w:r>
      <w:r w:rsidR="00C840CD" w:rsidRPr="00C840CD">
        <w:rPr>
          <w:rFonts w:ascii="Times New Roman" w:hAnsi="Times New Roman" w:cs="Times New Roman"/>
          <w:noProof/>
          <w:sz w:val="24"/>
          <w:szCs w:val="24"/>
        </w:rPr>
        <w:t xml:space="preserve">Abdillah, S., Rochaida, E., &amp; Lestasi, D. (2019). Pengaruh citra lembaga dan kepercayaan terhadap minat donatur untuk menyalurkan donasi. </w:t>
      </w:r>
      <w:r w:rsidR="00C840CD" w:rsidRPr="00C840CD">
        <w:rPr>
          <w:rFonts w:ascii="Times New Roman" w:hAnsi="Times New Roman" w:cs="Times New Roman"/>
          <w:i/>
          <w:iCs/>
          <w:noProof/>
          <w:sz w:val="24"/>
          <w:szCs w:val="24"/>
        </w:rPr>
        <w:t>Jurnal Ilmu Ekonomi Mulawarman (JIEM)</w:t>
      </w:r>
      <w:r w:rsidR="00C840CD" w:rsidRPr="00C840CD">
        <w:rPr>
          <w:rFonts w:ascii="Times New Roman" w:hAnsi="Times New Roman" w:cs="Times New Roman"/>
          <w:noProof/>
          <w:sz w:val="24"/>
          <w:szCs w:val="24"/>
        </w:rPr>
        <w:t xml:space="preserve">, </w:t>
      </w:r>
      <w:r w:rsidR="00C840CD" w:rsidRPr="00C840CD">
        <w:rPr>
          <w:rFonts w:ascii="Times New Roman" w:hAnsi="Times New Roman" w:cs="Times New Roman"/>
          <w:i/>
          <w:iCs/>
          <w:noProof/>
          <w:sz w:val="24"/>
          <w:szCs w:val="24"/>
        </w:rPr>
        <w:t>4</w:t>
      </w:r>
      <w:r w:rsidR="00C840CD" w:rsidRPr="00C840CD">
        <w:rPr>
          <w:rFonts w:ascii="Times New Roman" w:hAnsi="Times New Roman" w:cs="Times New Roman"/>
          <w:noProof/>
          <w:sz w:val="24"/>
          <w:szCs w:val="24"/>
        </w:rPr>
        <w:t>(1), 23–45.</w:t>
      </w:r>
    </w:p>
    <w:p w14:paraId="365BBBA2"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Aisyah, S., Bahfiarti, T., &amp; Sonni, A. F. (2018). Video Blog Sebagai Media Representasi Diri Vlogger Di Kota Makasar. </w:t>
      </w:r>
      <w:r w:rsidRPr="00C840CD">
        <w:rPr>
          <w:rFonts w:ascii="Times New Roman" w:hAnsi="Times New Roman" w:cs="Times New Roman"/>
          <w:i/>
          <w:iCs/>
          <w:noProof/>
          <w:sz w:val="24"/>
          <w:szCs w:val="24"/>
        </w:rPr>
        <w:t>Jurnal Komunikasi Kareba</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7</w:t>
      </w:r>
      <w:r w:rsidRPr="00C840CD">
        <w:rPr>
          <w:rFonts w:ascii="Times New Roman" w:hAnsi="Times New Roman" w:cs="Times New Roman"/>
          <w:noProof/>
          <w:sz w:val="24"/>
          <w:szCs w:val="24"/>
        </w:rPr>
        <w:t>(1), 74–82.</w:t>
      </w:r>
    </w:p>
    <w:p w14:paraId="783A074C" w14:textId="0BFA588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Ardianto, E. (2004). </w:t>
      </w:r>
      <w:r w:rsidRPr="00C840CD">
        <w:rPr>
          <w:rFonts w:ascii="Times New Roman" w:hAnsi="Times New Roman" w:cs="Times New Roman"/>
          <w:i/>
          <w:iCs/>
          <w:noProof/>
          <w:sz w:val="24"/>
          <w:szCs w:val="24"/>
        </w:rPr>
        <w:t>Komunikasi Massa: Suatu Pengantar</w:t>
      </w:r>
      <w:r w:rsidRPr="00C840CD">
        <w:rPr>
          <w:rFonts w:ascii="Times New Roman" w:hAnsi="Times New Roman" w:cs="Times New Roman"/>
          <w:noProof/>
          <w:sz w:val="24"/>
          <w:szCs w:val="24"/>
        </w:rPr>
        <w:t xml:space="preserve">. </w:t>
      </w:r>
      <w:r w:rsidR="00397E09">
        <w:rPr>
          <w:rFonts w:ascii="Times New Roman" w:hAnsi="Times New Roman" w:cs="Times New Roman"/>
          <w:noProof/>
          <w:sz w:val="24"/>
          <w:szCs w:val="24"/>
          <w:lang w:val="en-US"/>
        </w:rPr>
        <w:t xml:space="preserve">Bandung: </w:t>
      </w:r>
      <w:r w:rsidRPr="00C840CD">
        <w:rPr>
          <w:rFonts w:ascii="Times New Roman" w:hAnsi="Times New Roman" w:cs="Times New Roman"/>
          <w:noProof/>
          <w:sz w:val="24"/>
          <w:szCs w:val="24"/>
        </w:rPr>
        <w:t>Simbiosa Rekatama Media.</w:t>
      </w:r>
    </w:p>
    <w:p w14:paraId="6536D975"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Ari, W. (2018). Pengaruh Promosi Penjualan Terhadap Keputusan Pembelian Dengan Kesadaran Merek Sebagai Variabel Mediasi (Studi Pada Konsumen Alfamart Di Kecamatan Gayungan, Surabaya). </w:t>
      </w:r>
      <w:r w:rsidRPr="00C840CD">
        <w:rPr>
          <w:rFonts w:ascii="Times New Roman" w:hAnsi="Times New Roman" w:cs="Times New Roman"/>
          <w:i/>
          <w:iCs/>
          <w:noProof/>
          <w:sz w:val="24"/>
          <w:szCs w:val="24"/>
        </w:rPr>
        <w:t>Jurnal Ilmu Manajemen (JIM)</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6</w:t>
      </w:r>
      <w:r w:rsidRPr="00C840CD">
        <w:rPr>
          <w:rFonts w:ascii="Times New Roman" w:hAnsi="Times New Roman" w:cs="Times New Roman"/>
          <w:noProof/>
          <w:sz w:val="24"/>
          <w:szCs w:val="24"/>
        </w:rPr>
        <w:t>(1), 1–9.</w:t>
      </w:r>
    </w:p>
    <w:p w14:paraId="0441383F"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Aufa, F. N., &amp; Trapsila, A. P. (2018). Faktor-faktor yang Mempengaruhi Keputusan Donatur dalam Menyalurkan Infaq via Social Networking Site (SNS) (Studi Pada Masyarakat Kota Malang). </w:t>
      </w:r>
      <w:r w:rsidRPr="00C840CD">
        <w:rPr>
          <w:rFonts w:ascii="Times New Roman" w:hAnsi="Times New Roman" w:cs="Times New Roman"/>
          <w:i/>
          <w:iCs/>
          <w:noProof/>
          <w:sz w:val="24"/>
          <w:szCs w:val="24"/>
        </w:rPr>
        <w:t>Jurnal Ilmiah Jurusan Ilmu Ekonomi Universitas Brawijaya</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7</w:t>
      </w:r>
      <w:r w:rsidRPr="00C840CD">
        <w:rPr>
          <w:rFonts w:ascii="Times New Roman" w:hAnsi="Times New Roman" w:cs="Times New Roman"/>
          <w:noProof/>
          <w:sz w:val="24"/>
          <w:szCs w:val="24"/>
        </w:rPr>
        <w:t>(1), 1–12.</w:t>
      </w:r>
    </w:p>
    <w:p w14:paraId="55177B16"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Aziz, I. A., Nurwahidin, N., &amp; Chailis, I. (2019). Faktor-Faktor Yang Mempengaruhi Masyarakat Menyalurkan Donasi Melalui Platform Crowdfunding Berbasis </w:t>
      </w:r>
      <w:r w:rsidRPr="00C840CD">
        <w:rPr>
          <w:rFonts w:ascii="Times New Roman" w:hAnsi="Times New Roman" w:cs="Times New Roman"/>
          <w:noProof/>
          <w:sz w:val="24"/>
          <w:szCs w:val="24"/>
        </w:rPr>
        <w:lastRenderedPageBreak/>
        <w:t xml:space="preserve">Online. </w:t>
      </w:r>
      <w:r w:rsidRPr="00C840CD">
        <w:rPr>
          <w:rFonts w:ascii="Times New Roman" w:hAnsi="Times New Roman" w:cs="Times New Roman"/>
          <w:i/>
          <w:iCs/>
          <w:noProof/>
          <w:sz w:val="24"/>
          <w:szCs w:val="24"/>
        </w:rPr>
        <w:t>Jurnal Syarikah : Jurnal Ekonomi Islam</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5</w:t>
      </w:r>
      <w:r w:rsidRPr="00C840CD">
        <w:rPr>
          <w:rFonts w:ascii="Times New Roman" w:hAnsi="Times New Roman" w:cs="Times New Roman"/>
          <w:noProof/>
          <w:sz w:val="24"/>
          <w:szCs w:val="24"/>
        </w:rPr>
        <w:t>(1), 94–108. https://doi.org/10.30997/jsei.v5i1.1835</w:t>
      </w:r>
    </w:p>
    <w:p w14:paraId="00D9EFA9"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Azizah, N., Hasbi, S., &amp; Yetty, F. (2021). Pengaruh Brand Awareness , Transparansi, Dan Kepercayaan Terhadap Keputusan Menyalurkan ZIS Di KITABISA.COM. </w:t>
      </w:r>
      <w:r w:rsidRPr="00C840CD">
        <w:rPr>
          <w:rFonts w:ascii="Times New Roman" w:hAnsi="Times New Roman" w:cs="Times New Roman"/>
          <w:i/>
          <w:iCs/>
          <w:noProof/>
          <w:sz w:val="24"/>
          <w:szCs w:val="24"/>
        </w:rPr>
        <w:t>Ekonomi Syariah Pelita Bangsa</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06</w:t>
      </w:r>
      <w:r w:rsidRPr="00C840CD">
        <w:rPr>
          <w:rFonts w:ascii="Times New Roman" w:hAnsi="Times New Roman" w:cs="Times New Roman"/>
          <w:noProof/>
          <w:sz w:val="24"/>
          <w:szCs w:val="24"/>
        </w:rPr>
        <w:t>(02), 112–125.</w:t>
      </w:r>
    </w:p>
    <w:p w14:paraId="43CBD2C1"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Barthelemy, F., &amp; Irwansyah. (2019). Strategi Komunikasi Crowdfunding melalui Media Sosial (Crowdfunding Communication Strategy through Social Media). </w:t>
      </w:r>
      <w:r w:rsidRPr="00C840CD">
        <w:rPr>
          <w:rFonts w:ascii="Times New Roman" w:hAnsi="Times New Roman" w:cs="Times New Roman"/>
          <w:i/>
          <w:iCs/>
          <w:noProof/>
          <w:sz w:val="24"/>
          <w:szCs w:val="24"/>
        </w:rPr>
        <w:t>JURNAL IPTEKKOM : Jurnal Ilmu Pengetahuan &amp; Teknologi Informasi</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21</w:t>
      </w:r>
      <w:r w:rsidRPr="00C840CD">
        <w:rPr>
          <w:rFonts w:ascii="Times New Roman" w:hAnsi="Times New Roman" w:cs="Times New Roman"/>
          <w:noProof/>
          <w:sz w:val="24"/>
          <w:szCs w:val="24"/>
        </w:rPr>
        <w:t>(2), 155. https://doi.org/10.33164/iptekkom.21.2.2019.155-168</w:t>
      </w:r>
    </w:p>
    <w:p w14:paraId="7D60FDF8"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Beier, M., &amp; Wagner, K. (2015). Crowdfunding Success: A Perspective from Social Media and Ecommerce. </w:t>
      </w:r>
      <w:r w:rsidRPr="00C840CD">
        <w:rPr>
          <w:rFonts w:ascii="Times New Roman" w:hAnsi="Times New Roman" w:cs="Times New Roman"/>
          <w:i/>
          <w:iCs/>
          <w:noProof/>
          <w:sz w:val="24"/>
          <w:szCs w:val="24"/>
        </w:rPr>
        <w:t>Thirty Sixth International Conference on Information Systems</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5</w:t>
      </w:r>
      <w:r w:rsidRPr="00C840CD">
        <w:rPr>
          <w:rFonts w:ascii="Times New Roman" w:hAnsi="Times New Roman" w:cs="Times New Roman"/>
          <w:noProof/>
          <w:sz w:val="24"/>
          <w:szCs w:val="24"/>
        </w:rPr>
        <w:t>(1), 1–22.</w:t>
      </w:r>
    </w:p>
    <w:p w14:paraId="0CFBFFD1"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Chawala, D., &amp; Joshi, H. (2019). Consumer attitude and intention to adopt mobile wallet in India – An empirical study. </w:t>
      </w:r>
      <w:r w:rsidRPr="00C840CD">
        <w:rPr>
          <w:rFonts w:ascii="Times New Roman" w:hAnsi="Times New Roman" w:cs="Times New Roman"/>
          <w:i/>
          <w:iCs/>
          <w:noProof/>
          <w:sz w:val="24"/>
          <w:szCs w:val="24"/>
        </w:rPr>
        <w:t>International Journal of Bank Marketing</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37</w:t>
      </w:r>
      <w:r w:rsidRPr="00C840CD">
        <w:rPr>
          <w:rFonts w:ascii="Times New Roman" w:hAnsi="Times New Roman" w:cs="Times New Roman"/>
          <w:noProof/>
          <w:sz w:val="24"/>
          <w:szCs w:val="24"/>
        </w:rPr>
        <w:t>(7), 1590–1618. https://doi.org/https://doi.org/10.1108/IJBM-09-2018-0256</w:t>
      </w:r>
    </w:p>
    <w:p w14:paraId="3A91BDFB"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David, E., Sondakh, M., &amp; Harilama, S. (2017). Pengaruh Konten Vlog dalam Youtube terhadap Pembentukan Sikap Mahasiswa Ilmu Komunikasi. </w:t>
      </w:r>
      <w:r w:rsidRPr="00C840CD">
        <w:rPr>
          <w:rFonts w:ascii="Times New Roman" w:hAnsi="Times New Roman" w:cs="Times New Roman"/>
          <w:i/>
          <w:iCs/>
          <w:noProof/>
          <w:sz w:val="24"/>
          <w:szCs w:val="24"/>
        </w:rPr>
        <w:t>Acta Diurna</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6</w:t>
      </w:r>
      <w:r w:rsidRPr="00C840CD">
        <w:rPr>
          <w:rFonts w:ascii="Times New Roman" w:hAnsi="Times New Roman" w:cs="Times New Roman"/>
          <w:noProof/>
          <w:sz w:val="24"/>
          <w:szCs w:val="24"/>
        </w:rPr>
        <w:t>(1), 1–18. https://ejournal.unsrat.ac.id/index.php/index/index</w:t>
      </w:r>
    </w:p>
    <w:p w14:paraId="043223D9"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Fazrin, D. N., &amp; Sukoco, I. (2021). Peran Media Sosial Instagram dalam Membangun Kesadaran berdonasi di Lazis Darul Hikam. </w:t>
      </w:r>
      <w:r w:rsidRPr="00C840CD">
        <w:rPr>
          <w:rFonts w:ascii="Times New Roman" w:hAnsi="Times New Roman" w:cs="Times New Roman"/>
          <w:i/>
          <w:iCs/>
          <w:noProof/>
          <w:sz w:val="24"/>
          <w:szCs w:val="24"/>
        </w:rPr>
        <w:t>Jurnal Sosiologi USK (Media Pemikiran Dan Aplikasi</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15</w:t>
      </w:r>
      <w:r w:rsidRPr="00C840CD">
        <w:rPr>
          <w:rFonts w:ascii="Times New Roman" w:hAnsi="Times New Roman" w:cs="Times New Roman"/>
          <w:noProof/>
          <w:sz w:val="24"/>
          <w:szCs w:val="24"/>
        </w:rPr>
        <w:t>(1), 22–41. http://e-repository.unsyiah.ac.id/JSU/article/view/20343</w:t>
      </w:r>
    </w:p>
    <w:p w14:paraId="1295F142"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Hair, Joe F, Sarstedt, M., Hopkins, L., &amp; Kuppelwieser, V. G. (2014). Partial least squares structural equation modeling (PLS-SEM): An emerging tool in business research. </w:t>
      </w:r>
      <w:r w:rsidRPr="00C840CD">
        <w:rPr>
          <w:rFonts w:ascii="Times New Roman" w:hAnsi="Times New Roman" w:cs="Times New Roman"/>
          <w:i/>
          <w:iCs/>
          <w:noProof/>
          <w:sz w:val="24"/>
          <w:szCs w:val="24"/>
        </w:rPr>
        <w:t>European Business Review</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26</w:t>
      </w:r>
      <w:r w:rsidRPr="00C840CD">
        <w:rPr>
          <w:rFonts w:ascii="Times New Roman" w:hAnsi="Times New Roman" w:cs="Times New Roman"/>
          <w:noProof/>
          <w:sz w:val="24"/>
          <w:szCs w:val="24"/>
        </w:rPr>
        <w:t>(2), 106–121. https://doi.org/10.1108/EBR-10-2013-0128</w:t>
      </w:r>
    </w:p>
    <w:p w14:paraId="1D553803"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Hair, Joseph F, Risher, J. J., Sarstedt, M., &amp; Ringle, C. M. (2019). When to use and how to report the results of PLS-SEM. </w:t>
      </w:r>
      <w:r w:rsidRPr="00C840CD">
        <w:rPr>
          <w:rFonts w:ascii="Times New Roman" w:hAnsi="Times New Roman" w:cs="Times New Roman"/>
          <w:i/>
          <w:iCs/>
          <w:noProof/>
          <w:sz w:val="24"/>
          <w:szCs w:val="24"/>
        </w:rPr>
        <w:t>European Business Review</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31</w:t>
      </w:r>
      <w:r w:rsidRPr="00C840CD">
        <w:rPr>
          <w:rFonts w:ascii="Times New Roman" w:hAnsi="Times New Roman" w:cs="Times New Roman"/>
          <w:noProof/>
          <w:sz w:val="24"/>
          <w:szCs w:val="24"/>
        </w:rPr>
        <w:t>(1), 2–24. https://doi.org/10.1108/EBR-11-2018-0203</w:t>
      </w:r>
    </w:p>
    <w:p w14:paraId="6952860E" w14:textId="74759695"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Jefkins, F. (2015). </w:t>
      </w:r>
      <w:r w:rsidRPr="00C840CD">
        <w:rPr>
          <w:rFonts w:ascii="Times New Roman" w:hAnsi="Times New Roman" w:cs="Times New Roman"/>
          <w:i/>
          <w:iCs/>
          <w:noProof/>
          <w:sz w:val="24"/>
          <w:szCs w:val="24"/>
        </w:rPr>
        <w:t>Public Relations</w:t>
      </w:r>
      <w:r w:rsidRPr="00C840CD">
        <w:rPr>
          <w:rFonts w:ascii="Times New Roman" w:hAnsi="Times New Roman" w:cs="Times New Roman"/>
          <w:noProof/>
          <w:sz w:val="24"/>
          <w:szCs w:val="24"/>
        </w:rPr>
        <w:t xml:space="preserve">. </w:t>
      </w:r>
      <w:r w:rsidR="00397E09">
        <w:rPr>
          <w:rFonts w:ascii="Times New Roman" w:hAnsi="Times New Roman" w:cs="Times New Roman"/>
          <w:noProof/>
          <w:sz w:val="24"/>
          <w:szCs w:val="24"/>
          <w:lang w:val="en-US"/>
        </w:rPr>
        <w:t xml:space="preserve">Jakarta: </w:t>
      </w:r>
      <w:r w:rsidRPr="00C840CD">
        <w:rPr>
          <w:rFonts w:ascii="Times New Roman" w:hAnsi="Times New Roman" w:cs="Times New Roman"/>
          <w:noProof/>
          <w:sz w:val="24"/>
          <w:szCs w:val="24"/>
        </w:rPr>
        <w:t>Erlangga.</w:t>
      </w:r>
    </w:p>
    <w:p w14:paraId="1DEDC56B"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Jeger, J., Putnick, D. L., &amp; Bornstein, M. H. (2017). More than just convenient: The scientific merits of homogeneous convenience samples. </w:t>
      </w:r>
      <w:r w:rsidRPr="00C840CD">
        <w:rPr>
          <w:rFonts w:ascii="Times New Roman" w:hAnsi="Times New Roman" w:cs="Times New Roman"/>
          <w:i/>
          <w:iCs/>
          <w:noProof/>
          <w:sz w:val="24"/>
          <w:szCs w:val="24"/>
        </w:rPr>
        <w:t>Monographs of the Society for Research in Child Development</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82</w:t>
      </w:r>
      <w:r w:rsidRPr="00C840CD">
        <w:rPr>
          <w:rFonts w:ascii="Times New Roman" w:hAnsi="Times New Roman" w:cs="Times New Roman"/>
          <w:noProof/>
          <w:sz w:val="24"/>
          <w:szCs w:val="24"/>
        </w:rPr>
        <w:t>(2), 13–30. https://doi.org/10.1111/mono.12296.More</w:t>
      </w:r>
    </w:p>
    <w:p w14:paraId="45BB56CA"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Kaur, H., &amp; Gera, J. (2017). Effect of Social Media Connectivity on Success of Crowdfunding Campaigns. </w:t>
      </w:r>
      <w:r w:rsidRPr="00C840CD">
        <w:rPr>
          <w:rFonts w:ascii="Times New Roman" w:hAnsi="Times New Roman" w:cs="Times New Roman"/>
          <w:i/>
          <w:iCs/>
          <w:noProof/>
          <w:sz w:val="24"/>
          <w:szCs w:val="24"/>
        </w:rPr>
        <w:t>The 5th International Conference on Information Technology and Quantitative Management</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122</w:t>
      </w:r>
      <w:r w:rsidRPr="00C840CD">
        <w:rPr>
          <w:rFonts w:ascii="Times New Roman" w:hAnsi="Times New Roman" w:cs="Times New Roman"/>
          <w:noProof/>
          <w:sz w:val="24"/>
          <w:szCs w:val="24"/>
        </w:rPr>
        <w:t>(1), 767–774.</w:t>
      </w:r>
    </w:p>
    <w:p w14:paraId="3EFD50B6"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Khairunnisa, A. H., Ningrum, J. W., Huda, N., &amp; Rini, N. (2020). Pengaruh Brand Awareness dan Kepercayaan Terhadap Keputusan Menyalurkan Zakat dan Donasi Melalui Tokopedia. </w:t>
      </w:r>
      <w:r w:rsidRPr="00C840CD">
        <w:rPr>
          <w:rFonts w:ascii="Times New Roman" w:hAnsi="Times New Roman" w:cs="Times New Roman"/>
          <w:i/>
          <w:iCs/>
          <w:noProof/>
          <w:sz w:val="24"/>
          <w:szCs w:val="24"/>
        </w:rPr>
        <w:t>Jurnal Ilmiah Ekonomi Islam</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6</w:t>
      </w:r>
      <w:r w:rsidRPr="00C840CD">
        <w:rPr>
          <w:rFonts w:ascii="Times New Roman" w:hAnsi="Times New Roman" w:cs="Times New Roman"/>
          <w:noProof/>
          <w:sz w:val="24"/>
          <w:szCs w:val="24"/>
        </w:rPr>
        <w:t>(2), 284. https://doi.org/10.29040/jiei.v6i2.761</w:t>
      </w:r>
    </w:p>
    <w:p w14:paraId="170E1AFB" w14:textId="3D7251ED"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Lee, N. R., &amp; Kottler, P. (2011). </w:t>
      </w:r>
      <w:r w:rsidRPr="00C840CD">
        <w:rPr>
          <w:rFonts w:ascii="Times New Roman" w:hAnsi="Times New Roman" w:cs="Times New Roman"/>
          <w:i/>
          <w:iCs/>
          <w:noProof/>
          <w:sz w:val="24"/>
          <w:szCs w:val="24"/>
        </w:rPr>
        <w:t>Social Marketing Influencing Behaviors for Good</w:t>
      </w:r>
      <w:r w:rsidRPr="00C840CD">
        <w:rPr>
          <w:rFonts w:ascii="Times New Roman" w:hAnsi="Times New Roman" w:cs="Times New Roman"/>
          <w:noProof/>
          <w:sz w:val="24"/>
          <w:szCs w:val="24"/>
        </w:rPr>
        <w:t xml:space="preserve">. </w:t>
      </w:r>
      <w:r w:rsidR="00397E09" w:rsidRPr="00397E09">
        <w:rPr>
          <w:rFonts w:ascii="Times New Roman" w:hAnsi="Times New Roman" w:cs="Times New Roman"/>
          <w:noProof/>
          <w:sz w:val="24"/>
          <w:szCs w:val="24"/>
        </w:rPr>
        <w:t>Los Angeles</w:t>
      </w:r>
      <w:r w:rsidR="00397E09">
        <w:rPr>
          <w:rFonts w:ascii="Times New Roman" w:hAnsi="Times New Roman" w:cs="Times New Roman"/>
          <w:noProof/>
          <w:sz w:val="24"/>
          <w:szCs w:val="24"/>
          <w:lang w:val="en-US"/>
        </w:rPr>
        <w:t xml:space="preserve">: </w:t>
      </w:r>
      <w:r w:rsidRPr="00C840CD">
        <w:rPr>
          <w:rFonts w:ascii="Times New Roman" w:hAnsi="Times New Roman" w:cs="Times New Roman"/>
          <w:noProof/>
          <w:sz w:val="24"/>
          <w:szCs w:val="24"/>
        </w:rPr>
        <w:t>Sage Publications.</w:t>
      </w:r>
    </w:p>
    <w:p w14:paraId="132DBFE4"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Mehulkumar, P. (2005). An examination of universal personality endorser and interaction between perceived celebrity image (PCI) and perceived brand image (PBI). </w:t>
      </w:r>
      <w:r w:rsidRPr="00C840CD">
        <w:rPr>
          <w:rFonts w:ascii="Times New Roman" w:hAnsi="Times New Roman" w:cs="Times New Roman"/>
          <w:i/>
          <w:iCs/>
          <w:noProof/>
          <w:sz w:val="24"/>
          <w:szCs w:val="24"/>
        </w:rPr>
        <w:t>Across National Boundaries</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2</w:t>
      </w:r>
      <w:r w:rsidRPr="00C840CD">
        <w:rPr>
          <w:rFonts w:ascii="Times New Roman" w:hAnsi="Times New Roman" w:cs="Times New Roman"/>
          <w:noProof/>
          <w:sz w:val="24"/>
          <w:szCs w:val="24"/>
        </w:rPr>
        <w:t>(3), 1-40.</w:t>
      </w:r>
    </w:p>
    <w:p w14:paraId="5D2743DA"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Mulyono, D., Syamsun, M., &amp; Najib, M. (2016). The Influence of Social Media in Brand Awareness, Word of Mouth, Intention and Donation Decisionat Rumah </w:t>
      </w:r>
      <w:r w:rsidRPr="00C840CD">
        <w:rPr>
          <w:rFonts w:ascii="Times New Roman" w:hAnsi="Times New Roman" w:cs="Times New Roman"/>
          <w:noProof/>
          <w:sz w:val="24"/>
          <w:szCs w:val="24"/>
        </w:rPr>
        <w:lastRenderedPageBreak/>
        <w:t xml:space="preserve">Zakat. </w:t>
      </w:r>
      <w:r w:rsidRPr="00C840CD">
        <w:rPr>
          <w:rFonts w:ascii="Times New Roman" w:hAnsi="Times New Roman" w:cs="Times New Roman"/>
          <w:i/>
          <w:iCs/>
          <w:noProof/>
          <w:sz w:val="24"/>
          <w:szCs w:val="24"/>
        </w:rPr>
        <w:t>Jurnal Aplikasi Manajemen</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14</w:t>
      </w:r>
      <w:r w:rsidRPr="00C840CD">
        <w:rPr>
          <w:rFonts w:ascii="Times New Roman" w:hAnsi="Times New Roman" w:cs="Times New Roman"/>
          <w:noProof/>
          <w:sz w:val="24"/>
          <w:szCs w:val="24"/>
        </w:rPr>
        <w:t>(4), 619–628. https://doi.org/10.18202/jam23026332.14.4.02</w:t>
      </w:r>
    </w:p>
    <w:p w14:paraId="4662DA9C"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Poentarie, E. (2013). Penerapan Strategi Komunikasi pada PLIK Nanggulan 2. </w:t>
      </w:r>
      <w:r w:rsidRPr="00C840CD">
        <w:rPr>
          <w:rFonts w:ascii="Times New Roman" w:hAnsi="Times New Roman" w:cs="Times New Roman"/>
          <w:i/>
          <w:iCs/>
          <w:noProof/>
          <w:sz w:val="24"/>
          <w:szCs w:val="24"/>
        </w:rPr>
        <w:t>Jurnal Studi Komunikasi Dan Media</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17</w:t>
      </w:r>
      <w:r w:rsidRPr="00C840CD">
        <w:rPr>
          <w:rFonts w:ascii="Times New Roman" w:hAnsi="Times New Roman" w:cs="Times New Roman"/>
          <w:noProof/>
          <w:sz w:val="24"/>
          <w:szCs w:val="24"/>
        </w:rPr>
        <w:t>(2), 163–172.</w:t>
      </w:r>
    </w:p>
    <w:p w14:paraId="59697966"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Putra, A. R. A., &amp; Mudiantono. (2014). Analisis Pengaruh Daya Tarik Pesan Iklan, Persepsi Kemanfaatan, Citra Merek Pada Media Sosial Twitter Terhadap Pembentukan Brand Awareness. </w:t>
      </w:r>
      <w:r w:rsidRPr="00C840CD">
        <w:rPr>
          <w:rFonts w:ascii="Times New Roman" w:hAnsi="Times New Roman" w:cs="Times New Roman"/>
          <w:i/>
          <w:iCs/>
          <w:noProof/>
          <w:sz w:val="24"/>
          <w:szCs w:val="24"/>
        </w:rPr>
        <w:t>Diponegoro Journal Of Management</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3</w:t>
      </w:r>
      <w:r w:rsidRPr="00C840CD">
        <w:rPr>
          <w:rFonts w:ascii="Times New Roman" w:hAnsi="Times New Roman" w:cs="Times New Roman"/>
          <w:noProof/>
          <w:sz w:val="24"/>
          <w:szCs w:val="24"/>
        </w:rPr>
        <w:t>(3), 1–12.</w:t>
      </w:r>
    </w:p>
    <w:p w14:paraId="3E631905"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Salsabila, N., &amp; Hasbi, I. (2021). Pengaruh Citra Merek Dan Kepercayaan Terhadap Keputusan Berdonasi Secara Online Pada Crowdfunding Platform Kitabisa.Com. </w:t>
      </w:r>
      <w:r w:rsidRPr="00C840CD">
        <w:rPr>
          <w:rFonts w:ascii="Times New Roman" w:hAnsi="Times New Roman" w:cs="Times New Roman"/>
          <w:i/>
          <w:iCs/>
          <w:noProof/>
          <w:sz w:val="24"/>
          <w:szCs w:val="24"/>
        </w:rPr>
        <w:t>Jurnal Ilmiah MEA (Manajemen, Ekonomi, &amp; Akuntansi)</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5</w:t>
      </w:r>
      <w:r w:rsidRPr="00C840CD">
        <w:rPr>
          <w:rFonts w:ascii="Times New Roman" w:hAnsi="Times New Roman" w:cs="Times New Roman"/>
          <w:noProof/>
          <w:sz w:val="24"/>
          <w:szCs w:val="24"/>
        </w:rPr>
        <w:t>(2), 162–176. http://www.journal.stiemb.ac.id/index.php/mea/article/view/1046</w:t>
      </w:r>
    </w:p>
    <w:p w14:paraId="7AC39BEC"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Sari, A. P., Ridwan, M., &amp; Sugianto. (2019). Pengaruh Brand Awareness, Kualitas Proyek dan Kepercayaan Terhadap Keputusan Berdonasi Secara Online Pada Platform Crowdfunding Kitabisa.Com. </w:t>
      </w:r>
      <w:r w:rsidRPr="00C840CD">
        <w:rPr>
          <w:rFonts w:ascii="Times New Roman" w:hAnsi="Times New Roman" w:cs="Times New Roman"/>
          <w:i/>
          <w:iCs/>
          <w:noProof/>
          <w:sz w:val="24"/>
          <w:szCs w:val="24"/>
        </w:rPr>
        <w:t>Tansiq</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2</w:t>
      </w:r>
      <w:r w:rsidRPr="00C840CD">
        <w:rPr>
          <w:rFonts w:ascii="Times New Roman" w:hAnsi="Times New Roman" w:cs="Times New Roman"/>
          <w:noProof/>
          <w:sz w:val="24"/>
          <w:szCs w:val="24"/>
        </w:rPr>
        <w:t>(1), 44–67.</w:t>
      </w:r>
    </w:p>
    <w:p w14:paraId="3D419509"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Sattler, L., Morehead, C., Popp, N., &amp; McEvoy, C. (2019). Click Here to Donate: An Examination of Online Crowdfunding Campaigns by Division I Intercollegiate Athletic Departments. </w:t>
      </w:r>
      <w:r w:rsidRPr="00C840CD">
        <w:rPr>
          <w:rFonts w:ascii="Times New Roman" w:hAnsi="Times New Roman" w:cs="Times New Roman"/>
          <w:i/>
          <w:iCs/>
          <w:noProof/>
          <w:sz w:val="24"/>
          <w:szCs w:val="24"/>
        </w:rPr>
        <w:t>Journal of Issues in Intercollegiate Athletics</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12</w:t>
      </w:r>
      <w:r w:rsidRPr="00C840CD">
        <w:rPr>
          <w:rFonts w:ascii="Times New Roman" w:hAnsi="Times New Roman" w:cs="Times New Roman"/>
          <w:noProof/>
          <w:sz w:val="24"/>
          <w:szCs w:val="24"/>
        </w:rPr>
        <w:t>(3), 454–478.</w:t>
      </w:r>
    </w:p>
    <w:p w14:paraId="17FF4E1E" w14:textId="163D6B11"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Schiffman, L., O’Cass, A., Paladino, A., &amp; Carlson, J. (2013). </w:t>
      </w:r>
      <w:r w:rsidRPr="00C840CD">
        <w:rPr>
          <w:rFonts w:ascii="Times New Roman" w:hAnsi="Times New Roman" w:cs="Times New Roman"/>
          <w:i/>
          <w:iCs/>
          <w:noProof/>
          <w:sz w:val="24"/>
          <w:szCs w:val="24"/>
        </w:rPr>
        <w:t>Consumer Behaviour</w:t>
      </w:r>
      <w:r w:rsidRPr="00C840CD">
        <w:rPr>
          <w:rFonts w:ascii="Times New Roman" w:hAnsi="Times New Roman" w:cs="Times New Roman"/>
          <w:noProof/>
          <w:sz w:val="24"/>
          <w:szCs w:val="24"/>
        </w:rPr>
        <w:t xml:space="preserve">. </w:t>
      </w:r>
      <w:r w:rsidR="00397E09">
        <w:rPr>
          <w:rFonts w:ascii="Times New Roman" w:hAnsi="Times New Roman" w:cs="Times New Roman"/>
          <w:noProof/>
          <w:sz w:val="24"/>
          <w:szCs w:val="24"/>
          <w:lang w:val="en-US"/>
        </w:rPr>
        <w:t xml:space="preserve">Australia: </w:t>
      </w:r>
      <w:r w:rsidRPr="00C840CD">
        <w:rPr>
          <w:rFonts w:ascii="Times New Roman" w:hAnsi="Times New Roman" w:cs="Times New Roman"/>
          <w:noProof/>
          <w:sz w:val="24"/>
          <w:szCs w:val="24"/>
        </w:rPr>
        <w:t>Pearson.</w:t>
      </w:r>
    </w:p>
    <w:p w14:paraId="38649231" w14:textId="116ADA50"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Supriono, &amp; Yahya, A. H. (2019). New media dan strategi periklanan (Analisis diskursus youtubers sebagai stealth marketing). </w:t>
      </w:r>
      <w:r w:rsidRPr="00C840CD">
        <w:rPr>
          <w:rFonts w:ascii="Times New Roman" w:hAnsi="Times New Roman" w:cs="Times New Roman"/>
          <w:i/>
          <w:iCs/>
          <w:noProof/>
          <w:sz w:val="24"/>
          <w:szCs w:val="24"/>
        </w:rPr>
        <w:t>AKTUALITA: Jurnal Penelitian Sosial Dan Keagamaan</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9</w:t>
      </w:r>
      <w:r w:rsidRPr="00C840CD">
        <w:rPr>
          <w:rFonts w:ascii="Times New Roman" w:hAnsi="Times New Roman" w:cs="Times New Roman"/>
          <w:noProof/>
          <w:sz w:val="24"/>
          <w:szCs w:val="24"/>
        </w:rPr>
        <w:t>(1), 17–31.</w:t>
      </w:r>
    </w:p>
    <w:p w14:paraId="05492B9C"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840CD">
        <w:rPr>
          <w:rFonts w:ascii="Times New Roman" w:hAnsi="Times New Roman" w:cs="Times New Roman"/>
          <w:noProof/>
          <w:sz w:val="24"/>
          <w:szCs w:val="24"/>
        </w:rPr>
        <w:t xml:space="preserve">Sura, S., Ahn, J., &amp; Lee, O. (2017). Factors influencing intention to donate via social network site (SNS): From Asian’s perspective. </w:t>
      </w:r>
      <w:r w:rsidRPr="00C840CD">
        <w:rPr>
          <w:rFonts w:ascii="Times New Roman" w:hAnsi="Times New Roman" w:cs="Times New Roman"/>
          <w:i/>
          <w:iCs/>
          <w:noProof/>
          <w:sz w:val="24"/>
          <w:szCs w:val="24"/>
        </w:rPr>
        <w:t>Telematics and Informatics</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34</w:t>
      </w:r>
      <w:r w:rsidRPr="00C840CD">
        <w:rPr>
          <w:rFonts w:ascii="Times New Roman" w:hAnsi="Times New Roman" w:cs="Times New Roman"/>
          <w:noProof/>
          <w:sz w:val="24"/>
          <w:szCs w:val="24"/>
        </w:rPr>
        <w:t>(1), 164–176.</w:t>
      </w:r>
    </w:p>
    <w:p w14:paraId="38151583" w14:textId="44C373B0" w:rsidR="006D1436" w:rsidRDefault="001C3FDC" w:rsidP="00C4374B">
      <w:pPr>
        <w:widowControl w:val="0"/>
        <w:autoSpaceDE w:val="0"/>
        <w:autoSpaceDN w:val="0"/>
        <w:adjustRightInd w:val="0"/>
        <w:spacing w:after="0" w:line="240" w:lineRule="auto"/>
        <w:ind w:left="480" w:hanging="480"/>
        <w:jc w:val="both"/>
        <w:rPr>
          <w:rFonts w:ascii="Times New Roman" w:eastAsia="Times New Roman" w:hAnsi="Times New Roman" w:cs="Times New Roman"/>
          <w:sz w:val="20"/>
          <w:szCs w:val="20"/>
        </w:rPr>
      </w:pPr>
      <w:r>
        <w:rPr>
          <w:rFonts w:ascii="Times New Roman" w:eastAsia="Times New Roman" w:hAnsi="Times New Roman" w:cs="Times New Roman"/>
          <w:b/>
          <w:sz w:val="24"/>
          <w:szCs w:val="24"/>
        </w:rPr>
        <w:fldChar w:fldCharType="end"/>
      </w:r>
    </w:p>
    <w:sectPr w:rsidR="006D1436" w:rsidSect="00C81405">
      <w:headerReference w:type="default" r:id="rId16"/>
      <w:footerReference w:type="default" r:id="rId17"/>
      <w:footerReference w:type="first" r:id="rId18"/>
      <w:type w:val="continuous"/>
      <w:pgSz w:w="11906" w:h="16838"/>
      <w:pgMar w:top="1701" w:right="1701" w:bottom="170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293AA" w14:textId="77777777" w:rsidR="007D58B5" w:rsidRDefault="007D58B5">
      <w:pPr>
        <w:spacing w:after="0" w:line="240" w:lineRule="auto"/>
      </w:pPr>
      <w:r>
        <w:separator/>
      </w:r>
    </w:p>
  </w:endnote>
  <w:endnote w:type="continuationSeparator" w:id="0">
    <w:p w14:paraId="33849387" w14:textId="77777777" w:rsidR="007D58B5" w:rsidRDefault="007D5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charset w:val="00"/>
    <w:family w:val="roman"/>
    <w:pitch w:val="default"/>
    <w:sig w:usb0="00000000" w:usb1="00000000" w:usb2="00000000" w:usb3="00000000" w:csb0="00000001" w:csb1="00000000"/>
  </w:font>
  <w:font w:name="TimesNewRomanPS-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Libre Baskerville">
    <w:altName w:val="Libre Baskerville"/>
    <w:charset w:val="00"/>
    <w:family w:val="auto"/>
    <w:pitch w:val="variable"/>
    <w:sig w:usb0="A00000BF" w:usb1="50000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16881" w14:textId="77777777" w:rsidR="00C31E97" w:rsidRPr="00E52F21" w:rsidRDefault="007D58B5" w:rsidP="00C31E97">
    <w:pPr>
      <w:spacing w:after="540"/>
      <w:rPr>
        <w:rFonts w:ascii="Libre Baskerville" w:eastAsia="Libre Baskerville" w:hAnsi="Libre Baskerville" w:cs="Libre Baskerville"/>
        <w:sz w:val="16"/>
        <w:szCs w:val="16"/>
      </w:rPr>
    </w:pPr>
    <w:sdt>
      <w:sdtPr>
        <w:rPr>
          <w:rFonts w:ascii="Libre Baskerville" w:eastAsia="Libre Baskerville" w:hAnsi="Libre Baskerville" w:cs="Libre Baskerville"/>
          <w:sz w:val="20"/>
          <w:szCs w:val="20"/>
        </w:rPr>
        <w:id w:val="-1573734456"/>
        <w:docPartObj>
          <w:docPartGallery w:val="Page Numbers (Bottom of Page)"/>
          <w:docPartUnique/>
        </w:docPartObj>
      </w:sdtPr>
      <w:sdtEndPr/>
      <w:sdtContent>
        <w:r w:rsidR="00E52F21" w:rsidRPr="00E52F21">
          <w:rPr>
            <w:rFonts w:ascii="Libre Baskerville" w:eastAsia="Libre Baskerville" w:hAnsi="Libre Baskerville" w:cs="Libre Baskerville"/>
            <w:noProof/>
            <w:sz w:val="20"/>
            <w:szCs w:val="20"/>
            <w:lang w:eastAsia="id-ID"/>
          </w:rPr>
          <mc:AlternateContent>
            <mc:Choice Requires="wps">
              <w:drawing>
                <wp:anchor distT="0" distB="0" distL="114300" distR="114300" simplePos="0" relativeHeight="251659264" behindDoc="0" locked="0" layoutInCell="1" allowOverlap="1" wp14:anchorId="5C3BE606" wp14:editId="00F46D7E">
                  <wp:simplePos x="0" y="0"/>
                  <wp:positionH relativeFrom="rightMargin">
                    <wp:align>center</wp:align>
                  </wp:positionH>
                  <wp:positionV relativeFrom="bottomMargin">
                    <wp:align>center</wp:align>
                  </wp:positionV>
                  <wp:extent cx="565785" cy="191770"/>
                  <wp:effectExtent l="0" t="0" r="0" b="0"/>
                  <wp:wrapNone/>
                  <wp:docPr id="650" name="Rectangle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19312C" w14:textId="77777777" w:rsidR="00E52F21" w:rsidRDefault="00E52F21">
                              <w:pPr>
                                <w:pBdr>
                                  <w:top w:val="single" w:sz="4" w:space="1" w:color="7F7F7F" w:themeColor="background1" w:themeShade="7F"/>
                                </w:pBdr>
                                <w:jc w:val="center"/>
                                <w:rPr>
                                  <w:color w:val="ED7D31" w:themeColor="accent2"/>
                                </w:rPr>
                              </w:pPr>
                              <w:r>
                                <w:rPr>
                                  <w:color w:val="auto"/>
                                </w:rPr>
                                <w:fldChar w:fldCharType="begin"/>
                              </w:r>
                              <w:r>
                                <w:instrText xml:space="preserve"> PAGE   \* MERGEFORMAT </w:instrText>
                              </w:r>
                              <w:r>
                                <w:rPr>
                                  <w:color w:val="auto"/>
                                </w:rPr>
                                <w:fldChar w:fldCharType="separate"/>
                              </w:r>
                              <w:r w:rsidR="006A6C4A" w:rsidRPr="006A6C4A">
                                <w:rPr>
                                  <w:noProof/>
                                  <w:color w:val="ED7D31" w:themeColor="accent2"/>
                                </w:rPr>
                                <w:t>6</w:t>
                              </w:r>
                              <w:r>
                                <w:rPr>
                                  <w:noProof/>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C3BE606" id="Rectangle 650"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Hyo&#10;FuLcAQAAjwMAAA4AAAAAAAAAAAAAAAAALgIAAGRycy9lMm9Eb2MueG1sUEsBAi0AFAAGAAgAAAAh&#10;ACPlevHbAAAAAwEAAA8AAAAAAAAAAAAAAAAANgQAAGRycy9kb3ducmV2LnhtbFBLBQYAAAAABAAE&#10;APMAAAA+BQAAAAA=&#10;" filled="f" fillcolor="#c0504d" stroked="f" strokecolor="#5c83b4" strokeweight="2.25pt">
                  <v:textbox inset=",0,,0">
                    <w:txbxContent>
                      <w:p w14:paraId="3C19312C" w14:textId="77777777" w:rsidR="00E52F21" w:rsidRDefault="00E52F21">
                        <w:pPr>
                          <w:pBdr>
                            <w:top w:val="single" w:sz="4" w:space="1" w:color="7F7F7F" w:themeColor="background1" w:themeShade="7F"/>
                          </w:pBdr>
                          <w:jc w:val="center"/>
                          <w:rPr>
                            <w:color w:val="ED7D31" w:themeColor="accent2"/>
                          </w:rPr>
                        </w:pPr>
                        <w:r>
                          <w:rPr>
                            <w:color w:val="auto"/>
                          </w:rPr>
                          <w:fldChar w:fldCharType="begin"/>
                        </w:r>
                        <w:r>
                          <w:instrText xml:space="preserve"> PAGE   \* MERGEFORMAT </w:instrText>
                        </w:r>
                        <w:r>
                          <w:rPr>
                            <w:color w:val="auto"/>
                          </w:rPr>
                          <w:fldChar w:fldCharType="separate"/>
                        </w:r>
                        <w:r w:rsidR="006A6C4A" w:rsidRPr="006A6C4A">
                          <w:rPr>
                            <w:noProof/>
                            <w:color w:val="ED7D31" w:themeColor="accent2"/>
                          </w:rPr>
                          <w:t>6</w:t>
                        </w:r>
                        <w:r>
                          <w:rPr>
                            <w:noProof/>
                            <w:color w:val="ED7D31" w:themeColor="accent2"/>
                          </w:rPr>
                          <w:fldChar w:fldCharType="end"/>
                        </w:r>
                      </w:p>
                    </w:txbxContent>
                  </v:textbox>
                  <w10:wrap anchorx="margin" anchory="margin"/>
                </v:rect>
              </w:pict>
            </mc:Fallback>
          </mc:AlternateConten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202C8" w14:textId="77777777" w:rsidR="006B194C" w:rsidRDefault="008251D5">
    <w:pPr>
      <w:tabs>
        <w:tab w:val="center" w:pos="4513"/>
        <w:tab w:val="right" w:pos="9026"/>
      </w:tabs>
      <w:spacing w:after="0" w:line="240" w:lineRule="auto"/>
      <w:rPr>
        <w:rFonts w:ascii="Libre Baskerville" w:eastAsia="Libre Baskerville" w:hAnsi="Libre Baskerville" w:cs="Libre Baskerville"/>
        <w:i/>
      </w:rPr>
    </w:pPr>
    <w:r>
      <w:rPr>
        <w:rFonts w:ascii="Libre Baskerville" w:eastAsia="Libre Baskerville" w:hAnsi="Libre Baskerville" w:cs="Libre Baskerville"/>
        <w:i/>
        <w:sz w:val="20"/>
        <w:szCs w:val="20"/>
      </w:rPr>
      <w:t>*</w:t>
    </w:r>
    <w:r>
      <w:rPr>
        <w:rFonts w:ascii="Libre Baskerville" w:eastAsia="Libre Baskerville" w:hAnsi="Libre Baskerville" w:cs="Libre Baskerville"/>
        <w:sz w:val="20"/>
        <w:szCs w:val="20"/>
      </w:rPr>
      <w:t>Corresponding author, e-mail address:</w:t>
    </w:r>
    <w:r>
      <w:rPr>
        <w:rFonts w:ascii="Libre Baskerville" w:eastAsia="Libre Baskerville" w:hAnsi="Libre Baskerville" w:cs="Libre Baskerville"/>
        <w:i/>
        <w:sz w:val="20"/>
        <w:szCs w:val="20"/>
      </w:rPr>
      <w:t>………………………………….</w:t>
    </w:r>
  </w:p>
  <w:p w14:paraId="28E193D7" w14:textId="77777777" w:rsidR="006B194C" w:rsidRDefault="006B194C">
    <w:pPr>
      <w:tabs>
        <w:tab w:val="center" w:pos="4513"/>
        <w:tab w:val="right" w:pos="9026"/>
      </w:tabs>
      <w:spacing w:after="340" w:line="240" w:lineRule="auto"/>
      <w:rPr>
        <w:rFonts w:ascii="Libre Baskerville" w:eastAsia="Libre Baskerville" w:hAnsi="Libre Baskerville" w:cs="Libre Baskerville"/>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D93D2" w14:textId="77777777" w:rsidR="007D58B5" w:rsidRDefault="007D58B5">
      <w:pPr>
        <w:spacing w:after="0" w:line="240" w:lineRule="auto"/>
      </w:pPr>
      <w:r>
        <w:separator/>
      </w:r>
    </w:p>
  </w:footnote>
  <w:footnote w:type="continuationSeparator" w:id="0">
    <w:p w14:paraId="76FCC2CD" w14:textId="77777777" w:rsidR="007D58B5" w:rsidRDefault="007D58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87265" w14:textId="77777777" w:rsidR="006B194C" w:rsidRDefault="006B194C">
    <w:pPr>
      <w:tabs>
        <w:tab w:val="center" w:pos="4513"/>
        <w:tab w:val="right" w:pos="9026"/>
      </w:tabs>
      <w:spacing w:before="851" w:after="0" w:line="240" w:lineRule="auto"/>
      <w:jc w:val="right"/>
      <w:rPr>
        <w:rFonts w:ascii="Libre Baskerville" w:eastAsia="Libre Baskerville" w:hAnsi="Libre Baskerville" w:cs="Libre Baskerville"/>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33EA3"/>
    <w:multiLevelType w:val="multilevel"/>
    <w:tmpl w:val="4F109A32"/>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lef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06482E1F"/>
    <w:multiLevelType w:val="hybridMultilevel"/>
    <w:tmpl w:val="C3785916"/>
    <w:lvl w:ilvl="0" w:tplc="38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9221A86"/>
    <w:multiLevelType w:val="hybridMultilevel"/>
    <w:tmpl w:val="925C4E18"/>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C4E2EB9"/>
    <w:multiLevelType w:val="hybridMultilevel"/>
    <w:tmpl w:val="56BE0FF0"/>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123C3E9B"/>
    <w:multiLevelType w:val="hybridMultilevel"/>
    <w:tmpl w:val="0602BEB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0851CB"/>
    <w:multiLevelType w:val="hybridMultilevel"/>
    <w:tmpl w:val="C3AE704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3D15B98"/>
    <w:multiLevelType w:val="hybridMultilevel"/>
    <w:tmpl w:val="67545F7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6974B59"/>
    <w:multiLevelType w:val="hybridMultilevel"/>
    <w:tmpl w:val="BC22163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A2E0560"/>
    <w:multiLevelType w:val="hybridMultilevel"/>
    <w:tmpl w:val="0602BEB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CF814D8"/>
    <w:multiLevelType w:val="hybridMultilevel"/>
    <w:tmpl w:val="881402E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D0A451C"/>
    <w:multiLevelType w:val="hybridMultilevel"/>
    <w:tmpl w:val="678821AC"/>
    <w:lvl w:ilvl="0" w:tplc="38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E7A6F5C"/>
    <w:multiLevelType w:val="hybridMultilevel"/>
    <w:tmpl w:val="67545F7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F1357E0"/>
    <w:multiLevelType w:val="hybridMultilevel"/>
    <w:tmpl w:val="D5386BE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2EB41C8"/>
    <w:multiLevelType w:val="multilevel"/>
    <w:tmpl w:val="22EB41C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5060586"/>
    <w:multiLevelType w:val="hybridMultilevel"/>
    <w:tmpl w:val="D1764D36"/>
    <w:lvl w:ilvl="0" w:tplc="A56A6BEA">
      <w:start w:val="1"/>
      <w:numFmt w:val="decimal"/>
      <w:lvlText w:val="%1)"/>
      <w:lvlJc w:val="left"/>
      <w:pPr>
        <w:ind w:left="720"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8F50590"/>
    <w:multiLevelType w:val="hybridMultilevel"/>
    <w:tmpl w:val="25F69A16"/>
    <w:lvl w:ilvl="0" w:tplc="7EDC3E0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6" w15:restartNumberingAfterBreak="0">
    <w:nsid w:val="2B702C88"/>
    <w:multiLevelType w:val="hybridMultilevel"/>
    <w:tmpl w:val="C1F456D6"/>
    <w:lvl w:ilvl="0" w:tplc="FFFFFFFF">
      <w:start w:val="1"/>
      <w:numFmt w:val="upperLetter"/>
      <w:lvlText w:val="%1."/>
      <w:lvlJc w:val="left"/>
      <w:pPr>
        <w:ind w:left="780" w:hanging="360"/>
      </w:pPr>
    </w:lvl>
    <w:lvl w:ilvl="1" w:tplc="38090015">
      <w:start w:val="1"/>
      <w:numFmt w:val="upperLetter"/>
      <w:lvlText w:val="%2."/>
      <w:lvlJc w:val="left"/>
      <w:pPr>
        <w:ind w:left="720" w:hanging="360"/>
      </w:pPr>
    </w:lvl>
    <w:lvl w:ilvl="2" w:tplc="B8F40650">
      <w:start w:val="1"/>
      <w:numFmt w:val="decimal"/>
      <w:lvlText w:val="%3."/>
      <w:lvlJc w:val="left"/>
      <w:pPr>
        <w:ind w:left="2400" w:hanging="360"/>
      </w:pPr>
      <w:rPr>
        <w:rFonts w:hint="default"/>
      </w:r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7" w15:restartNumberingAfterBreak="0">
    <w:nsid w:val="2BFC1FF4"/>
    <w:multiLevelType w:val="multilevel"/>
    <w:tmpl w:val="F1A6F662"/>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lef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 w15:restartNumberingAfterBreak="0">
    <w:nsid w:val="326A454E"/>
    <w:multiLevelType w:val="hybridMultilevel"/>
    <w:tmpl w:val="FFA6469C"/>
    <w:lvl w:ilvl="0" w:tplc="C6F2B382">
      <w:start w:val="1"/>
      <w:numFmt w:val="decimal"/>
      <w:lvlText w:val="%1."/>
      <w:lvlJc w:val="left"/>
      <w:pPr>
        <w:ind w:left="410" w:hanging="360"/>
      </w:pPr>
      <w:rPr>
        <w:rFonts w:hint="default"/>
      </w:rPr>
    </w:lvl>
    <w:lvl w:ilvl="1" w:tplc="38090019" w:tentative="1">
      <w:start w:val="1"/>
      <w:numFmt w:val="lowerLetter"/>
      <w:lvlText w:val="%2."/>
      <w:lvlJc w:val="left"/>
      <w:pPr>
        <w:ind w:left="1130" w:hanging="360"/>
      </w:pPr>
    </w:lvl>
    <w:lvl w:ilvl="2" w:tplc="3809001B" w:tentative="1">
      <w:start w:val="1"/>
      <w:numFmt w:val="lowerRoman"/>
      <w:lvlText w:val="%3."/>
      <w:lvlJc w:val="right"/>
      <w:pPr>
        <w:ind w:left="1850" w:hanging="180"/>
      </w:pPr>
    </w:lvl>
    <w:lvl w:ilvl="3" w:tplc="3809000F" w:tentative="1">
      <w:start w:val="1"/>
      <w:numFmt w:val="decimal"/>
      <w:lvlText w:val="%4."/>
      <w:lvlJc w:val="left"/>
      <w:pPr>
        <w:ind w:left="2570" w:hanging="360"/>
      </w:pPr>
    </w:lvl>
    <w:lvl w:ilvl="4" w:tplc="38090019" w:tentative="1">
      <w:start w:val="1"/>
      <w:numFmt w:val="lowerLetter"/>
      <w:lvlText w:val="%5."/>
      <w:lvlJc w:val="left"/>
      <w:pPr>
        <w:ind w:left="3290" w:hanging="360"/>
      </w:pPr>
    </w:lvl>
    <w:lvl w:ilvl="5" w:tplc="3809001B" w:tentative="1">
      <w:start w:val="1"/>
      <w:numFmt w:val="lowerRoman"/>
      <w:lvlText w:val="%6."/>
      <w:lvlJc w:val="right"/>
      <w:pPr>
        <w:ind w:left="4010" w:hanging="180"/>
      </w:pPr>
    </w:lvl>
    <w:lvl w:ilvl="6" w:tplc="3809000F" w:tentative="1">
      <w:start w:val="1"/>
      <w:numFmt w:val="decimal"/>
      <w:lvlText w:val="%7."/>
      <w:lvlJc w:val="left"/>
      <w:pPr>
        <w:ind w:left="4730" w:hanging="360"/>
      </w:pPr>
    </w:lvl>
    <w:lvl w:ilvl="7" w:tplc="38090019" w:tentative="1">
      <w:start w:val="1"/>
      <w:numFmt w:val="lowerLetter"/>
      <w:lvlText w:val="%8."/>
      <w:lvlJc w:val="left"/>
      <w:pPr>
        <w:ind w:left="5450" w:hanging="360"/>
      </w:pPr>
    </w:lvl>
    <w:lvl w:ilvl="8" w:tplc="3809001B" w:tentative="1">
      <w:start w:val="1"/>
      <w:numFmt w:val="lowerRoman"/>
      <w:lvlText w:val="%9."/>
      <w:lvlJc w:val="right"/>
      <w:pPr>
        <w:ind w:left="6170" w:hanging="180"/>
      </w:pPr>
    </w:lvl>
  </w:abstractNum>
  <w:abstractNum w:abstractNumId="19" w15:restartNumberingAfterBreak="0">
    <w:nsid w:val="366D277E"/>
    <w:multiLevelType w:val="hybridMultilevel"/>
    <w:tmpl w:val="4D9A93F4"/>
    <w:lvl w:ilvl="0" w:tplc="3809000F">
      <w:start w:val="1"/>
      <w:numFmt w:val="decimal"/>
      <w:lvlText w:val="%1."/>
      <w:lvlJc w:val="left"/>
      <w:pPr>
        <w:ind w:left="1211" w:hanging="360"/>
      </w:pPr>
      <w:rPr>
        <w:rFonts w:hint="default"/>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0" w15:restartNumberingAfterBreak="0">
    <w:nsid w:val="37E45AB4"/>
    <w:multiLevelType w:val="hybridMultilevel"/>
    <w:tmpl w:val="57A00768"/>
    <w:lvl w:ilvl="0" w:tplc="9CCA66A4">
      <w:start w:val="1"/>
      <w:numFmt w:val="upperLetter"/>
      <w:lvlText w:val="%1."/>
      <w:lvlJc w:val="left"/>
      <w:pPr>
        <w:ind w:left="720" w:hanging="360"/>
      </w:pPr>
      <w:rPr>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8642299"/>
    <w:multiLevelType w:val="hybridMultilevel"/>
    <w:tmpl w:val="67545F7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9B76D7F"/>
    <w:multiLevelType w:val="multilevel"/>
    <w:tmpl w:val="39B76D7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A8B300B"/>
    <w:multiLevelType w:val="hybridMultilevel"/>
    <w:tmpl w:val="67545F7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D676458"/>
    <w:multiLevelType w:val="hybridMultilevel"/>
    <w:tmpl w:val="40D6C90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3DB213D6"/>
    <w:multiLevelType w:val="multilevel"/>
    <w:tmpl w:val="3410CF2C"/>
    <w:lvl w:ilvl="0">
      <w:start w:val="1"/>
      <w:numFmt w:val="lowerLetter"/>
      <w:lvlText w:val="%1."/>
      <w:lvlJc w:val="left"/>
      <w:pPr>
        <w:ind w:left="1134" w:hanging="360"/>
      </w:pPr>
    </w:lvl>
    <w:lvl w:ilvl="1">
      <w:start w:val="1"/>
      <w:numFmt w:val="lowerLetter"/>
      <w:lvlText w:val="%2."/>
      <w:lvlJc w:val="left"/>
      <w:pPr>
        <w:ind w:left="1854" w:hanging="360"/>
      </w:pPr>
    </w:lvl>
    <w:lvl w:ilvl="2">
      <w:start w:val="1"/>
      <w:numFmt w:val="lowerRoman"/>
      <w:lvlText w:val="%3."/>
      <w:lvlJc w:val="right"/>
      <w:pPr>
        <w:ind w:left="2574" w:hanging="180"/>
      </w:pPr>
    </w:lvl>
    <w:lvl w:ilvl="3">
      <w:start w:val="1"/>
      <w:numFmt w:val="decimal"/>
      <w:lvlText w:val="%4."/>
      <w:lvlJc w:val="left"/>
      <w:pPr>
        <w:ind w:left="3294" w:hanging="360"/>
      </w:pPr>
    </w:lvl>
    <w:lvl w:ilvl="4">
      <w:start w:val="1"/>
      <w:numFmt w:val="lowerLetter"/>
      <w:lvlText w:val="%5."/>
      <w:lvlJc w:val="left"/>
      <w:pPr>
        <w:ind w:left="4014" w:hanging="360"/>
      </w:pPr>
    </w:lvl>
    <w:lvl w:ilvl="5">
      <w:start w:val="1"/>
      <w:numFmt w:val="lowerRoman"/>
      <w:lvlText w:val="%6."/>
      <w:lvlJc w:val="right"/>
      <w:pPr>
        <w:ind w:left="4734" w:hanging="180"/>
      </w:pPr>
    </w:lvl>
    <w:lvl w:ilvl="6">
      <w:start w:val="1"/>
      <w:numFmt w:val="decimal"/>
      <w:lvlText w:val="%7."/>
      <w:lvlJc w:val="left"/>
      <w:pPr>
        <w:ind w:left="5454" w:hanging="360"/>
      </w:pPr>
    </w:lvl>
    <w:lvl w:ilvl="7">
      <w:start w:val="1"/>
      <w:numFmt w:val="lowerLetter"/>
      <w:lvlText w:val="%8."/>
      <w:lvlJc w:val="left"/>
      <w:pPr>
        <w:ind w:left="6174" w:hanging="360"/>
      </w:pPr>
    </w:lvl>
    <w:lvl w:ilvl="8">
      <w:start w:val="1"/>
      <w:numFmt w:val="lowerRoman"/>
      <w:lvlText w:val="%9."/>
      <w:lvlJc w:val="right"/>
      <w:pPr>
        <w:ind w:left="6894" w:hanging="180"/>
      </w:pPr>
    </w:lvl>
  </w:abstractNum>
  <w:abstractNum w:abstractNumId="26" w15:restartNumberingAfterBreak="0">
    <w:nsid w:val="4885488E"/>
    <w:multiLevelType w:val="hybridMultilevel"/>
    <w:tmpl w:val="3BB871D6"/>
    <w:lvl w:ilvl="0" w:tplc="3809000F">
      <w:start w:val="1"/>
      <w:numFmt w:val="decimal"/>
      <w:lvlText w:val="%1."/>
      <w:lvlJc w:val="left"/>
      <w:pPr>
        <w:ind w:left="1211" w:hanging="360"/>
      </w:pPr>
      <w:rPr>
        <w:rFonts w:hint="default"/>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7" w15:restartNumberingAfterBreak="0">
    <w:nsid w:val="4B6771F6"/>
    <w:multiLevelType w:val="hybridMultilevel"/>
    <w:tmpl w:val="5150C55E"/>
    <w:lvl w:ilvl="0" w:tplc="38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6610BE"/>
    <w:multiLevelType w:val="hybridMultilevel"/>
    <w:tmpl w:val="FE3AB0AC"/>
    <w:lvl w:ilvl="0" w:tplc="66F412F4">
      <w:start w:val="1"/>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00104C9"/>
    <w:multiLevelType w:val="hybridMultilevel"/>
    <w:tmpl w:val="DC0EAC5A"/>
    <w:lvl w:ilvl="0" w:tplc="3809000F">
      <w:start w:val="1"/>
      <w:numFmt w:val="decimal"/>
      <w:lvlText w:val="%1."/>
      <w:lvlJc w:val="left"/>
      <w:pPr>
        <w:ind w:left="1211" w:hanging="360"/>
      </w:pPr>
      <w:rPr>
        <w:rFonts w:hint="default"/>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0" w15:restartNumberingAfterBreak="0">
    <w:nsid w:val="52B06444"/>
    <w:multiLevelType w:val="hybridMultilevel"/>
    <w:tmpl w:val="CF32666E"/>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DF57E1"/>
    <w:multiLevelType w:val="hybridMultilevel"/>
    <w:tmpl w:val="57DA9CE4"/>
    <w:lvl w:ilvl="0" w:tplc="B002C67A">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85A2DC7"/>
    <w:multiLevelType w:val="hybridMultilevel"/>
    <w:tmpl w:val="E472733C"/>
    <w:lvl w:ilvl="0" w:tplc="3809000F">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3" w15:restartNumberingAfterBreak="0">
    <w:nsid w:val="59D050AF"/>
    <w:multiLevelType w:val="hybridMultilevel"/>
    <w:tmpl w:val="2284AD0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5E3308A0"/>
    <w:multiLevelType w:val="multilevel"/>
    <w:tmpl w:val="2898B0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2BF776B"/>
    <w:multiLevelType w:val="hybridMultilevel"/>
    <w:tmpl w:val="9E3A8200"/>
    <w:lvl w:ilvl="0" w:tplc="B13E2AFE">
      <w:start w:val="1"/>
      <w:numFmt w:val="decimal"/>
      <w:lvlText w:val="%1."/>
      <w:lvlJc w:val="left"/>
      <w:pPr>
        <w:ind w:left="1211" w:hanging="360"/>
      </w:pPr>
      <w:rPr>
        <w:rFonts w:ascii="Times New Roman" w:hAnsi="Times New Roman" w:cs="Times New Roman" w:hint="default"/>
        <w:i w:val="0"/>
        <w:sz w:val="24"/>
        <w:szCs w:val="24"/>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6" w15:restartNumberingAfterBreak="0">
    <w:nsid w:val="667D181F"/>
    <w:multiLevelType w:val="hybridMultilevel"/>
    <w:tmpl w:val="4BBAA35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7" w15:restartNumberingAfterBreak="0">
    <w:nsid w:val="68444FDB"/>
    <w:multiLevelType w:val="hybridMultilevel"/>
    <w:tmpl w:val="EFC4CC0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69EE2ED6"/>
    <w:multiLevelType w:val="hybridMultilevel"/>
    <w:tmpl w:val="0756CAAC"/>
    <w:lvl w:ilvl="0" w:tplc="100CD7A0">
      <w:start w:val="1"/>
      <w:numFmt w:val="lowerLetter"/>
      <w:lvlText w:val="%1)"/>
      <w:lvlJc w:val="left"/>
      <w:pPr>
        <w:ind w:left="720" w:hanging="360"/>
      </w:pPr>
      <w:rPr>
        <w:rFonts w:hint="default"/>
      </w:rPr>
    </w:lvl>
    <w:lvl w:ilvl="1" w:tplc="04210019" w:tentative="1">
      <w:start w:val="1"/>
      <w:numFmt w:val="lowerLetter"/>
      <w:lvlText w:val="%2."/>
      <w:lvlJc w:val="left"/>
      <w:pPr>
        <w:ind w:left="731" w:hanging="360"/>
      </w:pPr>
    </w:lvl>
    <w:lvl w:ilvl="2" w:tplc="0421001B" w:tentative="1">
      <w:start w:val="1"/>
      <w:numFmt w:val="lowerRoman"/>
      <w:lvlText w:val="%3."/>
      <w:lvlJc w:val="right"/>
      <w:pPr>
        <w:ind w:left="1451" w:hanging="180"/>
      </w:pPr>
    </w:lvl>
    <w:lvl w:ilvl="3" w:tplc="0421000F" w:tentative="1">
      <w:start w:val="1"/>
      <w:numFmt w:val="decimal"/>
      <w:lvlText w:val="%4."/>
      <w:lvlJc w:val="left"/>
      <w:pPr>
        <w:ind w:left="2171" w:hanging="360"/>
      </w:pPr>
    </w:lvl>
    <w:lvl w:ilvl="4" w:tplc="04210019" w:tentative="1">
      <w:start w:val="1"/>
      <w:numFmt w:val="lowerLetter"/>
      <w:lvlText w:val="%5."/>
      <w:lvlJc w:val="left"/>
      <w:pPr>
        <w:ind w:left="2891" w:hanging="360"/>
      </w:pPr>
    </w:lvl>
    <w:lvl w:ilvl="5" w:tplc="0421001B" w:tentative="1">
      <w:start w:val="1"/>
      <w:numFmt w:val="lowerRoman"/>
      <w:lvlText w:val="%6."/>
      <w:lvlJc w:val="right"/>
      <w:pPr>
        <w:ind w:left="3611" w:hanging="180"/>
      </w:pPr>
    </w:lvl>
    <w:lvl w:ilvl="6" w:tplc="0421000F" w:tentative="1">
      <w:start w:val="1"/>
      <w:numFmt w:val="decimal"/>
      <w:lvlText w:val="%7."/>
      <w:lvlJc w:val="left"/>
      <w:pPr>
        <w:ind w:left="4331" w:hanging="360"/>
      </w:pPr>
    </w:lvl>
    <w:lvl w:ilvl="7" w:tplc="04210019" w:tentative="1">
      <w:start w:val="1"/>
      <w:numFmt w:val="lowerLetter"/>
      <w:lvlText w:val="%8."/>
      <w:lvlJc w:val="left"/>
      <w:pPr>
        <w:ind w:left="5051" w:hanging="360"/>
      </w:pPr>
    </w:lvl>
    <w:lvl w:ilvl="8" w:tplc="0421001B" w:tentative="1">
      <w:start w:val="1"/>
      <w:numFmt w:val="lowerRoman"/>
      <w:lvlText w:val="%9."/>
      <w:lvlJc w:val="right"/>
      <w:pPr>
        <w:ind w:left="5771" w:hanging="180"/>
      </w:pPr>
    </w:lvl>
  </w:abstractNum>
  <w:abstractNum w:abstractNumId="39" w15:restartNumberingAfterBreak="0">
    <w:nsid w:val="6A080086"/>
    <w:multiLevelType w:val="hybridMultilevel"/>
    <w:tmpl w:val="4798F6AC"/>
    <w:lvl w:ilvl="0" w:tplc="04210017">
      <w:start w:val="1"/>
      <w:numFmt w:val="lowerLetter"/>
      <w:lvlText w:val="%1)"/>
      <w:lvlJc w:val="left"/>
      <w:pPr>
        <w:ind w:left="1143" w:hanging="360"/>
      </w:pPr>
    </w:lvl>
    <w:lvl w:ilvl="1" w:tplc="04210019" w:tentative="1">
      <w:start w:val="1"/>
      <w:numFmt w:val="lowerLetter"/>
      <w:lvlText w:val="%2."/>
      <w:lvlJc w:val="left"/>
      <w:pPr>
        <w:ind w:left="1863" w:hanging="360"/>
      </w:pPr>
    </w:lvl>
    <w:lvl w:ilvl="2" w:tplc="0421001B" w:tentative="1">
      <w:start w:val="1"/>
      <w:numFmt w:val="lowerRoman"/>
      <w:lvlText w:val="%3."/>
      <w:lvlJc w:val="right"/>
      <w:pPr>
        <w:ind w:left="2583" w:hanging="180"/>
      </w:pPr>
    </w:lvl>
    <w:lvl w:ilvl="3" w:tplc="0421000F" w:tentative="1">
      <w:start w:val="1"/>
      <w:numFmt w:val="decimal"/>
      <w:lvlText w:val="%4."/>
      <w:lvlJc w:val="left"/>
      <w:pPr>
        <w:ind w:left="3303" w:hanging="360"/>
      </w:pPr>
    </w:lvl>
    <w:lvl w:ilvl="4" w:tplc="04210019" w:tentative="1">
      <w:start w:val="1"/>
      <w:numFmt w:val="lowerLetter"/>
      <w:lvlText w:val="%5."/>
      <w:lvlJc w:val="left"/>
      <w:pPr>
        <w:ind w:left="4023" w:hanging="360"/>
      </w:pPr>
    </w:lvl>
    <w:lvl w:ilvl="5" w:tplc="0421001B" w:tentative="1">
      <w:start w:val="1"/>
      <w:numFmt w:val="lowerRoman"/>
      <w:lvlText w:val="%6."/>
      <w:lvlJc w:val="right"/>
      <w:pPr>
        <w:ind w:left="4743" w:hanging="180"/>
      </w:pPr>
    </w:lvl>
    <w:lvl w:ilvl="6" w:tplc="0421000F" w:tentative="1">
      <w:start w:val="1"/>
      <w:numFmt w:val="decimal"/>
      <w:lvlText w:val="%7."/>
      <w:lvlJc w:val="left"/>
      <w:pPr>
        <w:ind w:left="5463" w:hanging="360"/>
      </w:pPr>
    </w:lvl>
    <w:lvl w:ilvl="7" w:tplc="04210019" w:tentative="1">
      <w:start w:val="1"/>
      <w:numFmt w:val="lowerLetter"/>
      <w:lvlText w:val="%8."/>
      <w:lvlJc w:val="left"/>
      <w:pPr>
        <w:ind w:left="6183" w:hanging="360"/>
      </w:pPr>
    </w:lvl>
    <w:lvl w:ilvl="8" w:tplc="0421001B" w:tentative="1">
      <w:start w:val="1"/>
      <w:numFmt w:val="lowerRoman"/>
      <w:lvlText w:val="%9."/>
      <w:lvlJc w:val="right"/>
      <w:pPr>
        <w:ind w:left="6903" w:hanging="180"/>
      </w:pPr>
    </w:lvl>
  </w:abstractNum>
  <w:abstractNum w:abstractNumId="40" w15:restartNumberingAfterBreak="0">
    <w:nsid w:val="6CF12445"/>
    <w:multiLevelType w:val="hybridMultilevel"/>
    <w:tmpl w:val="331E65A6"/>
    <w:lvl w:ilvl="0" w:tplc="0409000F">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41" w15:restartNumberingAfterBreak="0">
    <w:nsid w:val="701C2E1E"/>
    <w:multiLevelType w:val="hybridMultilevel"/>
    <w:tmpl w:val="7D00FD80"/>
    <w:lvl w:ilvl="0" w:tplc="04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22D7BC4"/>
    <w:multiLevelType w:val="hybridMultilevel"/>
    <w:tmpl w:val="2228E100"/>
    <w:lvl w:ilvl="0" w:tplc="04210011">
      <w:start w:val="1"/>
      <w:numFmt w:val="decimal"/>
      <w:lvlText w:val="%1)"/>
      <w:lvlJc w:val="left"/>
      <w:pPr>
        <w:ind w:left="720" w:hanging="360"/>
      </w:pPr>
      <w:rPr>
        <w:rFonts w:hint="default"/>
      </w:rPr>
    </w:lvl>
    <w:lvl w:ilvl="1" w:tplc="3708AA48">
      <w:start w:val="1"/>
      <w:numFmt w:val="upp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36D7AAD"/>
    <w:multiLevelType w:val="hybridMultilevel"/>
    <w:tmpl w:val="1A4E800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7498303C"/>
    <w:multiLevelType w:val="hybridMultilevel"/>
    <w:tmpl w:val="09D0C0DE"/>
    <w:lvl w:ilvl="0" w:tplc="C0A4EA66">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5" w15:restartNumberingAfterBreak="0">
    <w:nsid w:val="79D41667"/>
    <w:multiLevelType w:val="singleLevel"/>
    <w:tmpl w:val="EA403690"/>
    <w:lvl w:ilvl="0">
      <w:start w:val="1"/>
      <w:numFmt w:val="upperLetter"/>
      <w:pStyle w:val="SubTitle"/>
      <w:lvlText w:val="%1."/>
      <w:lvlJc w:val="left"/>
      <w:pPr>
        <w:tabs>
          <w:tab w:val="num" w:pos="360"/>
        </w:tabs>
        <w:ind w:left="360" w:hanging="360"/>
      </w:pPr>
      <w:rPr>
        <w:rFonts w:ascii="Times New Roman" w:hAnsi="Times New Roman" w:cs="Times New Roman" w:hint="default"/>
        <w:b/>
        <w:bCs/>
        <w:i w:val="0"/>
        <w:iCs w:val="0"/>
        <w:sz w:val="24"/>
        <w:szCs w:val="24"/>
      </w:rPr>
    </w:lvl>
  </w:abstractNum>
  <w:abstractNum w:abstractNumId="46" w15:restartNumberingAfterBreak="0">
    <w:nsid w:val="7C7E47AF"/>
    <w:multiLevelType w:val="hybridMultilevel"/>
    <w:tmpl w:val="C6C4E366"/>
    <w:lvl w:ilvl="0" w:tplc="38090019">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7" w15:restartNumberingAfterBreak="0">
    <w:nsid w:val="7D4506C3"/>
    <w:multiLevelType w:val="multilevel"/>
    <w:tmpl w:val="53903F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7F8B48D9"/>
    <w:multiLevelType w:val="hybridMultilevel"/>
    <w:tmpl w:val="63F2B340"/>
    <w:lvl w:ilvl="0" w:tplc="281642EE">
      <w:start w:val="1"/>
      <w:numFmt w:val="decimal"/>
      <w:lvlText w:val="%1."/>
      <w:lvlJc w:val="left"/>
      <w:pPr>
        <w:ind w:left="720" w:hanging="360"/>
      </w:pPr>
      <w:rPr>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7"/>
  </w:num>
  <w:num w:numId="2">
    <w:abstractNumId w:val="34"/>
  </w:num>
  <w:num w:numId="3">
    <w:abstractNumId w:val="25"/>
  </w:num>
  <w:num w:numId="4">
    <w:abstractNumId w:val="13"/>
  </w:num>
  <w:num w:numId="5">
    <w:abstractNumId w:val="17"/>
  </w:num>
  <w:num w:numId="6">
    <w:abstractNumId w:val="39"/>
  </w:num>
  <w:num w:numId="7">
    <w:abstractNumId w:val="0"/>
  </w:num>
  <w:num w:numId="8">
    <w:abstractNumId w:val="38"/>
  </w:num>
  <w:num w:numId="9">
    <w:abstractNumId w:val="36"/>
  </w:num>
  <w:num w:numId="10">
    <w:abstractNumId w:val="3"/>
  </w:num>
  <w:num w:numId="11">
    <w:abstractNumId w:val="31"/>
  </w:num>
  <w:num w:numId="12">
    <w:abstractNumId w:val="28"/>
  </w:num>
  <w:num w:numId="13">
    <w:abstractNumId w:val="33"/>
  </w:num>
  <w:num w:numId="14">
    <w:abstractNumId w:val="32"/>
  </w:num>
  <w:num w:numId="15">
    <w:abstractNumId w:val="37"/>
  </w:num>
  <w:num w:numId="16">
    <w:abstractNumId w:val="18"/>
  </w:num>
  <w:num w:numId="17">
    <w:abstractNumId w:val="44"/>
  </w:num>
  <w:num w:numId="18">
    <w:abstractNumId w:val="5"/>
  </w:num>
  <w:num w:numId="19">
    <w:abstractNumId w:val="24"/>
  </w:num>
  <w:num w:numId="20">
    <w:abstractNumId w:val="21"/>
  </w:num>
  <w:num w:numId="21">
    <w:abstractNumId w:val="42"/>
  </w:num>
  <w:num w:numId="22">
    <w:abstractNumId w:val="41"/>
  </w:num>
  <w:num w:numId="23">
    <w:abstractNumId w:val="6"/>
  </w:num>
  <w:num w:numId="24">
    <w:abstractNumId w:val="14"/>
  </w:num>
  <w:num w:numId="25">
    <w:abstractNumId w:val="46"/>
  </w:num>
  <w:num w:numId="26">
    <w:abstractNumId w:val="19"/>
  </w:num>
  <w:num w:numId="27">
    <w:abstractNumId w:val="29"/>
  </w:num>
  <w:num w:numId="28">
    <w:abstractNumId w:val="26"/>
  </w:num>
  <w:num w:numId="29">
    <w:abstractNumId w:val="30"/>
  </w:num>
  <w:num w:numId="30">
    <w:abstractNumId w:val="10"/>
  </w:num>
  <w:num w:numId="31">
    <w:abstractNumId w:val="23"/>
  </w:num>
  <w:num w:numId="32">
    <w:abstractNumId w:val="11"/>
  </w:num>
  <w:num w:numId="33">
    <w:abstractNumId w:val="35"/>
  </w:num>
  <w:num w:numId="34">
    <w:abstractNumId w:val="2"/>
  </w:num>
  <w:num w:numId="35">
    <w:abstractNumId w:val="20"/>
  </w:num>
  <w:num w:numId="36">
    <w:abstractNumId w:val="27"/>
  </w:num>
  <w:num w:numId="37">
    <w:abstractNumId w:val="8"/>
  </w:num>
  <w:num w:numId="38">
    <w:abstractNumId w:val="4"/>
  </w:num>
  <w:num w:numId="39">
    <w:abstractNumId w:val="16"/>
  </w:num>
  <w:num w:numId="40">
    <w:abstractNumId w:val="9"/>
  </w:num>
  <w:num w:numId="41">
    <w:abstractNumId w:val="43"/>
  </w:num>
  <w:num w:numId="42">
    <w:abstractNumId w:val="1"/>
  </w:num>
  <w:num w:numId="43">
    <w:abstractNumId w:val="45"/>
  </w:num>
  <w:num w:numId="44">
    <w:abstractNumId w:val="48"/>
  </w:num>
  <w:num w:numId="45">
    <w:abstractNumId w:val="12"/>
  </w:num>
  <w:num w:numId="46">
    <w:abstractNumId w:val="7"/>
  </w:num>
  <w:num w:numId="47">
    <w:abstractNumId w:val="15"/>
  </w:num>
  <w:num w:numId="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6B194C"/>
    <w:rsid w:val="00002EAF"/>
    <w:rsid w:val="0000605C"/>
    <w:rsid w:val="00007913"/>
    <w:rsid w:val="00010B85"/>
    <w:rsid w:val="0001115A"/>
    <w:rsid w:val="00011A40"/>
    <w:rsid w:val="00014EE7"/>
    <w:rsid w:val="00020847"/>
    <w:rsid w:val="00021DB2"/>
    <w:rsid w:val="00031BBC"/>
    <w:rsid w:val="00031CD1"/>
    <w:rsid w:val="000461B8"/>
    <w:rsid w:val="000561BB"/>
    <w:rsid w:val="00065044"/>
    <w:rsid w:val="00067445"/>
    <w:rsid w:val="00074459"/>
    <w:rsid w:val="000827C7"/>
    <w:rsid w:val="00084725"/>
    <w:rsid w:val="00096A51"/>
    <w:rsid w:val="000A5BB8"/>
    <w:rsid w:val="000A79B8"/>
    <w:rsid w:val="000B1C71"/>
    <w:rsid w:val="000B3243"/>
    <w:rsid w:val="000C00B2"/>
    <w:rsid w:val="000C3AB1"/>
    <w:rsid w:val="000C4402"/>
    <w:rsid w:val="000D60CF"/>
    <w:rsid w:val="000F7685"/>
    <w:rsid w:val="00107C25"/>
    <w:rsid w:val="00121D1D"/>
    <w:rsid w:val="00137A7F"/>
    <w:rsid w:val="00150935"/>
    <w:rsid w:val="00150ED1"/>
    <w:rsid w:val="0015396E"/>
    <w:rsid w:val="00155112"/>
    <w:rsid w:val="00165144"/>
    <w:rsid w:val="00173B5A"/>
    <w:rsid w:val="00185B6B"/>
    <w:rsid w:val="001867AF"/>
    <w:rsid w:val="001A7D98"/>
    <w:rsid w:val="001B2E3D"/>
    <w:rsid w:val="001B7B3E"/>
    <w:rsid w:val="001C13E8"/>
    <w:rsid w:val="001C1718"/>
    <w:rsid w:val="001C321E"/>
    <w:rsid w:val="001C3FDC"/>
    <w:rsid w:val="001E2F8B"/>
    <w:rsid w:val="001F104A"/>
    <w:rsid w:val="001F1336"/>
    <w:rsid w:val="00203178"/>
    <w:rsid w:val="00203D7C"/>
    <w:rsid w:val="002065B4"/>
    <w:rsid w:val="002251E5"/>
    <w:rsid w:val="002501BA"/>
    <w:rsid w:val="002536FF"/>
    <w:rsid w:val="00254AEB"/>
    <w:rsid w:val="00262825"/>
    <w:rsid w:val="002745F7"/>
    <w:rsid w:val="00281084"/>
    <w:rsid w:val="00281469"/>
    <w:rsid w:val="00281C67"/>
    <w:rsid w:val="00285660"/>
    <w:rsid w:val="00287396"/>
    <w:rsid w:val="0029666D"/>
    <w:rsid w:val="002A1647"/>
    <w:rsid w:val="002B1253"/>
    <w:rsid w:val="002B62DC"/>
    <w:rsid w:val="002C71BD"/>
    <w:rsid w:val="002D3867"/>
    <w:rsid w:val="002D6B29"/>
    <w:rsid w:val="002D7DA1"/>
    <w:rsid w:val="002E0923"/>
    <w:rsid w:val="00301A13"/>
    <w:rsid w:val="00307DB5"/>
    <w:rsid w:val="00330436"/>
    <w:rsid w:val="0033405F"/>
    <w:rsid w:val="00352738"/>
    <w:rsid w:val="00357AE3"/>
    <w:rsid w:val="00374189"/>
    <w:rsid w:val="003842C9"/>
    <w:rsid w:val="00397E09"/>
    <w:rsid w:val="003A4B69"/>
    <w:rsid w:val="003A7D4C"/>
    <w:rsid w:val="003B119D"/>
    <w:rsid w:val="003B1B5B"/>
    <w:rsid w:val="003C4574"/>
    <w:rsid w:val="003D7508"/>
    <w:rsid w:val="003F544B"/>
    <w:rsid w:val="003F6178"/>
    <w:rsid w:val="00400EDA"/>
    <w:rsid w:val="00401990"/>
    <w:rsid w:val="00413736"/>
    <w:rsid w:val="004205B6"/>
    <w:rsid w:val="0042255A"/>
    <w:rsid w:val="00425149"/>
    <w:rsid w:val="00430E3A"/>
    <w:rsid w:val="00436897"/>
    <w:rsid w:val="00445612"/>
    <w:rsid w:val="0045105C"/>
    <w:rsid w:val="00456373"/>
    <w:rsid w:val="004723F4"/>
    <w:rsid w:val="004771E5"/>
    <w:rsid w:val="0048127B"/>
    <w:rsid w:val="00482BB3"/>
    <w:rsid w:val="004877FD"/>
    <w:rsid w:val="004915D7"/>
    <w:rsid w:val="00491C33"/>
    <w:rsid w:val="004A1F8B"/>
    <w:rsid w:val="004A2A28"/>
    <w:rsid w:val="004A3C09"/>
    <w:rsid w:val="004A4E40"/>
    <w:rsid w:val="004B29E3"/>
    <w:rsid w:val="004B2FE8"/>
    <w:rsid w:val="004B6018"/>
    <w:rsid w:val="004D1777"/>
    <w:rsid w:val="004E43D1"/>
    <w:rsid w:val="004E5A17"/>
    <w:rsid w:val="004E6D41"/>
    <w:rsid w:val="004F30C6"/>
    <w:rsid w:val="004F7864"/>
    <w:rsid w:val="0050103D"/>
    <w:rsid w:val="00505933"/>
    <w:rsid w:val="005117A7"/>
    <w:rsid w:val="00516B2E"/>
    <w:rsid w:val="005308CB"/>
    <w:rsid w:val="0053660B"/>
    <w:rsid w:val="00545EFA"/>
    <w:rsid w:val="00550849"/>
    <w:rsid w:val="00551326"/>
    <w:rsid w:val="005611B9"/>
    <w:rsid w:val="00562CEC"/>
    <w:rsid w:val="0056666F"/>
    <w:rsid w:val="00576C21"/>
    <w:rsid w:val="00580B6A"/>
    <w:rsid w:val="00585544"/>
    <w:rsid w:val="005932C7"/>
    <w:rsid w:val="005937BE"/>
    <w:rsid w:val="005A22DF"/>
    <w:rsid w:val="005A5F77"/>
    <w:rsid w:val="005B06D5"/>
    <w:rsid w:val="005B54E3"/>
    <w:rsid w:val="005B5AC8"/>
    <w:rsid w:val="005B708D"/>
    <w:rsid w:val="005C175E"/>
    <w:rsid w:val="005C1F69"/>
    <w:rsid w:val="005D14BD"/>
    <w:rsid w:val="005D2F5C"/>
    <w:rsid w:val="005E10B6"/>
    <w:rsid w:val="005E1B1A"/>
    <w:rsid w:val="005E3767"/>
    <w:rsid w:val="005F6B9E"/>
    <w:rsid w:val="0060483B"/>
    <w:rsid w:val="00604C88"/>
    <w:rsid w:val="00606216"/>
    <w:rsid w:val="00611931"/>
    <w:rsid w:val="00617CFA"/>
    <w:rsid w:val="00625277"/>
    <w:rsid w:val="00631262"/>
    <w:rsid w:val="00631BB6"/>
    <w:rsid w:val="00642AC6"/>
    <w:rsid w:val="00644999"/>
    <w:rsid w:val="0064706B"/>
    <w:rsid w:val="00662D5D"/>
    <w:rsid w:val="00674765"/>
    <w:rsid w:val="00675DF9"/>
    <w:rsid w:val="00685738"/>
    <w:rsid w:val="00686DAE"/>
    <w:rsid w:val="00691920"/>
    <w:rsid w:val="006A397F"/>
    <w:rsid w:val="006A3F43"/>
    <w:rsid w:val="006A6C4A"/>
    <w:rsid w:val="006B194C"/>
    <w:rsid w:val="006C0888"/>
    <w:rsid w:val="006D01C6"/>
    <w:rsid w:val="006D1436"/>
    <w:rsid w:val="00704BCE"/>
    <w:rsid w:val="00706339"/>
    <w:rsid w:val="00707D7C"/>
    <w:rsid w:val="00713284"/>
    <w:rsid w:val="00715DCF"/>
    <w:rsid w:val="007166BC"/>
    <w:rsid w:val="00716AAB"/>
    <w:rsid w:val="00722EDA"/>
    <w:rsid w:val="0072649A"/>
    <w:rsid w:val="00727853"/>
    <w:rsid w:val="0074084C"/>
    <w:rsid w:val="007454EC"/>
    <w:rsid w:val="00751F7A"/>
    <w:rsid w:val="007536AC"/>
    <w:rsid w:val="007571CD"/>
    <w:rsid w:val="00760F0B"/>
    <w:rsid w:val="00765AE5"/>
    <w:rsid w:val="00780818"/>
    <w:rsid w:val="00781C11"/>
    <w:rsid w:val="00794C9D"/>
    <w:rsid w:val="007C0A13"/>
    <w:rsid w:val="007C3E08"/>
    <w:rsid w:val="007C3E51"/>
    <w:rsid w:val="007C536E"/>
    <w:rsid w:val="007D58B5"/>
    <w:rsid w:val="007D5FC6"/>
    <w:rsid w:val="007E2779"/>
    <w:rsid w:val="007E7B3D"/>
    <w:rsid w:val="007F6606"/>
    <w:rsid w:val="00810777"/>
    <w:rsid w:val="00811715"/>
    <w:rsid w:val="008152A5"/>
    <w:rsid w:val="00815EE5"/>
    <w:rsid w:val="0082083D"/>
    <w:rsid w:val="008251D5"/>
    <w:rsid w:val="008300ED"/>
    <w:rsid w:val="00831B9B"/>
    <w:rsid w:val="00852D43"/>
    <w:rsid w:val="00855F85"/>
    <w:rsid w:val="0085615D"/>
    <w:rsid w:val="00856A52"/>
    <w:rsid w:val="0088102F"/>
    <w:rsid w:val="008817A2"/>
    <w:rsid w:val="0088488C"/>
    <w:rsid w:val="0088608C"/>
    <w:rsid w:val="00886F8B"/>
    <w:rsid w:val="008936E3"/>
    <w:rsid w:val="008A21B0"/>
    <w:rsid w:val="008B2E28"/>
    <w:rsid w:val="008B7986"/>
    <w:rsid w:val="008C674B"/>
    <w:rsid w:val="008C6DB0"/>
    <w:rsid w:val="008D693F"/>
    <w:rsid w:val="008D760F"/>
    <w:rsid w:val="008E062D"/>
    <w:rsid w:val="008E3B7A"/>
    <w:rsid w:val="008F53FA"/>
    <w:rsid w:val="008F65D2"/>
    <w:rsid w:val="00915F6E"/>
    <w:rsid w:val="00930C46"/>
    <w:rsid w:val="009534EE"/>
    <w:rsid w:val="00956532"/>
    <w:rsid w:val="009652A0"/>
    <w:rsid w:val="009727ED"/>
    <w:rsid w:val="0097280C"/>
    <w:rsid w:val="009816D4"/>
    <w:rsid w:val="00986EFA"/>
    <w:rsid w:val="009921E8"/>
    <w:rsid w:val="00993768"/>
    <w:rsid w:val="00995D9D"/>
    <w:rsid w:val="009A2583"/>
    <w:rsid w:val="009A63AF"/>
    <w:rsid w:val="009E3AFA"/>
    <w:rsid w:val="009E78C5"/>
    <w:rsid w:val="009F1623"/>
    <w:rsid w:val="009F5BEE"/>
    <w:rsid w:val="00A03FD4"/>
    <w:rsid w:val="00A06191"/>
    <w:rsid w:val="00A252DC"/>
    <w:rsid w:val="00A42A2C"/>
    <w:rsid w:val="00A432BC"/>
    <w:rsid w:val="00A64B7B"/>
    <w:rsid w:val="00A71977"/>
    <w:rsid w:val="00A74E27"/>
    <w:rsid w:val="00A9721D"/>
    <w:rsid w:val="00AA5F1F"/>
    <w:rsid w:val="00AB1884"/>
    <w:rsid w:val="00AC2F93"/>
    <w:rsid w:val="00AD3E2A"/>
    <w:rsid w:val="00AD51F0"/>
    <w:rsid w:val="00AD6197"/>
    <w:rsid w:val="00AD77C3"/>
    <w:rsid w:val="00AD7B4B"/>
    <w:rsid w:val="00AE09F0"/>
    <w:rsid w:val="00AE3BCC"/>
    <w:rsid w:val="00AE5664"/>
    <w:rsid w:val="00AF0598"/>
    <w:rsid w:val="00AF5893"/>
    <w:rsid w:val="00B032CE"/>
    <w:rsid w:val="00B2109E"/>
    <w:rsid w:val="00B21C4D"/>
    <w:rsid w:val="00B2747E"/>
    <w:rsid w:val="00B40712"/>
    <w:rsid w:val="00B4380C"/>
    <w:rsid w:val="00B44A49"/>
    <w:rsid w:val="00B60EDD"/>
    <w:rsid w:val="00B66A55"/>
    <w:rsid w:val="00B813A0"/>
    <w:rsid w:val="00B83FBF"/>
    <w:rsid w:val="00B8463E"/>
    <w:rsid w:val="00B84AA1"/>
    <w:rsid w:val="00B90DDA"/>
    <w:rsid w:val="00B926E9"/>
    <w:rsid w:val="00B92B47"/>
    <w:rsid w:val="00BA70E5"/>
    <w:rsid w:val="00BB1E96"/>
    <w:rsid w:val="00BC3013"/>
    <w:rsid w:val="00BC3325"/>
    <w:rsid w:val="00BD5A1A"/>
    <w:rsid w:val="00BD773F"/>
    <w:rsid w:val="00BE195A"/>
    <w:rsid w:val="00BE7138"/>
    <w:rsid w:val="00BF1AED"/>
    <w:rsid w:val="00BF3623"/>
    <w:rsid w:val="00BF628C"/>
    <w:rsid w:val="00C03EC4"/>
    <w:rsid w:val="00C07E95"/>
    <w:rsid w:val="00C13370"/>
    <w:rsid w:val="00C168E2"/>
    <w:rsid w:val="00C17E87"/>
    <w:rsid w:val="00C20317"/>
    <w:rsid w:val="00C22313"/>
    <w:rsid w:val="00C24B80"/>
    <w:rsid w:val="00C31E97"/>
    <w:rsid w:val="00C43074"/>
    <w:rsid w:val="00C4374B"/>
    <w:rsid w:val="00C5359C"/>
    <w:rsid w:val="00C54294"/>
    <w:rsid w:val="00C559EF"/>
    <w:rsid w:val="00C559F9"/>
    <w:rsid w:val="00C67783"/>
    <w:rsid w:val="00C73DEE"/>
    <w:rsid w:val="00C81405"/>
    <w:rsid w:val="00C840CD"/>
    <w:rsid w:val="00C96E97"/>
    <w:rsid w:val="00C96FDF"/>
    <w:rsid w:val="00CB010F"/>
    <w:rsid w:val="00CB0823"/>
    <w:rsid w:val="00CC0BDC"/>
    <w:rsid w:val="00CC1D4A"/>
    <w:rsid w:val="00CE3F69"/>
    <w:rsid w:val="00D059D3"/>
    <w:rsid w:val="00D05E48"/>
    <w:rsid w:val="00D0743E"/>
    <w:rsid w:val="00D14353"/>
    <w:rsid w:val="00D20BB4"/>
    <w:rsid w:val="00D32DD5"/>
    <w:rsid w:val="00D354B7"/>
    <w:rsid w:val="00D445B0"/>
    <w:rsid w:val="00D46016"/>
    <w:rsid w:val="00D57AE1"/>
    <w:rsid w:val="00D6354B"/>
    <w:rsid w:val="00D64A28"/>
    <w:rsid w:val="00D6555C"/>
    <w:rsid w:val="00D67F44"/>
    <w:rsid w:val="00D738C1"/>
    <w:rsid w:val="00D76234"/>
    <w:rsid w:val="00D80DA9"/>
    <w:rsid w:val="00D924DD"/>
    <w:rsid w:val="00D930C7"/>
    <w:rsid w:val="00DA1AF3"/>
    <w:rsid w:val="00DC050A"/>
    <w:rsid w:val="00DC0673"/>
    <w:rsid w:val="00DC50D4"/>
    <w:rsid w:val="00DC5644"/>
    <w:rsid w:val="00DC692F"/>
    <w:rsid w:val="00DC792B"/>
    <w:rsid w:val="00DD30C4"/>
    <w:rsid w:val="00DE0183"/>
    <w:rsid w:val="00DF2CA0"/>
    <w:rsid w:val="00DF63FA"/>
    <w:rsid w:val="00E00F63"/>
    <w:rsid w:val="00E04D66"/>
    <w:rsid w:val="00E070F6"/>
    <w:rsid w:val="00E139F7"/>
    <w:rsid w:val="00E30A2A"/>
    <w:rsid w:val="00E3313A"/>
    <w:rsid w:val="00E367CA"/>
    <w:rsid w:val="00E37670"/>
    <w:rsid w:val="00E5072A"/>
    <w:rsid w:val="00E52F21"/>
    <w:rsid w:val="00E55541"/>
    <w:rsid w:val="00E557E0"/>
    <w:rsid w:val="00E56E32"/>
    <w:rsid w:val="00E62446"/>
    <w:rsid w:val="00E63452"/>
    <w:rsid w:val="00EA6DCF"/>
    <w:rsid w:val="00EB60EF"/>
    <w:rsid w:val="00EC2BB7"/>
    <w:rsid w:val="00ED1294"/>
    <w:rsid w:val="00ED275B"/>
    <w:rsid w:val="00ED55A4"/>
    <w:rsid w:val="00EE0063"/>
    <w:rsid w:val="00EF366E"/>
    <w:rsid w:val="00EF3F15"/>
    <w:rsid w:val="00F00010"/>
    <w:rsid w:val="00F02663"/>
    <w:rsid w:val="00F03F3A"/>
    <w:rsid w:val="00F07648"/>
    <w:rsid w:val="00F1015A"/>
    <w:rsid w:val="00F11F9F"/>
    <w:rsid w:val="00F25464"/>
    <w:rsid w:val="00F37E85"/>
    <w:rsid w:val="00F44366"/>
    <w:rsid w:val="00F550D8"/>
    <w:rsid w:val="00F60FC9"/>
    <w:rsid w:val="00F61781"/>
    <w:rsid w:val="00F74521"/>
    <w:rsid w:val="00F80DC9"/>
    <w:rsid w:val="00F857C2"/>
    <w:rsid w:val="00F97E5D"/>
    <w:rsid w:val="00FA3177"/>
    <w:rsid w:val="00FB2944"/>
    <w:rsid w:val="00FB54F3"/>
    <w:rsid w:val="00FB768E"/>
    <w:rsid w:val="00FD2B8B"/>
    <w:rsid w:val="00FD2F93"/>
    <w:rsid w:val="00FE01D6"/>
    <w:rsid w:val="00FE0D3F"/>
    <w:rsid w:val="00FF1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4E99D"/>
  <w15:docId w15:val="{6D953829-9CD6-4EF7-AA2D-B3382913F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id-ID"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link w:val="Heading2Char"/>
    <w:uiPriority w:val="9"/>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link w:val="Heading3Char"/>
    <w:uiPriority w:val="9"/>
    <w:qFormat/>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spacing w:before="480" w:after="120"/>
    </w:pPr>
    <w:rPr>
      <w:b/>
      <w:sz w:val="72"/>
      <w:szCs w:val="72"/>
    </w:rPr>
  </w:style>
  <w:style w:type="paragraph" w:styleId="Subtitle0">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aliases w:val="spasi 2 taiiii,Body of text"/>
    <w:basedOn w:val="Normal"/>
    <w:link w:val="ListParagraphChar"/>
    <w:uiPriority w:val="34"/>
    <w:qFormat/>
    <w:rsid w:val="00031CD1"/>
    <w:pPr>
      <w:ind w:left="720"/>
      <w:contextualSpacing/>
    </w:pPr>
  </w:style>
  <w:style w:type="paragraph" w:styleId="NormalWeb">
    <w:name w:val="Normal (Web)"/>
    <w:basedOn w:val="Normal"/>
    <w:uiPriority w:val="99"/>
    <w:unhideWhenUsed/>
    <w:rsid w:val="008A21B0"/>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styleId="Caption">
    <w:name w:val="caption"/>
    <w:basedOn w:val="Normal"/>
    <w:next w:val="Normal"/>
    <w:uiPriority w:val="35"/>
    <w:unhideWhenUsed/>
    <w:qFormat/>
    <w:rsid w:val="00281084"/>
    <w:pPr>
      <w:spacing w:line="240" w:lineRule="auto"/>
    </w:pPr>
    <w:rPr>
      <w:i/>
      <w:iCs/>
      <w:color w:val="44546A" w:themeColor="text2"/>
      <w:sz w:val="18"/>
      <w:szCs w:val="18"/>
    </w:rPr>
  </w:style>
  <w:style w:type="character" w:customStyle="1" w:styleId="ListParagraphChar">
    <w:name w:val="List Paragraph Char"/>
    <w:aliases w:val="spasi 2 taiiii Char,Body of text Char"/>
    <w:link w:val="ListParagraph"/>
    <w:uiPriority w:val="34"/>
    <w:qFormat/>
    <w:rsid w:val="00551326"/>
  </w:style>
  <w:style w:type="character" w:customStyle="1" w:styleId="fontstyle01">
    <w:name w:val="fontstyle01"/>
    <w:rsid w:val="00A06191"/>
    <w:rPr>
      <w:rFonts w:ascii="TimesNewRomanPS-BoldMT" w:hAnsi="TimesNewRomanPS-BoldMT" w:hint="default"/>
      <w:b/>
      <w:bCs/>
      <w:i w:val="0"/>
      <w:iCs w:val="0"/>
      <w:color w:val="000000"/>
      <w:sz w:val="24"/>
      <w:szCs w:val="24"/>
    </w:rPr>
  </w:style>
  <w:style w:type="character" w:customStyle="1" w:styleId="fontstyle11">
    <w:name w:val="fontstyle11"/>
    <w:rsid w:val="00A06191"/>
    <w:rPr>
      <w:rFonts w:ascii="TimesNewRomanPSMT" w:hAnsi="TimesNewRomanPSMT" w:hint="default"/>
      <w:b w:val="0"/>
      <w:bCs w:val="0"/>
      <w:i w:val="0"/>
      <w:iCs w:val="0"/>
      <w:color w:val="000000"/>
      <w:sz w:val="24"/>
      <w:szCs w:val="24"/>
    </w:rPr>
  </w:style>
  <w:style w:type="character" w:customStyle="1" w:styleId="fontstyle21">
    <w:name w:val="fontstyle21"/>
    <w:rsid w:val="00A06191"/>
    <w:rPr>
      <w:rFonts w:ascii="TimesNewRomanPSMT" w:hAnsi="TimesNewRomanPSMT" w:hint="default"/>
      <w:b w:val="0"/>
      <w:bCs w:val="0"/>
      <w:i w:val="0"/>
      <w:iCs w:val="0"/>
      <w:color w:val="000000"/>
      <w:sz w:val="24"/>
      <w:szCs w:val="24"/>
    </w:rPr>
  </w:style>
  <w:style w:type="character" w:customStyle="1" w:styleId="fontstyle31">
    <w:name w:val="fontstyle31"/>
    <w:rsid w:val="00A06191"/>
    <w:rPr>
      <w:rFonts w:ascii="TimesNewRomanPS-ItalicMT" w:hAnsi="TimesNewRomanPS-ItalicMT" w:hint="default"/>
      <w:b w:val="0"/>
      <w:bCs w:val="0"/>
      <w:i/>
      <w:iCs/>
      <w:color w:val="000000"/>
      <w:sz w:val="24"/>
      <w:szCs w:val="24"/>
    </w:rPr>
  </w:style>
  <w:style w:type="paragraph" w:styleId="BodyText">
    <w:name w:val="Body Text"/>
    <w:basedOn w:val="Normal"/>
    <w:link w:val="BodyTextChar"/>
    <w:uiPriority w:val="99"/>
    <w:rsid w:val="00A06191"/>
    <w:pPr>
      <w:widowControl w:val="0"/>
      <w:pBdr>
        <w:top w:val="none" w:sz="0" w:space="0" w:color="auto"/>
        <w:left w:val="none" w:sz="0" w:space="0" w:color="auto"/>
        <w:bottom w:val="none" w:sz="0" w:space="0" w:color="auto"/>
        <w:right w:val="none" w:sz="0" w:space="0" w:color="auto"/>
        <w:between w:val="none" w:sz="0" w:space="0" w:color="auto"/>
      </w:pBdr>
      <w:tabs>
        <w:tab w:val="left" w:pos="709"/>
        <w:tab w:val="left" w:pos="2268"/>
        <w:tab w:val="left" w:pos="3969"/>
      </w:tabs>
      <w:spacing w:after="0" w:line="360" w:lineRule="auto"/>
      <w:jc w:val="both"/>
    </w:pPr>
    <w:rPr>
      <w:rFonts w:ascii="Times New Roman" w:eastAsia="Times New Roman" w:hAnsi="Times New Roman" w:cs="Times New Roman"/>
      <w:color w:val="auto"/>
      <w:sz w:val="24"/>
      <w:szCs w:val="24"/>
      <w:lang w:val="en-US" w:eastAsia="x-none"/>
    </w:rPr>
  </w:style>
  <w:style w:type="character" w:customStyle="1" w:styleId="BodyTextChar">
    <w:name w:val="Body Text Char"/>
    <w:basedOn w:val="DefaultParagraphFont"/>
    <w:link w:val="BodyText"/>
    <w:uiPriority w:val="99"/>
    <w:rsid w:val="00A06191"/>
    <w:rPr>
      <w:rFonts w:ascii="Times New Roman" w:eastAsia="Times New Roman" w:hAnsi="Times New Roman" w:cs="Times New Roman"/>
      <w:color w:val="auto"/>
      <w:sz w:val="24"/>
      <w:szCs w:val="24"/>
      <w:lang w:val="en-US" w:eastAsia="x-none"/>
    </w:rPr>
  </w:style>
  <w:style w:type="character" w:customStyle="1" w:styleId="Heading1Char">
    <w:name w:val="Heading 1 Char"/>
    <w:link w:val="Heading1"/>
    <w:uiPriority w:val="9"/>
    <w:rsid w:val="00A06191"/>
    <w:rPr>
      <w:rFonts w:ascii="Cambria" w:eastAsia="Cambria" w:hAnsi="Cambria" w:cs="Cambria"/>
      <w:b/>
      <w:sz w:val="32"/>
      <w:szCs w:val="32"/>
    </w:rPr>
  </w:style>
  <w:style w:type="character" w:customStyle="1" w:styleId="Heading2Char">
    <w:name w:val="Heading 2 Char"/>
    <w:link w:val="Heading2"/>
    <w:uiPriority w:val="9"/>
    <w:rsid w:val="00A06191"/>
    <w:rPr>
      <w:rFonts w:ascii="Cambria" w:eastAsia="Cambria" w:hAnsi="Cambria" w:cs="Cambria"/>
      <w:b/>
      <w:color w:val="4F81BD"/>
      <w:sz w:val="26"/>
      <w:szCs w:val="26"/>
    </w:rPr>
  </w:style>
  <w:style w:type="character" w:customStyle="1" w:styleId="Heading3Char">
    <w:name w:val="Heading 3 Char"/>
    <w:link w:val="Heading3"/>
    <w:uiPriority w:val="9"/>
    <w:rsid w:val="00A06191"/>
    <w:rPr>
      <w:rFonts w:ascii="Cambria" w:eastAsia="Cambria" w:hAnsi="Cambria" w:cs="Cambria"/>
      <w:b/>
      <w:color w:val="4F81BD"/>
    </w:rPr>
  </w:style>
  <w:style w:type="paragraph" w:styleId="TOCHeading">
    <w:name w:val="TOC Heading"/>
    <w:basedOn w:val="Heading1"/>
    <w:next w:val="Normal"/>
    <w:uiPriority w:val="39"/>
    <w:unhideWhenUsed/>
    <w:qFormat/>
    <w:rsid w:val="00A06191"/>
    <w:pPr>
      <w:keepLines/>
      <w:pBdr>
        <w:top w:val="none" w:sz="0" w:space="0" w:color="auto"/>
        <w:left w:val="none" w:sz="0" w:space="0" w:color="auto"/>
        <w:bottom w:val="none" w:sz="0" w:space="0" w:color="auto"/>
        <w:right w:val="none" w:sz="0" w:space="0" w:color="auto"/>
        <w:between w:val="none" w:sz="0" w:space="0" w:color="auto"/>
      </w:pBdr>
      <w:spacing w:after="0" w:line="259" w:lineRule="auto"/>
      <w:jc w:val="left"/>
      <w:outlineLvl w:val="9"/>
    </w:pPr>
    <w:rPr>
      <w:rFonts w:ascii="Calibri Light" w:eastAsia="Times New Roman" w:hAnsi="Calibri Light" w:cs="Times New Roman"/>
      <w:b w:val="0"/>
      <w:color w:val="2F5496"/>
      <w:lang w:val="en-US"/>
    </w:rPr>
  </w:style>
  <w:style w:type="paragraph" w:styleId="TOC1">
    <w:name w:val="toc 1"/>
    <w:basedOn w:val="Normal"/>
    <w:next w:val="Normal"/>
    <w:autoRedefine/>
    <w:uiPriority w:val="39"/>
    <w:unhideWhenUsed/>
    <w:rsid w:val="00A06191"/>
    <w:pPr>
      <w:pBdr>
        <w:top w:val="none" w:sz="0" w:space="0" w:color="auto"/>
        <w:left w:val="none" w:sz="0" w:space="0" w:color="auto"/>
        <w:bottom w:val="none" w:sz="0" w:space="0" w:color="auto"/>
        <w:right w:val="none" w:sz="0" w:space="0" w:color="auto"/>
        <w:between w:val="none" w:sz="0" w:space="0" w:color="auto"/>
      </w:pBdr>
      <w:tabs>
        <w:tab w:val="right" w:leader="dot" w:pos="7927"/>
      </w:tabs>
      <w:spacing w:after="160" w:line="259" w:lineRule="auto"/>
    </w:pPr>
    <w:rPr>
      <w:rFonts w:ascii="Times New Roman" w:hAnsi="Times New Roman" w:cs="Times New Roman"/>
      <w:noProof/>
      <w:color w:val="auto"/>
      <w:sz w:val="24"/>
      <w:szCs w:val="24"/>
      <w:lang w:val="en-ID"/>
    </w:rPr>
  </w:style>
  <w:style w:type="paragraph" w:styleId="TOC2">
    <w:name w:val="toc 2"/>
    <w:basedOn w:val="Normal"/>
    <w:next w:val="Normal"/>
    <w:autoRedefine/>
    <w:uiPriority w:val="39"/>
    <w:unhideWhenUsed/>
    <w:rsid w:val="00A06191"/>
    <w:pPr>
      <w:pBdr>
        <w:top w:val="none" w:sz="0" w:space="0" w:color="auto"/>
        <w:left w:val="none" w:sz="0" w:space="0" w:color="auto"/>
        <w:bottom w:val="none" w:sz="0" w:space="0" w:color="auto"/>
        <w:right w:val="none" w:sz="0" w:space="0" w:color="auto"/>
        <w:between w:val="none" w:sz="0" w:space="0" w:color="auto"/>
      </w:pBdr>
      <w:tabs>
        <w:tab w:val="left" w:pos="450"/>
        <w:tab w:val="left" w:pos="709"/>
        <w:tab w:val="right" w:leader="dot" w:pos="7927"/>
      </w:tabs>
      <w:spacing w:after="0" w:line="360" w:lineRule="auto"/>
      <w:ind w:left="220" w:firstLine="64"/>
    </w:pPr>
    <w:rPr>
      <w:rFonts w:cs="Arial"/>
      <w:color w:val="auto"/>
    </w:rPr>
  </w:style>
  <w:style w:type="paragraph" w:styleId="TOC3">
    <w:name w:val="toc 3"/>
    <w:basedOn w:val="Normal"/>
    <w:next w:val="Normal"/>
    <w:autoRedefine/>
    <w:uiPriority w:val="39"/>
    <w:unhideWhenUsed/>
    <w:rsid w:val="00A06191"/>
    <w:pPr>
      <w:pBdr>
        <w:top w:val="none" w:sz="0" w:space="0" w:color="auto"/>
        <w:left w:val="none" w:sz="0" w:space="0" w:color="auto"/>
        <w:bottom w:val="none" w:sz="0" w:space="0" w:color="auto"/>
        <w:right w:val="none" w:sz="0" w:space="0" w:color="auto"/>
        <w:between w:val="none" w:sz="0" w:space="0" w:color="auto"/>
      </w:pBdr>
      <w:tabs>
        <w:tab w:val="left" w:pos="720"/>
        <w:tab w:val="left" w:pos="1100"/>
        <w:tab w:val="right" w:leader="dot" w:pos="7927"/>
      </w:tabs>
      <w:spacing w:after="0" w:line="360" w:lineRule="auto"/>
      <w:ind w:left="993" w:hanging="284"/>
    </w:pPr>
    <w:rPr>
      <w:rFonts w:cs="Arial"/>
      <w:color w:val="auto"/>
    </w:rPr>
  </w:style>
  <w:style w:type="paragraph" w:customStyle="1" w:styleId="Style">
    <w:name w:val="Style"/>
    <w:basedOn w:val="Normal"/>
    <w:uiPriority w:val="99"/>
    <w:rsid w:val="00A06191"/>
    <w:pPr>
      <w:pBdr>
        <w:top w:val="none" w:sz="0" w:space="0" w:color="auto"/>
        <w:left w:val="none" w:sz="0" w:space="0" w:color="auto"/>
        <w:bottom w:val="none" w:sz="0" w:space="0" w:color="auto"/>
        <w:right w:val="none" w:sz="0" w:space="0" w:color="auto"/>
        <w:between w:val="none" w:sz="0" w:space="0" w:color="auto"/>
      </w:pBdr>
      <w:autoSpaceDE w:val="0"/>
      <w:autoSpaceDN w:val="0"/>
      <w:spacing w:after="0" w:line="480" w:lineRule="auto"/>
      <w:ind w:firstLine="720"/>
      <w:jc w:val="both"/>
    </w:pPr>
    <w:rPr>
      <w:rFonts w:ascii="Times New Roman" w:eastAsia="Times New Roman" w:hAnsi="Times New Roman" w:cs="Times New Roman"/>
      <w:color w:val="auto"/>
      <w:sz w:val="24"/>
      <w:szCs w:val="24"/>
      <w:lang w:val="en-US"/>
    </w:rPr>
  </w:style>
  <w:style w:type="paragraph" w:styleId="FootnoteText">
    <w:name w:val="footnote text"/>
    <w:basedOn w:val="Normal"/>
    <w:link w:val="FootnoteTextChar"/>
    <w:uiPriority w:val="99"/>
    <w:semiHidden/>
    <w:unhideWhenUsed/>
    <w:rsid w:val="00A06191"/>
    <w:pPr>
      <w:pBdr>
        <w:top w:val="none" w:sz="0" w:space="0" w:color="auto"/>
        <w:left w:val="none" w:sz="0" w:space="0" w:color="auto"/>
        <w:bottom w:val="none" w:sz="0" w:space="0" w:color="auto"/>
        <w:right w:val="none" w:sz="0" w:space="0" w:color="auto"/>
        <w:between w:val="none" w:sz="0" w:space="0" w:color="auto"/>
      </w:pBdr>
      <w:spacing w:after="160" w:line="259" w:lineRule="auto"/>
    </w:pPr>
    <w:rPr>
      <w:rFonts w:cs="Arial"/>
      <w:color w:val="auto"/>
      <w:sz w:val="20"/>
      <w:szCs w:val="20"/>
    </w:rPr>
  </w:style>
  <w:style w:type="character" w:customStyle="1" w:styleId="FootnoteTextChar">
    <w:name w:val="Footnote Text Char"/>
    <w:basedOn w:val="DefaultParagraphFont"/>
    <w:link w:val="FootnoteText"/>
    <w:uiPriority w:val="99"/>
    <w:semiHidden/>
    <w:rsid w:val="00A06191"/>
    <w:rPr>
      <w:rFonts w:cs="Arial"/>
      <w:color w:val="auto"/>
      <w:sz w:val="20"/>
      <w:szCs w:val="20"/>
    </w:rPr>
  </w:style>
  <w:style w:type="character" w:styleId="FootnoteReference">
    <w:name w:val="footnote reference"/>
    <w:uiPriority w:val="99"/>
    <w:semiHidden/>
    <w:unhideWhenUsed/>
    <w:rsid w:val="00A06191"/>
    <w:rPr>
      <w:vertAlign w:val="superscript"/>
    </w:rPr>
  </w:style>
  <w:style w:type="character" w:customStyle="1" w:styleId="y2iqfc">
    <w:name w:val="y2iqfc"/>
    <w:basedOn w:val="DefaultParagraphFont"/>
    <w:rsid w:val="00A06191"/>
  </w:style>
  <w:style w:type="paragraph" w:customStyle="1" w:styleId="Text">
    <w:name w:val="Text"/>
    <w:basedOn w:val="Normal"/>
    <w:link w:val="TextChar"/>
    <w:rsid w:val="00A06191"/>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after="0" w:line="252" w:lineRule="auto"/>
      <w:ind w:firstLine="202"/>
      <w:jc w:val="both"/>
    </w:pPr>
    <w:rPr>
      <w:rFonts w:ascii="Times New Roman" w:eastAsia="PMingLiU" w:hAnsi="Times New Roman" w:cs="Times New Roman"/>
      <w:color w:val="auto"/>
      <w:sz w:val="20"/>
      <w:szCs w:val="20"/>
      <w:lang w:val="x-none" w:eastAsia="x-none"/>
    </w:rPr>
  </w:style>
  <w:style w:type="character" w:customStyle="1" w:styleId="TextChar">
    <w:name w:val="Text Char"/>
    <w:link w:val="Text"/>
    <w:rsid w:val="00A06191"/>
    <w:rPr>
      <w:rFonts w:ascii="Times New Roman" w:eastAsia="PMingLiU" w:hAnsi="Times New Roman" w:cs="Times New Roman"/>
      <w:color w:val="auto"/>
      <w:sz w:val="20"/>
      <w:szCs w:val="20"/>
      <w:lang w:val="x-none" w:eastAsia="x-none"/>
    </w:rPr>
  </w:style>
  <w:style w:type="paragraph" w:customStyle="1" w:styleId="E-TPBODY">
    <w:name w:val="E-TP_BODY"/>
    <w:basedOn w:val="Normal"/>
    <w:qFormat/>
    <w:rsid w:val="00A06191"/>
    <w:pPr>
      <w:pBdr>
        <w:top w:val="none" w:sz="0" w:space="0" w:color="auto"/>
        <w:left w:val="none" w:sz="0" w:space="0" w:color="auto"/>
        <w:bottom w:val="none" w:sz="0" w:space="0" w:color="auto"/>
        <w:right w:val="none" w:sz="0" w:space="0" w:color="auto"/>
        <w:between w:val="none" w:sz="0" w:space="0" w:color="auto"/>
      </w:pBdr>
      <w:spacing w:after="0" w:line="240" w:lineRule="auto"/>
      <w:ind w:firstLine="743"/>
      <w:jc w:val="both"/>
    </w:pPr>
    <w:rPr>
      <w:rFonts w:ascii="Book Antiqua" w:eastAsia="Times New Roman" w:hAnsi="Book Antiqua" w:cs="Times New Roman"/>
      <w:color w:val="auto"/>
      <w:szCs w:val="24"/>
    </w:rPr>
  </w:style>
  <w:style w:type="paragraph" w:customStyle="1" w:styleId="1ISIJOURNAL">
    <w:name w:val="1ISIJOURNAL"/>
    <w:basedOn w:val="Normal"/>
    <w:link w:val="1ISIJOURNALChar"/>
    <w:qFormat/>
    <w:rsid w:val="00A0619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60" w:line="240" w:lineRule="auto"/>
      <w:ind w:firstLine="425"/>
      <w:jc w:val="both"/>
    </w:pPr>
    <w:rPr>
      <w:rFonts w:cs="Times New Roman"/>
      <w:color w:val="auto"/>
      <w:sz w:val="24"/>
      <w:szCs w:val="20"/>
      <w:lang w:val="en-GB" w:eastAsia="x-none"/>
    </w:rPr>
  </w:style>
  <w:style w:type="character" w:customStyle="1" w:styleId="1ISIJOURNALChar">
    <w:name w:val="1ISIJOURNAL Char"/>
    <w:link w:val="1ISIJOURNAL"/>
    <w:rsid w:val="00A06191"/>
    <w:rPr>
      <w:rFonts w:cs="Times New Roman"/>
      <w:color w:val="auto"/>
      <w:sz w:val="24"/>
      <w:szCs w:val="20"/>
      <w:lang w:val="en-GB" w:eastAsia="x-none"/>
    </w:rPr>
  </w:style>
  <w:style w:type="character" w:styleId="CommentReference">
    <w:name w:val="annotation reference"/>
    <w:uiPriority w:val="99"/>
    <w:semiHidden/>
    <w:unhideWhenUsed/>
    <w:rsid w:val="00A06191"/>
    <w:rPr>
      <w:sz w:val="16"/>
      <w:szCs w:val="16"/>
    </w:rPr>
  </w:style>
  <w:style w:type="paragraph" w:styleId="CommentText">
    <w:name w:val="annotation text"/>
    <w:basedOn w:val="Normal"/>
    <w:link w:val="CommentTextChar"/>
    <w:uiPriority w:val="99"/>
    <w:semiHidden/>
    <w:unhideWhenUsed/>
    <w:rsid w:val="00A06191"/>
    <w:pPr>
      <w:pBdr>
        <w:top w:val="none" w:sz="0" w:space="0" w:color="auto"/>
        <w:left w:val="none" w:sz="0" w:space="0" w:color="auto"/>
        <w:bottom w:val="none" w:sz="0" w:space="0" w:color="auto"/>
        <w:right w:val="none" w:sz="0" w:space="0" w:color="auto"/>
        <w:between w:val="none" w:sz="0" w:space="0" w:color="auto"/>
      </w:pBdr>
      <w:spacing w:after="160" w:line="259" w:lineRule="auto"/>
    </w:pPr>
    <w:rPr>
      <w:rFonts w:cs="Arial"/>
      <w:color w:val="auto"/>
      <w:sz w:val="20"/>
      <w:szCs w:val="20"/>
    </w:rPr>
  </w:style>
  <w:style w:type="character" w:customStyle="1" w:styleId="CommentTextChar">
    <w:name w:val="Comment Text Char"/>
    <w:basedOn w:val="DefaultParagraphFont"/>
    <w:link w:val="CommentText"/>
    <w:uiPriority w:val="99"/>
    <w:semiHidden/>
    <w:rsid w:val="00A06191"/>
    <w:rPr>
      <w:rFonts w:cs="Arial"/>
      <w:color w:val="auto"/>
      <w:sz w:val="20"/>
      <w:szCs w:val="20"/>
    </w:rPr>
  </w:style>
  <w:style w:type="paragraph" w:styleId="CommentSubject">
    <w:name w:val="annotation subject"/>
    <w:basedOn w:val="CommentText"/>
    <w:next w:val="CommentText"/>
    <w:link w:val="CommentSubjectChar"/>
    <w:uiPriority w:val="99"/>
    <w:semiHidden/>
    <w:unhideWhenUsed/>
    <w:rsid w:val="00A06191"/>
    <w:rPr>
      <w:b/>
      <w:bCs/>
    </w:rPr>
  </w:style>
  <w:style w:type="character" w:customStyle="1" w:styleId="CommentSubjectChar">
    <w:name w:val="Comment Subject Char"/>
    <w:basedOn w:val="CommentTextChar"/>
    <w:link w:val="CommentSubject"/>
    <w:uiPriority w:val="99"/>
    <w:semiHidden/>
    <w:rsid w:val="00A06191"/>
    <w:rPr>
      <w:rFonts w:cs="Arial"/>
      <w:b/>
      <w:bCs/>
      <w:color w:val="auto"/>
      <w:sz w:val="20"/>
      <w:szCs w:val="20"/>
    </w:rPr>
  </w:style>
  <w:style w:type="paragraph" w:styleId="TableofFigures">
    <w:name w:val="table of figures"/>
    <w:basedOn w:val="Normal"/>
    <w:next w:val="Normal"/>
    <w:uiPriority w:val="99"/>
    <w:unhideWhenUsed/>
    <w:rsid w:val="00A06191"/>
    <w:pPr>
      <w:pBdr>
        <w:top w:val="none" w:sz="0" w:space="0" w:color="auto"/>
        <w:left w:val="none" w:sz="0" w:space="0" w:color="auto"/>
        <w:bottom w:val="none" w:sz="0" w:space="0" w:color="auto"/>
        <w:right w:val="none" w:sz="0" w:space="0" w:color="auto"/>
        <w:between w:val="none" w:sz="0" w:space="0" w:color="auto"/>
      </w:pBdr>
      <w:spacing w:after="160" w:line="259" w:lineRule="auto"/>
    </w:pPr>
    <w:rPr>
      <w:rFonts w:cs="Arial"/>
      <w:color w:val="auto"/>
    </w:rPr>
  </w:style>
  <w:style w:type="paragraph" w:customStyle="1" w:styleId="SubTitle">
    <w:name w:val="Sub Title"/>
    <w:basedOn w:val="Normal"/>
    <w:rsid w:val="00A06191"/>
    <w:pPr>
      <w:numPr>
        <w:numId w:val="43"/>
      </w:numPr>
      <w:pBdr>
        <w:top w:val="none" w:sz="0" w:space="0" w:color="auto"/>
        <w:left w:val="none" w:sz="0" w:space="0" w:color="auto"/>
        <w:bottom w:val="none" w:sz="0" w:space="0" w:color="auto"/>
        <w:right w:val="none" w:sz="0" w:space="0" w:color="auto"/>
        <w:between w:val="none" w:sz="0" w:space="0" w:color="auto"/>
      </w:pBdr>
      <w:autoSpaceDE w:val="0"/>
      <w:autoSpaceDN w:val="0"/>
      <w:spacing w:after="0" w:line="480" w:lineRule="auto"/>
      <w:jc w:val="both"/>
    </w:pPr>
    <w:rPr>
      <w:rFonts w:ascii="Times New Roman" w:eastAsia="Times New Roman" w:hAnsi="Times New Roman" w:cs="Times New Roman"/>
      <w:b/>
      <w:bCs/>
      <w:color w:val="auto"/>
      <w:sz w:val="24"/>
      <w:szCs w:val="24"/>
      <w:lang w:val="en-US"/>
    </w:rPr>
  </w:style>
  <w:style w:type="character" w:customStyle="1" w:styleId="TitleChar">
    <w:name w:val="Title Char"/>
    <w:link w:val="Title"/>
    <w:rsid w:val="00A06191"/>
    <w:rPr>
      <w:b/>
      <w:sz w:val="72"/>
      <w:szCs w:val="72"/>
    </w:rPr>
  </w:style>
  <w:style w:type="character" w:customStyle="1" w:styleId="Para-0Char">
    <w:name w:val="Para-0 Char"/>
    <w:link w:val="Para-0"/>
    <w:locked/>
    <w:rsid w:val="00A06191"/>
    <w:rPr>
      <w:rFonts w:ascii="Times New Roman" w:eastAsia="Times New Roman" w:hAnsi="Times New Roman" w:cs="Times New Roman"/>
      <w:szCs w:val="24"/>
      <w:lang w:eastAsia="x-none"/>
    </w:rPr>
  </w:style>
  <w:style w:type="paragraph" w:customStyle="1" w:styleId="Para-0">
    <w:name w:val="Para-0"/>
    <w:basedOn w:val="Normal"/>
    <w:link w:val="Para-0Char"/>
    <w:rsid w:val="00A06191"/>
    <w:pPr>
      <w:pBdr>
        <w:top w:val="none" w:sz="0" w:space="0" w:color="auto"/>
        <w:left w:val="none" w:sz="0" w:space="0" w:color="auto"/>
        <w:bottom w:val="none" w:sz="0" w:space="0" w:color="auto"/>
        <w:right w:val="none" w:sz="0" w:space="0" w:color="auto"/>
        <w:between w:val="none" w:sz="0" w:space="0" w:color="auto"/>
      </w:pBdr>
      <w:tabs>
        <w:tab w:val="left" w:pos="357"/>
      </w:tabs>
      <w:spacing w:after="0" w:line="260" w:lineRule="atLeast"/>
      <w:jc w:val="both"/>
    </w:pPr>
    <w:rPr>
      <w:rFonts w:ascii="Times New Roman" w:eastAsia="Times New Roman" w:hAnsi="Times New Roman" w:cs="Times New Roman"/>
      <w:szCs w:val="24"/>
      <w:lang w:eastAsia="x-none"/>
    </w:rPr>
  </w:style>
  <w:style w:type="paragraph" w:customStyle="1" w:styleId="ListParagraph1">
    <w:name w:val="List Paragraph1"/>
    <w:basedOn w:val="Normal"/>
    <w:uiPriority w:val="34"/>
    <w:qFormat/>
    <w:rsid w:val="00A06191"/>
    <w:pPr>
      <w:pBdr>
        <w:top w:val="none" w:sz="0" w:space="0" w:color="auto"/>
        <w:left w:val="none" w:sz="0" w:space="0" w:color="auto"/>
        <w:bottom w:val="none" w:sz="0" w:space="0" w:color="auto"/>
        <w:right w:val="none" w:sz="0" w:space="0" w:color="auto"/>
        <w:between w:val="none" w:sz="0" w:space="0" w:color="auto"/>
      </w:pBdr>
      <w:ind w:left="720"/>
      <w:contextualSpacing/>
    </w:pPr>
    <w:rPr>
      <w:rFonts w:cs="Times New Roman"/>
      <w:color w:val="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75619">
      <w:bodyDiv w:val="1"/>
      <w:marLeft w:val="0"/>
      <w:marRight w:val="0"/>
      <w:marTop w:val="0"/>
      <w:marBottom w:val="0"/>
      <w:divBdr>
        <w:top w:val="none" w:sz="0" w:space="0" w:color="auto"/>
        <w:left w:val="none" w:sz="0" w:space="0" w:color="auto"/>
        <w:bottom w:val="none" w:sz="0" w:space="0" w:color="auto"/>
        <w:right w:val="none" w:sz="0" w:space="0" w:color="auto"/>
      </w:divBdr>
    </w:div>
    <w:div w:id="33507697">
      <w:bodyDiv w:val="1"/>
      <w:marLeft w:val="0"/>
      <w:marRight w:val="0"/>
      <w:marTop w:val="0"/>
      <w:marBottom w:val="0"/>
      <w:divBdr>
        <w:top w:val="none" w:sz="0" w:space="0" w:color="auto"/>
        <w:left w:val="none" w:sz="0" w:space="0" w:color="auto"/>
        <w:bottom w:val="none" w:sz="0" w:space="0" w:color="auto"/>
        <w:right w:val="none" w:sz="0" w:space="0" w:color="auto"/>
      </w:divBdr>
    </w:div>
    <w:div w:id="57215906">
      <w:bodyDiv w:val="1"/>
      <w:marLeft w:val="0"/>
      <w:marRight w:val="0"/>
      <w:marTop w:val="0"/>
      <w:marBottom w:val="0"/>
      <w:divBdr>
        <w:top w:val="none" w:sz="0" w:space="0" w:color="auto"/>
        <w:left w:val="none" w:sz="0" w:space="0" w:color="auto"/>
        <w:bottom w:val="none" w:sz="0" w:space="0" w:color="auto"/>
        <w:right w:val="none" w:sz="0" w:space="0" w:color="auto"/>
      </w:divBdr>
    </w:div>
    <w:div w:id="138620700">
      <w:bodyDiv w:val="1"/>
      <w:marLeft w:val="0"/>
      <w:marRight w:val="0"/>
      <w:marTop w:val="0"/>
      <w:marBottom w:val="0"/>
      <w:divBdr>
        <w:top w:val="none" w:sz="0" w:space="0" w:color="auto"/>
        <w:left w:val="none" w:sz="0" w:space="0" w:color="auto"/>
        <w:bottom w:val="none" w:sz="0" w:space="0" w:color="auto"/>
        <w:right w:val="none" w:sz="0" w:space="0" w:color="auto"/>
      </w:divBdr>
    </w:div>
    <w:div w:id="217398445">
      <w:bodyDiv w:val="1"/>
      <w:marLeft w:val="0"/>
      <w:marRight w:val="0"/>
      <w:marTop w:val="0"/>
      <w:marBottom w:val="0"/>
      <w:divBdr>
        <w:top w:val="none" w:sz="0" w:space="0" w:color="auto"/>
        <w:left w:val="none" w:sz="0" w:space="0" w:color="auto"/>
        <w:bottom w:val="none" w:sz="0" w:space="0" w:color="auto"/>
        <w:right w:val="none" w:sz="0" w:space="0" w:color="auto"/>
      </w:divBdr>
    </w:div>
    <w:div w:id="244338490">
      <w:bodyDiv w:val="1"/>
      <w:marLeft w:val="0"/>
      <w:marRight w:val="0"/>
      <w:marTop w:val="0"/>
      <w:marBottom w:val="0"/>
      <w:divBdr>
        <w:top w:val="none" w:sz="0" w:space="0" w:color="auto"/>
        <w:left w:val="none" w:sz="0" w:space="0" w:color="auto"/>
        <w:bottom w:val="none" w:sz="0" w:space="0" w:color="auto"/>
        <w:right w:val="none" w:sz="0" w:space="0" w:color="auto"/>
      </w:divBdr>
    </w:div>
    <w:div w:id="421605920">
      <w:bodyDiv w:val="1"/>
      <w:marLeft w:val="0"/>
      <w:marRight w:val="0"/>
      <w:marTop w:val="0"/>
      <w:marBottom w:val="0"/>
      <w:divBdr>
        <w:top w:val="none" w:sz="0" w:space="0" w:color="auto"/>
        <w:left w:val="none" w:sz="0" w:space="0" w:color="auto"/>
        <w:bottom w:val="none" w:sz="0" w:space="0" w:color="auto"/>
        <w:right w:val="none" w:sz="0" w:space="0" w:color="auto"/>
      </w:divBdr>
    </w:div>
    <w:div w:id="431821480">
      <w:bodyDiv w:val="1"/>
      <w:marLeft w:val="0"/>
      <w:marRight w:val="0"/>
      <w:marTop w:val="0"/>
      <w:marBottom w:val="0"/>
      <w:divBdr>
        <w:top w:val="none" w:sz="0" w:space="0" w:color="auto"/>
        <w:left w:val="none" w:sz="0" w:space="0" w:color="auto"/>
        <w:bottom w:val="none" w:sz="0" w:space="0" w:color="auto"/>
        <w:right w:val="none" w:sz="0" w:space="0" w:color="auto"/>
      </w:divBdr>
    </w:div>
    <w:div w:id="512032976">
      <w:bodyDiv w:val="1"/>
      <w:marLeft w:val="0"/>
      <w:marRight w:val="0"/>
      <w:marTop w:val="0"/>
      <w:marBottom w:val="0"/>
      <w:divBdr>
        <w:top w:val="none" w:sz="0" w:space="0" w:color="auto"/>
        <w:left w:val="none" w:sz="0" w:space="0" w:color="auto"/>
        <w:bottom w:val="none" w:sz="0" w:space="0" w:color="auto"/>
        <w:right w:val="none" w:sz="0" w:space="0" w:color="auto"/>
      </w:divBdr>
    </w:div>
    <w:div w:id="521288726">
      <w:bodyDiv w:val="1"/>
      <w:marLeft w:val="0"/>
      <w:marRight w:val="0"/>
      <w:marTop w:val="0"/>
      <w:marBottom w:val="0"/>
      <w:divBdr>
        <w:top w:val="none" w:sz="0" w:space="0" w:color="auto"/>
        <w:left w:val="none" w:sz="0" w:space="0" w:color="auto"/>
        <w:bottom w:val="none" w:sz="0" w:space="0" w:color="auto"/>
        <w:right w:val="none" w:sz="0" w:space="0" w:color="auto"/>
      </w:divBdr>
    </w:div>
    <w:div w:id="589853026">
      <w:bodyDiv w:val="1"/>
      <w:marLeft w:val="0"/>
      <w:marRight w:val="0"/>
      <w:marTop w:val="0"/>
      <w:marBottom w:val="0"/>
      <w:divBdr>
        <w:top w:val="none" w:sz="0" w:space="0" w:color="auto"/>
        <w:left w:val="none" w:sz="0" w:space="0" w:color="auto"/>
        <w:bottom w:val="none" w:sz="0" w:space="0" w:color="auto"/>
        <w:right w:val="none" w:sz="0" w:space="0" w:color="auto"/>
      </w:divBdr>
    </w:div>
    <w:div w:id="856382203">
      <w:bodyDiv w:val="1"/>
      <w:marLeft w:val="0"/>
      <w:marRight w:val="0"/>
      <w:marTop w:val="0"/>
      <w:marBottom w:val="0"/>
      <w:divBdr>
        <w:top w:val="none" w:sz="0" w:space="0" w:color="auto"/>
        <w:left w:val="none" w:sz="0" w:space="0" w:color="auto"/>
        <w:bottom w:val="none" w:sz="0" w:space="0" w:color="auto"/>
        <w:right w:val="none" w:sz="0" w:space="0" w:color="auto"/>
      </w:divBdr>
    </w:div>
    <w:div w:id="873732295">
      <w:bodyDiv w:val="1"/>
      <w:marLeft w:val="0"/>
      <w:marRight w:val="0"/>
      <w:marTop w:val="0"/>
      <w:marBottom w:val="0"/>
      <w:divBdr>
        <w:top w:val="none" w:sz="0" w:space="0" w:color="auto"/>
        <w:left w:val="none" w:sz="0" w:space="0" w:color="auto"/>
        <w:bottom w:val="none" w:sz="0" w:space="0" w:color="auto"/>
        <w:right w:val="none" w:sz="0" w:space="0" w:color="auto"/>
      </w:divBdr>
    </w:div>
    <w:div w:id="1052194432">
      <w:bodyDiv w:val="1"/>
      <w:marLeft w:val="0"/>
      <w:marRight w:val="0"/>
      <w:marTop w:val="0"/>
      <w:marBottom w:val="0"/>
      <w:divBdr>
        <w:top w:val="none" w:sz="0" w:space="0" w:color="auto"/>
        <w:left w:val="none" w:sz="0" w:space="0" w:color="auto"/>
        <w:bottom w:val="none" w:sz="0" w:space="0" w:color="auto"/>
        <w:right w:val="none" w:sz="0" w:space="0" w:color="auto"/>
      </w:divBdr>
    </w:div>
    <w:div w:id="1160267942">
      <w:bodyDiv w:val="1"/>
      <w:marLeft w:val="0"/>
      <w:marRight w:val="0"/>
      <w:marTop w:val="0"/>
      <w:marBottom w:val="0"/>
      <w:divBdr>
        <w:top w:val="none" w:sz="0" w:space="0" w:color="auto"/>
        <w:left w:val="none" w:sz="0" w:space="0" w:color="auto"/>
        <w:bottom w:val="none" w:sz="0" w:space="0" w:color="auto"/>
        <w:right w:val="none" w:sz="0" w:space="0" w:color="auto"/>
      </w:divBdr>
    </w:div>
    <w:div w:id="1299265565">
      <w:bodyDiv w:val="1"/>
      <w:marLeft w:val="0"/>
      <w:marRight w:val="0"/>
      <w:marTop w:val="0"/>
      <w:marBottom w:val="0"/>
      <w:divBdr>
        <w:top w:val="none" w:sz="0" w:space="0" w:color="auto"/>
        <w:left w:val="none" w:sz="0" w:space="0" w:color="auto"/>
        <w:bottom w:val="none" w:sz="0" w:space="0" w:color="auto"/>
        <w:right w:val="none" w:sz="0" w:space="0" w:color="auto"/>
      </w:divBdr>
    </w:div>
    <w:div w:id="1461532701">
      <w:bodyDiv w:val="1"/>
      <w:marLeft w:val="0"/>
      <w:marRight w:val="0"/>
      <w:marTop w:val="0"/>
      <w:marBottom w:val="0"/>
      <w:divBdr>
        <w:top w:val="none" w:sz="0" w:space="0" w:color="auto"/>
        <w:left w:val="none" w:sz="0" w:space="0" w:color="auto"/>
        <w:bottom w:val="none" w:sz="0" w:space="0" w:color="auto"/>
        <w:right w:val="none" w:sz="0" w:space="0" w:color="auto"/>
      </w:divBdr>
    </w:div>
    <w:div w:id="1464810121">
      <w:bodyDiv w:val="1"/>
      <w:marLeft w:val="0"/>
      <w:marRight w:val="0"/>
      <w:marTop w:val="0"/>
      <w:marBottom w:val="0"/>
      <w:divBdr>
        <w:top w:val="none" w:sz="0" w:space="0" w:color="auto"/>
        <w:left w:val="none" w:sz="0" w:space="0" w:color="auto"/>
        <w:bottom w:val="none" w:sz="0" w:space="0" w:color="auto"/>
        <w:right w:val="none" w:sz="0" w:space="0" w:color="auto"/>
      </w:divBdr>
    </w:div>
    <w:div w:id="1546485360">
      <w:bodyDiv w:val="1"/>
      <w:marLeft w:val="0"/>
      <w:marRight w:val="0"/>
      <w:marTop w:val="0"/>
      <w:marBottom w:val="0"/>
      <w:divBdr>
        <w:top w:val="none" w:sz="0" w:space="0" w:color="auto"/>
        <w:left w:val="none" w:sz="0" w:space="0" w:color="auto"/>
        <w:bottom w:val="none" w:sz="0" w:space="0" w:color="auto"/>
        <w:right w:val="none" w:sz="0" w:space="0" w:color="auto"/>
      </w:divBdr>
    </w:div>
    <w:div w:id="1548683482">
      <w:bodyDiv w:val="1"/>
      <w:marLeft w:val="0"/>
      <w:marRight w:val="0"/>
      <w:marTop w:val="0"/>
      <w:marBottom w:val="0"/>
      <w:divBdr>
        <w:top w:val="none" w:sz="0" w:space="0" w:color="auto"/>
        <w:left w:val="none" w:sz="0" w:space="0" w:color="auto"/>
        <w:bottom w:val="none" w:sz="0" w:space="0" w:color="auto"/>
        <w:right w:val="none" w:sz="0" w:space="0" w:color="auto"/>
      </w:divBdr>
    </w:div>
    <w:div w:id="1650671238">
      <w:bodyDiv w:val="1"/>
      <w:marLeft w:val="0"/>
      <w:marRight w:val="0"/>
      <w:marTop w:val="0"/>
      <w:marBottom w:val="0"/>
      <w:divBdr>
        <w:top w:val="none" w:sz="0" w:space="0" w:color="auto"/>
        <w:left w:val="none" w:sz="0" w:space="0" w:color="auto"/>
        <w:bottom w:val="none" w:sz="0" w:space="0" w:color="auto"/>
        <w:right w:val="none" w:sz="0" w:space="0" w:color="auto"/>
      </w:divBdr>
    </w:div>
    <w:div w:id="1814330769">
      <w:bodyDiv w:val="1"/>
      <w:marLeft w:val="0"/>
      <w:marRight w:val="0"/>
      <w:marTop w:val="0"/>
      <w:marBottom w:val="0"/>
      <w:divBdr>
        <w:top w:val="none" w:sz="0" w:space="0" w:color="auto"/>
        <w:left w:val="none" w:sz="0" w:space="0" w:color="auto"/>
        <w:bottom w:val="none" w:sz="0" w:space="0" w:color="auto"/>
        <w:right w:val="none" w:sz="0" w:space="0" w:color="auto"/>
      </w:divBdr>
    </w:div>
    <w:div w:id="1936130242">
      <w:bodyDiv w:val="1"/>
      <w:marLeft w:val="0"/>
      <w:marRight w:val="0"/>
      <w:marTop w:val="0"/>
      <w:marBottom w:val="0"/>
      <w:divBdr>
        <w:top w:val="none" w:sz="0" w:space="0" w:color="auto"/>
        <w:left w:val="none" w:sz="0" w:space="0" w:color="auto"/>
        <w:bottom w:val="none" w:sz="0" w:space="0" w:color="auto"/>
        <w:right w:val="none" w:sz="0" w:space="0" w:color="auto"/>
      </w:divBdr>
    </w:div>
    <w:div w:id="1986158211">
      <w:bodyDiv w:val="1"/>
      <w:marLeft w:val="0"/>
      <w:marRight w:val="0"/>
      <w:marTop w:val="0"/>
      <w:marBottom w:val="0"/>
      <w:divBdr>
        <w:top w:val="none" w:sz="0" w:space="0" w:color="auto"/>
        <w:left w:val="none" w:sz="0" w:space="0" w:color="auto"/>
        <w:bottom w:val="none" w:sz="0" w:space="0" w:color="auto"/>
        <w:right w:val="none" w:sz="0" w:space="0" w:color="auto"/>
      </w:divBdr>
    </w:div>
    <w:div w:id="1986466647">
      <w:bodyDiv w:val="1"/>
      <w:marLeft w:val="0"/>
      <w:marRight w:val="0"/>
      <w:marTop w:val="0"/>
      <w:marBottom w:val="0"/>
      <w:divBdr>
        <w:top w:val="none" w:sz="0" w:space="0" w:color="auto"/>
        <w:left w:val="none" w:sz="0" w:space="0" w:color="auto"/>
        <w:bottom w:val="none" w:sz="0" w:space="0" w:color="auto"/>
        <w:right w:val="none" w:sz="0" w:space="0" w:color="auto"/>
      </w:divBdr>
    </w:div>
    <w:div w:id="2033140324">
      <w:bodyDiv w:val="1"/>
      <w:marLeft w:val="0"/>
      <w:marRight w:val="0"/>
      <w:marTop w:val="0"/>
      <w:marBottom w:val="0"/>
      <w:divBdr>
        <w:top w:val="none" w:sz="0" w:space="0" w:color="auto"/>
        <w:left w:val="none" w:sz="0" w:space="0" w:color="auto"/>
        <w:bottom w:val="none" w:sz="0" w:space="0" w:color="auto"/>
        <w:right w:val="none" w:sz="0" w:space="0" w:color="auto"/>
      </w:divBdr>
    </w:div>
    <w:div w:id="2071616243">
      <w:bodyDiv w:val="1"/>
      <w:marLeft w:val="0"/>
      <w:marRight w:val="0"/>
      <w:marTop w:val="0"/>
      <w:marBottom w:val="0"/>
      <w:divBdr>
        <w:top w:val="none" w:sz="0" w:space="0" w:color="auto"/>
        <w:left w:val="none" w:sz="0" w:space="0" w:color="auto"/>
        <w:bottom w:val="none" w:sz="0" w:space="0" w:color="auto"/>
        <w:right w:val="none" w:sz="0" w:space="0" w:color="auto"/>
      </w:divBdr>
    </w:div>
    <w:div w:id="21375548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29B1E-FDF4-4336-8868-A10214358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1065</TotalTime>
  <Pages>19</Pages>
  <Words>18124</Words>
  <Characters>103310</Characters>
  <Application>Microsoft Office Word</Application>
  <DocSecurity>0</DocSecurity>
  <Lines>860</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Salman</cp:lastModifiedBy>
  <cp:revision>233</cp:revision>
  <cp:lastPrinted>2022-03-27T16:24:00Z</cp:lastPrinted>
  <dcterms:created xsi:type="dcterms:W3CDTF">2020-07-09T03:16:00Z</dcterms:created>
  <dcterms:modified xsi:type="dcterms:W3CDTF">2022-03-28T13:52:00Z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06f835e4-06cc-34b2-ad45-68f4e7931725</vt:lpwstr>
  </property>
  <property fmtid="{D5CDD505-2E9C-101B-9397-08002B2CF9AE}" pid="24" name="Mendeley Citation Style_1">
    <vt:lpwstr>http://www.zotero.org/styles/apa</vt:lpwstr>
  </property>
</Properties>
</file>