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27C2" w14:textId="5BE21FFA" w:rsidR="00205649" w:rsidRDefault="005913C6">
      <w:pPr>
        <w:spacing w:after="0" w:line="240" w:lineRule="auto"/>
        <w:jc w:val="center"/>
        <w:rPr>
          <w:rFonts w:ascii="Times New Roman" w:hAnsi="Times New Roman"/>
          <w:b/>
          <w:sz w:val="24"/>
        </w:rPr>
      </w:pPr>
      <w:proofErr w:type="spellStart"/>
      <w:r>
        <w:rPr>
          <w:rFonts w:ascii="Times New Roman" w:hAnsi="Times New Roman"/>
          <w:b/>
          <w:sz w:val="28"/>
          <w:szCs w:val="28"/>
        </w:rPr>
        <w:t>Pengujian</w:t>
      </w:r>
      <w:proofErr w:type="spellEnd"/>
      <w:r>
        <w:rPr>
          <w:rFonts w:ascii="Times New Roman" w:hAnsi="Times New Roman"/>
          <w:b/>
          <w:sz w:val="28"/>
          <w:szCs w:val="28"/>
        </w:rPr>
        <w:t xml:space="preserve"> Kekuatan </w:t>
      </w:r>
      <w:proofErr w:type="spellStart"/>
      <w:r>
        <w:rPr>
          <w:rFonts w:ascii="Times New Roman" w:hAnsi="Times New Roman"/>
          <w:b/>
          <w:sz w:val="28"/>
          <w:szCs w:val="28"/>
        </w:rPr>
        <w:t>Retak</w:t>
      </w:r>
      <w:proofErr w:type="spellEnd"/>
      <w:r>
        <w:rPr>
          <w:rFonts w:ascii="Times New Roman" w:hAnsi="Times New Roman"/>
          <w:b/>
          <w:sz w:val="28"/>
          <w:szCs w:val="28"/>
        </w:rPr>
        <w:t xml:space="preserve"> </w:t>
      </w:r>
      <w:proofErr w:type="spellStart"/>
      <w:r>
        <w:rPr>
          <w:rFonts w:ascii="Times New Roman" w:hAnsi="Times New Roman"/>
          <w:b/>
          <w:sz w:val="28"/>
          <w:szCs w:val="28"/>
        </w:rPr>
        <w:t>Komposit</w:t>
      </w:r>
      <w:proofErr w:type="spellEnd"/>
      <w:r>
        <w:rPr>
          <w:rFonts w:ascii="Times New Roman" w:hAnsi="Times New Roman"/>
          <w:b/>
          <w:sz w:val="28"/>
          <w:szCs w:val="28"/>
        </w:rPr>
        <w:t xml:space="preserve"> </w:t>
      </w:r>
      <w:r w:rsidR="009F4934">
        <w:rPr>
          <w:rFonts w:ascii="Times New Roman" w:hAnsi="Times New Roman"/>
          <w:b/>
          <w:sz w:val="28"/>
          <w:szCs w:val="28"/>
        </w:rPr>
        <w:t xml:space="preserve">Arang </w:t>
      </w:r>
      <w:proofErr w:type="spellStart"/>
      <w:r w:rsidR="009F4934">
        <w:rPr>
          <w:rFonts w:ascii="Times New Roman" w:hAnsi="Times New Roman"/>
          <w:b/>
          <w:sz w:val="28"/>
          <w:szCs w:val="28"/>
        </w:rPr>
        <w:t>Tempurung</w:t>
      </w:r>
      <w:proofErr w:type="spellEnd"/>
      <w:r>
        <w:rPr>
          <w:rFonts w:ascii="Times New Roman" w:hAnsi="Times New Roman"/>
          <w:b/>
          <w:sz w:val="28"/>
          <w:szCs w:val="28"/>
        </w:rPr>
        <w:t xml:space="preserve"> yang </w:t>
      </w:r>
      <w:proofErr w:type="spellStart"/>
      <w:r>
        <w:rPr>
          <w:rFonts w:ascii="Times New Roman" w:hAnsi="Times New Roman"/>
          <w:b/>
          <w:sz w:val="28"/>
          <w:szCs w:val="28"/>
        </w:rPr>
        <w:t>Dihaluskan</w:t>
      </w:r>
      <w:proofErr w:type="spellEnd"/>
      <w:r>
        <w:rPr>
          <w:rFonts w:ascii="Times New Roman" w:hAnsi="Times New Roman"/>
          <w:b/>
          <w:sz w:val="28"/>
          <w:szCs w:val="28"/>
        </w:rPr>
        <w:t xml:space="preserve"> </w:t>
      </w:r>
      <w:proofErr w:type="spellStart"/>
      <w:r>
        <w:rPr>
          <w:rFonts w:ascii="Times New Roman" w:hAnsi="Times New Roman"/>
          <w:b/>
          <w:sz w:val="28"/>
          <w:szCs w:val="28"/>
        </w:rPr>
        <w:t>Sebagai</w:t>
      </w:r>
      <w:proofErr w:type="spellEnd"/>
      <w:r>
        <w:rPr>
          <w:rFonts w:ascii="Times New Roman" w:hAnsi="Times New Roman"/>
          <w:b/>
          <w:sz w:val="28"/>
          <w:szCs w:val="28"/>
        </w:rPr>
        <w:t xml:space="preserve"> </w:t>
      </w:r>
      <w:proofErr w:type="gramStart"/>
      <w:r>
        <w:rPr>
          <w:rFonts w:ascii="Times New Roman" w:hAnsi="Times New Roman"/>
          <w:b/>
          <w:sz w:val="28"/>
          <w:szCs w:val="28"/>
        </w:rPr>
        <w:t>Bahan  Baku</w:t>
      </w:r>
      <w:proofErr w:type="gramEnd"/>
      <w:r>
        <w:rPr>
          <w:rFonts w:ascii="Times New Roman" w:hAnsi="Times New Roman"/>
          <w:b/>
          <w:sz w:val="28"/>
          <w:szCs w:val="28"/>
        </w:rPr>
        <w:t xml:space="preserve"> </w:t>
      </w:r>
      <w:proofErr w:type="spellStart"/>
      <w:r>
        <w:rPr>
          <w:rFonts w:ascii="Times New Roman" w:hAnsi="Times New Roman"/>
          <w:b/>
          <w:sz w:val="28"/>
          <w:szCs w:val="28"/>
        </w:rPr>
        <w:t>Penganti</w:t>
      </w:r>
      <w:proofErr w:type="spellEnd"/>
      <w:r>
        <w:rPr>
          <w:rFonts w:ascii="Times New Roman" w:hAnsi="Times New Roman"/>
          <w:b/>
          <w:sz w:val="28"/>
          <w:szCs w:val="28"/>
        </w:rPr>
        <w:t xml:space="preserve"> Kayu </w:t>
      </w:r>
      <w:proofErr w:type="spellStart"/>
      <w:r>
        <w:rPr>
          <w:rFonts w:ascii="Times New Roman" w:hAnsi="Times New Roman"/>
          <w:b/>
          <w:sz w:val="28"/>
          <w:szCs w:val="28"/>
        </w:rPr>
        <w:t>untuk</w:t>
      </w:r>
      <w:proofErr w:type="spellEnd"/>
      <w:r>
        <w:rPr>
          <w:rFonts w:ascii="Times New Roman" w:hAnsi="Times New Roman"/>
          <w:b/>
          <w:sz w:val="28"/>
          <w:szCs w:val="28"/>
        </w:rPr>
        <w:t xml:space="preserve"> Kapal </w:t>
      </w:r>
      <w:proofErr w:type="spellStart"/>
      <w:r>
        <w:rPr>
          <w:rFonts w:ascii="Times New Roman" w:hAnsi="Times New Roman"/>
          <w:b/>
          <w:sz w:val="28"/>
          <w:szCs w:val="28"/>
        </w:rPr>
        <w:t>Nelayan</w:t>
      </w:r>
      <w:proofErr w:type="spellEnd"/>
      <w:r>
        <w:rPr>
          <w:rFonts w:ascii="Times New Roman" w:hAnsi="Times New Roman"/>
          <w:b/>
          <w:sz w:val="28"/>
          <w:szCs w:val="28"/>
        </w:rPr>
        <w:t xml:space="preserve">   </w:t>
      </w:r>
      <w:r>
        <w:rPr>
          <w:rFonts w:ascii="Times New Roman" w:hAnsi="Times New Roman"/>
          <w:b/>
          <w:sz w:val="24"/>
        </w:rPr>
        <w:t xml:space="preserve"> </w:t>
      </w:r>
    </w:p>
    <w:p w14:paraId="34882A20" w14:textId="77777777" w:rsidR="00205649" w:rsidRDefault="00205649">
      <w:pPr>
        <w:spacing w:after="0" w:line="240" w:lineRule="auto"/>
        <w:rPr>
          <w:rFonts w:ascii="Times New Roman" w:hAnsi="Times New Roman"/>
          <w:b/>
          <w:i/>
          <w:sz w:val="24"/>
        </w:rPr>
      </w:pPr>
    </w:p>
    <w:p w14:paraId="66C4CFA3" w14:textId="00D89335" w:rsidR="00205649" w:rsidRDefault="00000000">
      <w:pPr>
        <w:spacing w:line="240" w:lineRule="auto"/>
        <w:ind w:left="720"/>
        <w:jc w:val="center"/>
        <w:rPr>
          <w:rFonts w:ascii="Times New Roman" w:hAnsi="Times New Roman"/>
          <w:b/>
          <w:i/>
          <w:sz w:val="22"/>
          <w:szCs w:val="22"/>
        </w:rPr>
      </w:pPr>
      <w:r>
        <w:rPr>
          <w:rFonts w:ascii="Times New Roman" w:hAnsi="Times New Roman"/>
          <w:b/>
          <w:i/>
          <w:sz w:val="22"/>
          <w:szCs w:val="22"/>
          <w:vertAlign w:val="superscript"/>
        </w:rPr>
        <w:t>1</w:t>
      </w:r>
      <w:r w:rsidR="000C0495">
        <w:rPr>
          <w:rFonts w:ascii="Times New Roman" w:hAnsi="Times New Roman"/>
          <w:b/>
          <w:i/>
          <w:sz w:val="22"/>
          <w:szCs w:val="22"/>
          <w:vertAlign w:val="superscript"/>
        </w:rPr>
        <w:t>)</w:t>
      </w:r>
      <w:r>
        <w:rPr>
          <w:rFonts w:ascii="Times New Roman" w:hAnsi="Times New Roman"/>
          <w:b/>
          <w:i/>
          <w:sz w:val="22"/>
          <w:szCs w:val="22"/>
        </w:rPr>
        <w:t>*</w:t>
      </w:r>
      <w:r w:rsidR="005913C6">
        <w:rPr>
          <w:rFonts w:ascii="Times New Roman" w:hAnsi="Times New Roman"/>
          <w:b/>
          <w:i/>
          <w:sz w:val="22"/>
          <w:szCs w:val="22"/>
        </w:rPr>
        <w:t>Nusyirwan</w:t>
      </w:r>
      <w:r>
        <w:rPr>
          <w:rFonts w:ascii="Times New Roman" w:hAnsi="Times New Roman"/>
          <w:b/>
          <w:i/>
          <w:sz w:val="22"/>
          <w:szCs w:val="22"/>
        </w:rPr>
        <w:t xml:space="preserve">, </w:t>
      </w:r>
      <w:proofErr w:type="gramStart"/>
      <w:r w:rsidR="00FF77B5">
        <w:rPr>
          <w:rFonts w:ascii="Times New Roman" w:hAnsi="Times New Roman"/>
          <w:b/>
          <w:i/>
          <w:sz w:val="22"/>
          <w:szCs w:val="22"/>
          <w:vertAlign w:val="superscript"/>
        </w:rPr>
        <w:t>1</w:t>
      </w:r>
      <w:r>
        <w:rPr>
          <w:rFonts w:ascii="Times New Roman" w:hAnsi="Times New Roman"/>
          <w:b/>
          <w:i/>
          <w:sz w:val="22"/>
          <w:szCs w:val="22"/>
          <w:vertAlign w:val="superscript"/>
        </w:rPr>
        <w:t>)</w:t>
      </w:r>
      <w:r w:rsidR="005913C6">
        <w:rPr>
          <w:rFonts w:ascii="Times New Roman" w:hAnsi="Times New Roman"/>
          <w:b/>
          <w:i/>
          <w:sz w:val="22"/>
          <w:szCs w:val="22"/>
        </w:rPr>
        <w:t>Mutya</w:t>
      </w:r>
      <w:proofErr w:type="gramEnd"/>
      <w:r w:rsidR="005913C6">
        <w:rPr>
          <w:rFonts w:ascii="Times New Roman" w:hAnsi="Times New Roman"/>
          <w:b/>
          <w:i/>
          <w:sz w:val="22"/>
          <w:szCs w:val="22"/>
        </w:rPr>
        <w:t xml:space="preserve"> Rani</w:t>
      </w:r>
    </w:p>
    <w:p w14:paraId="6EA29B13" w14:textId="659281AA" w:rsidR="00205649" w:rsidRDefault="00000000" w:rsidP="005913C6">
      <w:pPr>
        <w:spacing w:after="0" w:line="240" w:lineRule="auto"/>
        <w:jc w:val="center"/>
        <w:rPr>
          <w:rFonts w:ascii="Times New Roman" w:hAnsi="Times New Roman"/>
          <w:i/>
          <w:sz w:val="20"/>
          <w:szCs w:val="20"/>
        </w:rPr>
      </w:pPr>
      <w:r>
        <w:rPr>
          <w:rFonts w:ascii="Times New Roman" w:hAnsi="Times New Roman"/>
          <w:i/>
          <w:sz w:val="20"/>
          <w:szCs w:val="20"/>
          <w:vertAlign w:val="superscript"/>
        </w:rPr>
        <w:t>1)</w:t>
      </w:r>
      <w:proofErr w:type="spellStart"/>
      <w:r w:rsidR="005913C6">
        <w:rPr>
          <w:rFonts w:ascii="Times New Roman" w:hAnsi="Times New Roman"/>
          <w:i/>
          <w:sz w:val="20"/>
          <w:szCs w:val="20"/>
        </w:rPr>
        <w:t>Departemen</w:t>
      </w:r>
      <w:proofErr w:type="spellEnd"/>
      <w:r>
        <w:rPr>
          <w:rFonts w:ascii="Times New Roman" w:hAnsi="Times New Roman"/>
          <w:i/>
          <w:sz w:val="20"/>
          <w:szCs w:val="20"/>
        </w:rPr>
        <w:t xml:space="preserve"> Studi Teknik Mesin, Universitas </w:t>
      </w:r>
      <w:proofErr w:type="spellStart"/>
      <w:r w:rsidR="005913C6">
        <w:rPr>
          <w:rFonts w:ascii="Times New Roman" w:hAnsi="Times New Roman"/>
          <w:i/>
          <w:sz w:val="20"/>
          <w:szCs w:val="20"/>
        </w:rPr>
        <w:t>Andalas</w:t>
      </w:r>
      <w:proofErr w:type="spellEnd"/>
      <w:r w:rsidR="005913C6">
        <w:rPr>
          <w:rFonts w:ascii="Times New Roman" w:hAnsi="Times New Roman"/>
          <w:i/>
          <w:sz w:val="20"/>
          <w:szCs w:val="20"/>
        </w:rPr>
        <w:t xml:space="preserve"> Padang Jl. </w:t>
      </w:r>
      <w:proofErr w:type="spellStart"/>
      <w:r w:rsidR="005913C6">
        <w:rPr>
          <w:rFonts w:ascii="Times New Roman" w:hAnsi="Times New Roman"/>
          <w:i/>
          <w:sz w:val="20"/>
          <w:szCs w:val="20"/>
        </w:rPr>
        <w:t>Limau</w:t>
      </w:r>
      <w:proofErr w:type="spellEnd"/>
      <w:r w:rsidR="005913C6">
        <w:rPr>
          <w:rFonts w:ascii="Times New Roman" w:hAnsi="Times New Roman"/>
          <w:i/>
          <w:sz w:val="20"/>
          <w:szCs w:val="20"/>
        </w:rPr>
        <w:t xml:space="preserve"> Maniah </w:t>
      </w:r>
    </w:p>
    <w:p w14:paraId="6F241871" w14:textId="4BAB66DF" w:rsidR="00205649" w:rsidRDefault="00000000">
      <w:pPr>
        <w:spacing w:line="240" w:lineRule="auto"/>
        <w:jc w:val="center"/>
        <w:rPr>
          <w:rFonts w:ascii="Times New Roman" w:hAnsi="Times New Roman"/>
          <w:i/>
          <w:sz w:val="20"/>
          <w:szCs w:val="20"/>
        </w:rPr>
      </w:pPr>
      <w:r>
        <w:rPr>
          <w:rFonts w:ascii="Times New Roman" w:hAnsi="Times New Roman"/>
          <w:i/>
          <w:sz w:val="20"/>
          <w:szCs w:val="20"/>
        </w:rPr>
        <w:t xml:space="preserve">*Email: </w:t>
      </w:r>
      <w:hyperlink r:id="rId9" w:history="1">
        <w:r w:rsidR="005913C6" w:rsidRPr="00F27B0E">
          <w:rPr>
            <w:rStyle w:val="Hyperlink"/>
            <w:rFonts w:ascii="Times New Roman" w:hAnsi="Times New Roman"/>
            <w:i/>
            <w:sz w:val="20"/>
            <w:szCs w:val="20"/>
          </w:rPr>
          <w:t>nusyirwan1802@gmail.com</w:t>
        </w:r>
      </w:hyperlink>
      <w:r>
        <w:rPr>
          <w:rFonts w:ascii="Times New Roman" w:hAnsi="Times New Roman"/>
          <w:i/>
          <w:sz w:val="20"/>
          <w:szCs w:val="20"/>
        </w:rPr>
        <w:t xml:space="preserve"> </w:t>
      </w:r>
    </w:p>
    <w:p w14:paraId="56CAA0A9" w14:textId="77777777" w:rsidR="00205649" w:rsidRDefault="00000000">
      <w:pPr>
        <w:spacing w:line="240" w:lineRule="auto"/>
        <w:jc w:val="center"/>
        <w:rPr>
          <w:rFonts w:ascii="Times New Roman" w:hAnsi="Times New Roman"/>
          <w:sz w:val="22"/>
          <w:szCs w:val="22"/>
        </w:rPr>
      </w:pPr>
      <w:proofErr w:type="spellStart"/>
      <w:r>
        <w:rPr>
          <w:rFonts w:ascii="Times New Roman" w:hAnsi="Times New Roman"/>
          <w:sz w:val="22"/>
          <w:szCs w:val="22"/>
        </w:rPr>
        <w:t>Diterima</w:t>
      </w:r>
      <w:proofErr w:type="spellEnd"/>
      <w:r>
        <w:rPr>
          <w:rFonts w:ascii="Times New Roman" w:hAnsi="Times New Roman"/>
          <w:sz w:val="22"/>
          <w:szCs w:val="22"/>
        </w:rPr>
        <w:t xml:space="preserve">: 01.03.2023 </w:t>
      </w:r>
      <w:proofErr w:type="spellStart"/>
      <w:r>
        <w:rPr>
          <w:rFonts w:ascii="Times New Roman" w:hAnsi="Times New Roman"/>
          <w:sz w:val="22"/>
          <w:szCs w:val="22"/>
        </w:rPr>
        <w:t>Disetujui</w:t>
      </w:r>
      <w:proofErr w:type="spellEnd"/>
      <w:r>
        <w:rPr>
          <w:rFonts w:ascii="Times New Roman" w:hAnsi="Times New Roman"/>
          <w:sz w:val="22"/>
          <w:szCs w:val="22"/>
        </w:rPr>
        <w:t xml:space="preserve">: 01.05.2023 </w:t>
      </w:r>
      <w:proofErr w:type="spellStart"/>
      <w:r>
        <w:rPr>
          <w:rFonts w:ascii="Times New Roman" w:hAnsi="Times New Roman"/>
          <w:sz w:val="22"/>
          <w:szCs w:val="22"/>
        </w:rPr>
        <w:t>Diterbitkan</w:t>
      </w:r>
      <w:proofErr w:type="spellEnd"/>
      <w:r>
        <w:rPr>
          <w:rFonts w:ascii="Times New Roman" w:hAnsi="Times New Roman"/>
          <w:sz w:val="22"/>
          <w:szCs w:val="22"/>
        </w:rPr>
        <w:t xml:space="preserve">: 30.05.2023  </w:t>
      </w:r>
    </w:p>
    <w:p w14:paraId="368245BE" w14:textId="77777777" w:rsidR="00205649" w:rsidRDefault="00205649">
      <w:pPr>
        <w:spacing w:after="0" w:line="240" w:lineRule="auto"/>
        <w:jc w:val="center"/>
        <w:rPr>
          <w:rFonts w:ascii="Times New Roman" w:hAnsi="Times New Roman"/>
          <w:sz w:val="22"/>
          <w:szCs w:val="22"/>
        </w:rPr>
      </w:pPr>
    </w:p>
    <w:p w14:paraId="3EBA5567" w14:textId="77777777" w:rsidR="00205649" w:rsidRDefault="00000000">
      <w:pPr>
        <w:pBdr>
          <w:top w:val="nil"/>
          <w:left w:val="nil"/>
          <w:bottom w:val="nil"/>
          <w:right w:val="nil"/>
          <w:between w:val="nil"/>
        </w:pBdr>
        <w:spacing w:line="240" w:lineRule="auto"/>
        <w:ind w:right="-2"/>
        <w:jc w:val="center"/>
        <w:rPr>
          <w:rFonts w:ascii="Times New Roman" w:hAnsi="Times New Roman"/>
          <w:b/>
          <w:color w:val="000000"/>
          <w:sz w:val="22"/>
          <w:szCs w:val="22"/>
        </w:rPr>
      </w:pPr>
      <w:r>
        <w:rPr>
          <w:rFonts w:ascii="Times New Roman" w:hAnsi="Times New Roman"/>
          <w:b/>
          <w:i/>
          <w:color w:val="000000"/>
          <w:sz w:val="22"/>
          <w:szCs w:val="22"/>
        </w:rPr>
        <w:t xml:space="preserve">ABSTRACT </w:t>
      </w:r>
    </w:p>
    <w:p w14:paraId="0D6B1FEC" w14:textId="2DFEFE5E" w:rsidR="00205649" w:rsidRDefault="00B471A8">
      <w:pPr>
        <w:spacing w:line="240" w:lineRule="auto"/>
        <w:ind w:right="-2"/>
        <w:rPr>
          <w:rFonts w:ascii="Times New Roman" w:hAnsi="Times New Roman"/>
          <w:i/>
          <w:sz w:val="22"/>
          <w:szCs w:val="22"/>
        </w:rPr>
      </w:pPr>
      <w:r w:rsidRPr="00B471A8">
        <w:rPr>
          <w:rFonts w:ascii="Times New Roman" w:hAnsi="Times New Roman"/>
          <w:i/>
          <w:sz w:val="22"/>
          <w:szCs w:val="22"/>
        </w:rPr>
        <w:t xml:space="preserve">Coconut shell charcoal is a by-product waste from coconut farming which is very abundant and its use has not been optimally applied other than being limited to burning it for boiler energy as a heater and other parts of it being used as a fuel source for cooking. As raw materials for making wooden boats for fishermen in Indonesia become increasingly scarce, efforts are needed to find replacement materials in the supply process. However, another </w:t>
      </w:r>
      <w:r>
        <w:rPr>
          <w:rFonts w:ascii="Times New Roman" w:hAnsi="Times New Roman"/>
          <w:i/>
          <w:sz w:val="22"/>
          <w:szCs w:val="22"/>
        </w:rPr>
        <w:t>urgent factor is the development of environmentally friendly composites, which are necessary to replace synthetic composites that</w:t>
      </w:r>
      <w:r w:rsidRPr="00B471A8">
        <w:rPr>
          <w:rFonts w:ascii="Times New Roman" w:hAnsi="Times New Roman"/>
          <w:i/>
          <w:sz w:val="22"/>
          <w:szCs w:val="22"/>
        </w:rPr>
        <w:t xml:space="preserve"> are difficult to decompose. However, composite materials made from natural </w:t>
      </w:r>
      <w:r>
        <w:rPr>
          <w:rFonts w:ascii="Times New Roman" w:hAnsi="Times New Roman"/>
          <w:i/>
          <w:sz w:val="22"/>
          <w:szCs w:val="22"/>
        </w:rPr>
        <w:t>fibres</w:t>
      </w:r>
      <w:r w:rsidRPr="00B471A8">
        <w:rPr>
          <w:rFonts w:ascii="Times New Roman" w:hAnsi="Times New Roman"/>
          <w:i/>
          <w:sz w:val="22"/>
          <w:szCs w:val="22"/>
        </w:rPr>
        <w:t xml:space="preserve"> still have many weaknesses, including low mechanical strength, therefore applications in the engineering field are still under study and development. Some of the weaknesses of natural </w:t>
      </w:r>
      <w:r>
        <w:rPr>
          <w:rFonts w:ascii="Times New Roman" w:hAnsi="Times New Roman"/>
          <w:i/>
          <w:sz w:val="22"/>
          <w:szCs w:val="22"/>
        </w:rPr>
        <w:t>fibre</w:t>
      </w:r>
      <w:r w:rsidRPr="00B471A8">
        <w:rPr>
          <w:rFonts w:ascii="Times New Roman" w:hAnsi="Times New Roman"/>
          <w:i/>
          <w:sz w:val="22"/>
          <w:szCs w:val="22"/>
        </w:rPr>
        <w:t xml:space="preserve"> composite materials, which need to be studied, include their brittle nature and easy cracking. One of the things carried out in this research is a synthetic material derived from unsaturated polyester reinforced with natural </w:t>
      </w:r>
      <w:r>
        <w:rPr>
          <w:rFonts w:ascii="Times New Roman" w:hAnsi="Times New Roman"/>
          <w:i/>
          <w:sz w:val="22"/>
          <w:szCs w:val="22"/>
        </w:rPr>
        <w:t>fibres</w:t>
      </w:r>
      <w:r w:rsidRPr="00B471A8">
        <w:rPr>
          <w:rFonts w:ascii="Times New Roman" w:hAnsi="Times New Roman"/>
          <w:i/>
          <w:sz w:val="22"/>
          <w:szCs w:val="22"/>
        </w:rPr>
        <w:t xml:space="preserve"> from coconut shell charcoal particles which is used to reduce the percentage of synthetic material from polyester which can form a composite that is easily decomposed. From the research, the mechanical strength obtained with a polyester mixture matrix reinforced with coconut shell charcoal </w:t>
      </w:r>
      <w:r>
        <w:rPr>
          <w:rFonts w:ascii="Times New Roman" w:hAnsi="Times New Roman"/>
          <w:i/>
          <w:sz w:val="22"/>
          <w:szCs w:val="22"/>
        </w:rPr>
        <w:t>fibres</w:t>
      </w:r>
      <w:r w:rsidRPr="00B471A8">
        <w:rPr>
          <w:rFonts w:ascii="Times New Roman" w:hAnsi="Times New Roman"/>
          <w:i/>
          <w:sz w:val="22"/>
          <w:szCs w:val="22"/>
        </w:rPr>
        <w:t xml:space="preserve"> obtained crack resistance values with a large critical stress intensity factor based on ASTM D 5405 by varying the composition of the shell charcoal </w:t>
      </w:r>
      <w:r>
        <w:rPr>
          <w:rFonts w:ascii="Times New Roman" w:hAnsi="Times New Roman"/>
          <w:i/>
          <w:sz w:val="22"/>
          <w:szCs w:val="22"/>
        </w:rPr>
        <w:t>fibre</w:t>
      </w:r>
      <w:r w:rsidRPr="00B471A8">
        <w:rPr>
          <w:rFonts w:ascii="Times New Roman" w:hAnsi="Times New Roman"/>
          <w:i/>
          <w:sz w:val="22"/>
          <w:szCs w:val="22"/>
        </w:rPr>
        <w:t xml:space="preserve"> mixture from 0%, 10%, 20%, to 30%. From the test results, the largest critical stress intensity factor at Coconut shell charcoal is a by-product waste from coconut farming which is very abundant and its use has not been optimally applied other than being limited to burning it for boiler energy as a heater and other parts of it being used as a fuel source for cooking. As raw materials for making wooden boats for fishermen in Indonesia become increasingly scarce, efforts are needed to find replacement materials in the supply process. However, another </w:t>
      </w:r>
      <w:r>
        <w:rPr>
          <w:rFonts w:ascii="Times New Roman" w:hAnsi="Times New Roman"/>
          <w:i/>
          <w:sz w:val="22"/>
          <w:szCs w:val="22"/>
        </w:rPr>
        <w:t>urgent factor is the development of environmentally friendly composites, which are necessary to replace synthetic composites that</w:t>
      </w:r>
      <w:r w:rsidRPr="00B471A8">
        <w:rPr>
          <w:rFonts w:ascii="Times New Roman" w:hAnsi="Times New Roman"/>
          <w:i/>
          <w:sz w:val="22"/>
          <w:szCs w:val="22"/>
        </w:rPr>
        <w:t xml:space="preserve"> are difficult to decompose. However, composite materials made from natural </w:t>
      </w:r>
      <w:proofErr w:type="spellStart"/>
      <w:r w:rsidRPr="00B471A8">
        <w:rPr>
          <w:rFonts w:ascii="Times New Roman" w:hAnsi="Times New Roman"/>
          <w:i/>
          <w:sz w:val="22"/>
          <w:szCs w:val="22"/>
        </w:rPr>
        <w:t>fibers</w:t>
      </w:r>
      <w:proofErr w:type="spellEnd"/>
      <w:r w:rsidRPr="00B471A8">
        <w:rPr>
          <w:rFonts w:ascii="Times New Roman" w:hAnsi="Times New Roman"/>
          <w:i/>
          <w:sz w:val="22"/>
          <w:szCs w:val="22"/>
        </w:rPr>
        <w:t xml:space="preserve"> still have many weaknesses, including low mechanical strength, therefore applications in the engineering field are still under study and development. Some of the weaknesses of natural </w:t>
      </w:r>
      <w:proofErr w:type="spellStart"/>
      <w:r w:rsidRPr="00B471A8">
        <w:rPr>
          <w:rFonts w:ascii="Times New Roman" w:hAnsi="Times New Roman"/>
          <w:i/>
          <w:sz w:val="22"/>
          <w:szCs w:val="22"/>
        </w:rPr>
        <w:t>fiber</w:t>
      </w:r>
      <w:proofErr w:type="spellEnd"/>
      <w:r w:rsidRPr="00B471A8">
        <w:rPr>
          <w:rFonts w:ascii="Times New Roman" w:hAnsi="Times New Roman"/>
          <w:i/>
          <w:sz w:val="22"/>
          <w:szCs w:val="22"/>
        </w:rPr>
        <w:t xml:space="preserve"> composite materials, which need to be studied, include their brittle nature and easy cracking. One of the things carried out in this research is a synthetic material derived from unsaturated polyester reinforced with natural </w:t>
      </w:r>
      <w:proofErr w:type="spellStart"/>
      <w:r w:rsidRPr="00B471A8">
        <w:rPr>
          <w:rFonts w:ascii="Times New Roman" w:hAnsi="Times New Roman"/>
          <w:i/>
          <w:sz w:val="22"/>
          <w:szCs w:val="22"/>
        </w:rPr>
        <w:t>fibers</w:t>
      </w:r>
      <w:proofErr w:type="spellEnd"/>
      <w:r w:rsidRPr="00B471A8">
        <w:rPr>
          <w:rFonts w:ascii="Times New Roman" w:hAnsi="Times New Roman"/>
          <w:i/>
          <w:sz w:val="22"/>
          <w:szCs w:val="22"/>
        </w:rPr>
        <w:t xml:space="preserve"> from coconut shell charcoal particles which is used to reduce the percentage of synthetic material from polyester which can form a composite that is easily decomposed. From the research, the mechanical strength obtained with a polyester mixture matrix reinforced with coconut shell charcoal </w:t>
      </w:r>
      <w:proofErr w:type="spellStart"/>
      <w:r w:rsidRPr="00B471A8">
        <w:rPr>
          <w:rFonts w:ascii="Times New Roman" w:hAnsi="Times New Roman"/>
          <w:i/>
          <w:sz w:val="22"/>
          <w:szCs w:val="22"/>
        </w:rPr>
        <w:t>fibers</w:t>
      </w:r>
      <w:proofErr w:type="spellEnd"/>
      <w:r w:rsidRPr="00B471A8">
        <w:rPr>
          <w:rFonts w:ascii="Times New Roman" w:hAnsi="Times New Roman"/>
          <w:i/>
          <w:sz w:val="22"/>
          <w:szCs w:val="22"/>
        </w:rPr>
        <w:t xml:space="preserve"> obtained crack resistance values with a large critical stress intensity factor based on ASTM D 5405 by varying the composition of the shell charcoal </w:t>
      </w:r>
      <w:proofErr w:type="spellStart"/>
      <w:r w:rsidRPr="00B471A8">
        <w:rPr>
          <w:rFonts w:ascii="Times New Roman" w:hAnsi="Times New Roman"/>
          <w:i/>
          <w:sz w:val="22"/>
          <w:szCs w:val="22"/>
        </w:rPr>
        <w:t>fiber</w:t>
      </w:r>
      <w:proofErr w:type="spellEnd"/>
      <w:r w:rsidRPr="00B471A8">
        <w:rPr>
          <w:rFonts w:ascii="Times New Roman" w:hAnsi="Times New Roman"/>
          <w:i/>
          <w:sz w:val="22"/>
          <w:szCs w:val="22"/>
        </w:rPr>
        <w:t xml:space="preserve"> mixture from: 0%, 10%, 20%, to 30%. From the test results, the largest critical stress intensity factor at K_1c 1.624 (MPa/m1/2) occurred in 20% coconut shell charcoal </w:t>
      </w:r>
      <w:proofErr w:type="spellStart"/>
      <w:r w:rsidRPr="00B471A8">
        <w:rPr>
          <w:rFonts w:ascii="Times New Roman" w:hAnsi="Times New Roman"/>
          <w:i/>
          <w:sz w:val="22"/>
          <w:szCs w:val="22"/>
        </w:rPr>
        <w:t>fiber</w:t>
      </w:r>
      <w:proofErr w:type="spellEnd"/>
      <w:r>
        <w:rPr>
          <w:rFonts w:ascii="Times New Roman" w:hAnsi="Times New Roman"/>
          <w:i/>
          <w:sz w:val="22"/>
          <w:szCs w:val="22"/>
        </w:rPr>
        <w:t>,</w:t>
      </w:r>
      <w:r w:rsidRPr="00B471A8">
        <w:rPr>
          <w:rFonts w:ascii="Times New Roman" w:hAnsi="Times New Roman"/>
          <w:i/>
          <w:sz w:val="22"/>
          <w:szCs w:val="22"/>
        </w:rPr>
        <w:t xml:space="preserve"> occurred in 20% coconut shell charcoal </w:t>
      </w:r>
      <w:r>
        <w:rPr>
          <w:rFonts w:ascii="Times New Roman" w:hAnsi="Times New Roman"/>
          <w:i/>
          <w:sz w:val="22"/>
          <w:szCs w:val="22"/>
        </w:rPr>
        <w:t>fibre</w:t>
      </w:r>
      <w:r w:rsidRPr="00B471A8">
        <w:rPr>
          <w:rFonts w:ascii="Times New Roman" w:hAnsi="Times New Roman"/>
          <w:i/>
          <w:sz w:val="22"/>
          <w:szCs w:val="22"/>
        </w:rPr>
        <w:t>.</w:t>
      </w:r>
    </w:p>
    <w:p w14:paraId="61B4497E" w14:textId="1990B805" w:rsidR="00205649" w:rsidRDefault="00000000">
      <w:pPr>
        <w:spacing w:after="0" w:line="240" w:lineRule="auto"/>
        <w:ind w:right="-2"/>
        <w:rPr>
          <w:rFonts w:ascii="Times New Roman" w:hAnsi="Times New Roman"/>
          <w:i/>
          <w:sz w:val="22"/>
          <w:szCs w:val="22"/>
        </w:rPr>
      </w:pPr>
      <w:r>
        <w:rPr>
          <w:rFonts w:ascii="Times New Roman" w:hAnsi="Times New Roman"/>
          <w:i/>
          <w:sz w:val="22"/>
          <w:szCs w:val="22"/>
        </w:rPr>
        <w:t xml:space="preserve">Keywords: </w:t>
      </w:r>
      <w:r w:rsidR="000C0495" w:rsidRPr="000C0495">
        <w:rPr>
          <w:rFonts w:ascii="Times New Roman" w:hAnsi="Times New Roman"/>
          <w:i/>
          <w:sz w:val="22"/>
          <w:szCs w:val="22"/>
        </w:rPr>
        <w:t>eco-friendly-composites, polyester, stress intensity factor</w:t>
      </w:r>
    </w:p>
    <w:p w14:paraId="5C745FC8" w14:textId="77777777" w:rsidR="00205649" w:rsidRDefault="00205649">
      <w:pPr>
        <w:spacing w:after="0" w:line="240" w:lineRule="auto"/>
        <w:ind w:right="-2"/>
        <w:jc w:val="center"/>
        <w:rPr>
          <w:rFonts w:ascii="Times New Roman" w:hAnsi="Times New Roman"/>
          <w:sz w:val="22"/>
          <w:szCs w:val="22"/>
        </w:rPr>
      </w:pPr>
    </w:p>
    <w:p w14:paraId="778B62E8" w14:textId="77777777" w:rsidR="00205649" w:rsidRDefault="00000000">
      <w:pPr>
        <w:spacing w:line="240" w:lineRule="auto"/>
        <w:ind w:right="-2"/>
        <w:jc w:val="center"/>
        <w:rPr>
          <w:rFonts w:ascii="Times New Roman" w:hAnsi="Times New Roman"/>
          <w:b/>
          <w:sz w:val="22"/>
          <w:szCs w:val="22"/>
        </w:rPr>
      </w:pPr>
      <w:r>
        <w:rPr>
          <w:rFonts w:ascii="Times New Roman" w:hAnsi="Times New Roman"/>
          <w:b/>
          <w:sz w:val="22"/>
          <w:szCs w:val="22"/>
        </w:rPr>
        <w:t>ABSTRAK</w:t>
      </w:r>
    </w:p>
    <w:p w14:paraId="38E6BF1C" w14:textId="3B5A6962" w:rsidR="008229B4" w:rsidRDefault="008229B4" w:rsidP="00332C2A">
      <w:pPr>
        <w:pBdr>
          <w:top w:val="nil"/>
          <w:left w:val="nil"/>
          <w:bottom w:val="nil"/>
          <w:right w:val="nil"/>
          <w:between w:val="nil"/>
        </w:pBdr>
        <w:spacing w:line="240" w:lineRule="auto"/>
        <w:ind w:right="-2"/>
        <w:rPr>
          <w:rStyle w:val="tlid-translation"/>
          <w:rFonts w:ascii="Times New Roman" w:hAnsi="Times New Roman"/>
          <w:iCs/>
          <w:sz w:val="22"/>
          <w:szCs w:val="22"/>
          <w:lang w:val="en"/>
        </w:rPr>
      </w:pPr>
      <w:r>
        <w:rPr>
          <w:rFonts w:ascii="Times New Roman" w:hAnsi="Times New Roman"/>
          <w:color w:val="000000"/>
          <w:sz w:val="22"/>
          <w:szCs w:val="22"/>
        </w:rPr>
        <w:t xml:space="preserve">Arang </w:t>
      </w:r>
      <w:proofErr w:type="spellStart"/>
      <w:r>
        <w:rPr>
          <w:rFonts w:ascii="Times New Roman" w:hAnsi="Times New Roman"/>
          <w:color w:val="000000"/>
          <w:sz w:val="22"/>
          <w:szCs w:val="22"/>
        </w:rPr>
        <w:t>tempurung</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kelapa</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mer</w:t>
      </w:r>
      <w:r>
        <w:rPr>
          <w:rFonts w:ascii="Times New Roman" w:hAnsi="Times New Roman"/>
          <w:color w:val="000000"/>
          <w:sz w:val="22"/>
          <w:szCs w:val="22"/>
        </w:rPr>
        <w:t>u</w:t>
      </w:r>
      <w:r w:rsidR="005913C6" w:rsidRPr="00332C2A">
        <w:rPr>
          <w:rFonts w:ascii="Times New Roman" w:hAnsi="Times New Roman"/>
          <w:color w:val="000000"/>
          <w:sz w:val="22"/>
          <w:szCs w:val="22"/>
        </w:rPr>
        <w:t>pakan</w:t>
      </w:r>
      <w:proofErr w:type="spellEnd"/>
      <w:r w:rsidR="005913C6" w:rsidRPr="00332C2A">
        <w:rPr>
          <w:rFonts w:ascii="Times New Roman" w:hAnsi="Times New Roman"/>
          <w:color w:val="000000"/>
          <w:sz w:val="22"/>
          <w:szCs w:val="22"/>
        </w:rPr>
        <w:t xml:space="preserve"> limbah</w:t>
      </w:r>
      <w:r w:rsidR="00A327C6">
        <w:rPr>
          <w:rFonts w:ascii="Times New Roman" w:hAnsi="Times New Roman"/>
          <w:color w:val="000000"/>
          <w:sz w:val="22"/>
          <w:szCs w:val="22"/>
        </w:rPr>
        <w:t xml:space="preserve"> </w:t>
      </w:r>
      <w:proofErr w:type="spellStart"/>
      <w:r w:rsidR="00A327C6">
        <w:rPr>
          <w:rFonts w:ascii="Times New Roman" w:hAnsi="Times New Roman"/>
          <w:color w:val="000000"/>
          <w:sz w:val="22"/>
          <w:szCs w:val="22"/>
        </w:rPr>
        <w:t>ha</w:t>
      </w:r>
      <w:r>
        <w:rPr>
          <w:rFonts w:ascii="Times New Roman" w:hAnsi="Times New Roman"/>
          <w:color w:val="000000"/>
          <w:sz w:val="22"/>
          <w:szCs w:val="22"/>
        </w:rPr>
        <w:t>sil</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sampingan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dari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pertanian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kelapa</w:t>
      </w:r>
      <w:proofErr w:type="spellEnd"/>
      <w:r>
        <w:rPr>
          <w:rFonts w:ascii="Times New Roman" w:hAnsi="Times New Roman"/>
          <w:color w:val="000000"/>
          <w:sz w:val="22"/>
          <w:szCs w:val="22"/>
        </w:rPr>
        <w:t xml:space="preserve"> </w:t>
      </w:r>
      <w:r w:rsidR="005913C6" w:rsidRPr="00332C2A">
        <w:rPr>
          <w:rFonts w:ascii="Times New Roman" w:hAnsi="Times New Roman"/>
          <w:color w:val="000000"/>
          <w:sz w:val="22"/>
          <w:szCs w:val="22"/>
        </w:rPr>
        <w:t xml:space="preserve">yang sangat </w:t>
      </w:r>
      <w:proofErr w:type="spellStart"/>
      <w:r w:rsidR="005913C6" w:rsidRPr="00332C2A">
        <w:rPr>
          <w:rFonts w:ascii="Times New Roman" w:hAnsi="Times New Roman"/>
          <w:color w:val="000000"/>
          <w:sz w:val="22"/>
          <w:szCs w:val="22"/>
        </w:rPr>
        <w:t>melimpah</w:t>
      </w:r>
      <w:proofErr w:type="spellEnd"/>
      <w:r w:rsidR="005913C6" w:rsidRPr="00332C2A">
        <w:rPr>
          <w:rFonts w:ascii="Times New Roman" w:hAnsi="Times New Roman"/>
          <w:color w:val="000000"/>
          <w:sz w:val="22"/>
          <w:szCs w:val="22"/>
        </w:rPr>
        <w:t xml:space="preserve"> dan </w:t>
      </w:r>
      <w:proofErr w:type="spellStart"/>
      <w:r w:rsidR="005913C6" w:rsidRPr="00332C2A">
        <w:rPr>
          <w:rFonts w:ascii="Times New Roman" w:hAnsi="Times New Roman"/>
          <w:color w:val="000000"/>
          <w:sz w:val="22"/>
          <w:szCs w:val="22"/>
        </w:rPr>
        <w:t>pemanfaatanya</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belum</w:t>
      </w:r>
      <w:proofErr w:type="spellEnd"/>
      <w:r w:rsidR="005913C6" w:rsidRPr="00332C2A">
        <w:rPr>
          <w:rFonts w:ascii="Times New Roman" w:hAnsi="Times New Roman"/>
          <w:color w:val="000000"/>
          <w:sz w:val="22"/>
          <w:szCs w:val="22"/>
        </w:rPr>
        <w:t xml:space="preserve"> </w:t>
      </w:r>
      <w:r w:rsidR="00A327C6">
        <w:rPr>
          <w:rFonts w:ascii="Times New Roman" w:hAnsi="Times New Roman"/>
          <w:color w:val="000000"/>
          <w:sz w:val="22"/>
          <w:szCs w:val="22"/>
        </w:rPr>
        <w:t>optimal</w:t>
      </w:r>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diaplikasikan</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selain</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hanya</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sebatas</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dibakar</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untuk</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energi</w:t>
      </w:r>
      <w:proofErr w:type="spellEnd"/>
      <w:r w:rsidR="005913C6" w:rsidRPr="00332C2A">
        <w:rPr>
          <w:rFonts w:ascii="Times New Roman" w:hAnsi="Times New Roman"/>
          <w:color w:val="000000"/>
          <w:sz w:val="22"/>
          <w:szCs w:val="22"/>
        </w:rPr>
        <w:t xml:space="preserve"> boiler </w:t>
      </w:r>
      <w:proofErr w:type="spellStart"/>
      <w:r w:rsidR="005913C6" w:rsidRPr="00332C2A">
        <w:rPr>
          <w:rFonts w:ascii="Times New Roman" w:hAnsi="Times New Roman"/>
          <w:color w:val="000000"/>
          <w:sz w:val="22"/>
          <w:szCs w:val="22"/>
        </w:rPr>
        <w:t>sebagai</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pemanas</w:t>
      </w:r>
      <w:proofErr w:type="spellEnd"/>
      <w:r>
        <w:rPr>
          <w:rFonts w:ascii="Times New Roman" w:hAnsi="Times New Roman"/>
          <w:color w:val="000000"/>
          <w:sz w:val="22"/>
          <w:szCs w:val="22"/>
        </w:rPr>
        <w:t xml:space="preserve"> dan </w:t>
      </w:r>
      <w:proofErr w:type="spellStart"/>
      <w:r>
        <w:rPr>
          <w:rFonts w:ascii="Times New Roman" w:hAnsi="Times New Roman"/>
          <w:color w:val="000000"/>
          <w:sz w:val="22"/>
          <w:szCs w:val="22"/>
        </w:rPr>
        <w:t>sebagian</w:t>
      </w:r>
      <w:proofErr w:type="spellEnd"/>
      <w:r>
        <w:rPr>
          <w:rFonts w:ascii="Times New Roman" w:hAnsi="Times New Roman"/>
          <w:color w:val="000000"/>
          <w:sz w:val="22"/>
          <w:szCs w:val="22"/>
        </w:rPr>
        <w:t xml:space="preserve"> lain </w:t>
      </w:r>
      <w:proofErr w:type="spellStart"/>
      <w:r>
        <w:rPr>
          <w:rFonts w:ascii="Times New Roman" w:hAnsi="Times New Roman"/>
          <w:color w:val="000000"/>
          <w:sz w:val="22"/>
          <w:szCs w:val="22"/>
        </w:rPr>
        <w:t>dipakai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sumber</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bahan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bakar</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untuk</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masak</w:t>
      </w:r>
      <w:proofErr w:type="spellEnd"/>
      <w:r w:rsidR="005913C6" w:rsidRPr="00332C2A">
        <w:rPr>
          <w:rFonts w:ascii="Times New Roman" w:hAnsi="Times New Roman"/>
          <w:color w:val="000000"/>
          <w:sz w:val="22"/>
          <w:szCs w:val="22"/>
        </w:rPr>
        <w:t xml:space="preserve">. Seiring </w:t>
      </w:r>
      <w:proofErr w:type="spellStart"/>
      <w:r w:rsidR="005913C6" w:rsidRPr="00332C2A">
        <w:rPr>
          <w:rFonts w:ascii="Times New Roman" w:hAnsi="Times New Roman"/>
          <w:color w:val="000000"/>
          <w:sz w:val="22"/>
          <w:szCs w:val="22"/>
        </w:rPr>
        <w:t>dengan</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semakin</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langkanya</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bahan</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baku</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untuk</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pembuatan</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kapal</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kayu</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unt</w:t>
      </w:r>
      <w:r>
        <w:rPr>
          <w:rFonts w:ascii="Times New Roman" w:hAnsi="Times New Roman"/>
          <w:color w:val="000000"/>
          <w:sz w:val="22"/>
          <w:szCs w:val="22"/>
        </w:rPr>
        <w:t>u</w:t>
      </w:r>
      <w:r w:rsidR="005913C6" w:rsidRPr="00332C2A">
        <w:rPr>
          <w:rFonts w:ascii="Times New Roman" w:hAnsi="Times New Roman"/>
          <w:color w:val="000000"/>
          <w:sz w:val="22"/>
          <w:szCs w:val="22"/>
        </w:rPr>
        <w:t>k</w:t>
      </w:r>
      <w:proofErr w:type="spellEnd"/>
      <w:r w:rsidR="005913C6" w:rsidRPr="00332C2A">
        <w:rPr>
          <w:rFonts w:ascii="Times New Roman" w:hAnsi="Times New Roman"/>
          <w:color w:val="000000"/>
          <w:sz w:val="22"/>
          <w:szCs w:val="22"/>
        </w:rPr>
        <w:t xml:space="preserve"> </w:t>
      </w:r>
      <w:proofErr w:type="spellStart"/>
      <w:r w:rsidR="005913C6" w:rsidRPr="00332C2A">
        <w:rPr>
          <w:rFonts w:ascii="Times New Roman" w:hAnsi="Times New Roman"/>
          <w:color w:val="000000"/>
          <w:sz w:val="22"/>
          <w:szCs w:val="22"/>
        </w:rPr>
        <w:t>nelayan</w:t>
      </w:r>
      <w:proofErr w:type="spellEnd"/>
      <w:r w:rsidR="005913C6" w:rsidRPr="00332C2A">
        <w:rPr>
          <w:rFonts w:ascii="Times New Roman" w:hAnsi="Times New Roman"/>
          <w:color w:val="000000"/>
          <w:sz w:val="22"/>
          <w:szCs w:val="22"/>
        </w:rPr>
        <w:t xml:space="preserve"> di Indonesia </w:t>
      </w:r>
      <w:proofErr w:type="spellStart"/>
      <w:r w:rsidR="00A327C6">
        <w:rPr>
          <w:rFonts w:ascii="Times New Roman" w:hAnsi="Times New Roman"/>
          <w:color w:val="000000"/>
          <w:sz w:val="22"/>
          <w:szCs w:val="22"/>
        </w:rPr>
        <w:t>maka</w:t>
      </w:r>
      <w:proofErr w:type="spellEnd"/>
      <w:r w:rsidR="00A327C6">
        <w:rPr>
          <w:rFonts w:ascii="Times New Roman" w:hAnsi="Times New Roman"/>
          <w:color w:val="000000"/>
          <w:sz w:val="22"/>
          <w:szCs w:val="22"/>
        </w:rPr>
        <w:t xml:space="preserve"> </w:t>
      </w:r>
      <w:proofErr w:type="spellStart"/>
      <w:r w:rsidR="00A327C6">
        <w:rPr>
          <w:rFonts w:ascii="Times New Roman" w:hAnsi="Times New Roman"/>
          <w:color w:val="000000"/>
          <w:sz w:val="22"/>
          <w:szCs w:val="22"/>
        </w:rPr>
        <w:t>perlu</w:t>
      </w:r>
      <w:proofErr w:type="spellEnd"/>
      <w:r w:rsidR="00A327C6">
        <w:rPr>
          <w:rFonts w:ascii="Times New Roman" w:hAnsi="Times New Roman"/>
          <w:color w:val="000000"/>
          <w:sz w:val="22"/>
          <w:szCs w:val="22"/>
        </w:rPr>
        <w:t xml:space="preserve"> </w:t>
      </w:r>
      <w:r w:rsidR="00A327C6">
        <w:rPr>
          <w:rFonts w:ascii="Times New Roman" w:hAnsi="Times New Roman"/>
          <w:color w:val="000000"/>
          <w:sz w:val="22"/>
          <w:szCs w:val="22"/>
        </w:rPr>
        <w:lastRenderedPageBreak/>
        <w:t xml:space="preserve">Upaya </w:t>
      </w:r>
      <w:proofErr w:type="spellStart"/>
      <w:r w:rsidR="00A327C6">
        <w:rPr>
          <w:rFonts w:ascii="Times New Roman" w:hAnsi="Times New Roman"/>
          <w:color w:val="000000"/>
          <w:sz w:val="22"/>
          <w:szCs w:val="22"/>
        </w:rPr>
        <w:t>mencari</w:t>
      </w:r>
      <w:proofErr w:type="spellEnd"/>
      <w:r w:rsidR="00A327C6">
        <w:rPr>
          <w:rFonts w:ascii="Times New Roman" w:hAnsi="Times New Roman"/>
          <w:color w:val="000000"/>
          <w:sz w:val="22"/>
          <w:szCs w:val="22"/>
        </w:rPr>
        <w:t xml:space="preserve"> material </w:t>
      </w:r>
      <w:proofErr w:type="spellStart"/>
      <w:r w:rsidR="00A327C6">
        <w:rPr>
          <w:rFonts w:ascii="Times New Roman" w:hAnsi="Times New Roman"/>
          <w:color w:val="000000"/>
          <w:sz w:val="22"/>
          <w:szCs w:val="22"/>
        </w:rPr>
        <w:t>pengganti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dalam</w:t>
      </w:r>
      <w:proofErr w:type="spellEnd"/>
      <w:r>
        <w:rPr>
          <w:rFonts w:ascii="Times New Roman" w:hAnsi="Times New Roman"/>
          <w:color w:val="000000"/>
          <w:sz w:val="22"/>
          <w:szCs w:val="22"/>
        </w:rPr>
        <w:t xml:space="preserve"> proses </w:t>
      </w:r>
      <w:proofErr w:type="spellStart"/>
      <w:r>
        <w:rPr>
          <w:rFonts w:ascii="Times New Roman" w:hAnsi="Times New Roman"/>
          <w:color w:val="000000"/>
          <w:sz w:val="22"/>
          <w:szCs w:val="22"/>
        </w:rPr>
        <w:t>penyediaannya</w:t>
      </w:r>
      <w:proofErr w:type="spellEnd"/>
      <w:r>
        <w:rPr>
          <w:rFonts w:ascii="Times New Roman" w:hAnsi="Times New Roman"/>
          <w:color w:val="000000"/>
          <w:sz w:val="22"/>
          <w:szCs w:val="22"/>
        </w:rPr>
        <w:t xml:space="preserve">. Namu factor lain yang sangat </w:t>
      </w:r>
      <w:proofErr w:type="spellStart"/>
      <w:r>
        <w:rPr>
          <w:rFonts w:ascii="Times New Roman" w:hAnsi="Times New Roman"/>
          <w:color w:val="000000"/>
          <w:sz w:val="22"/>
          <w:szCs w:val="22"/>
        </w:rPr>
        <w:t>mendesak</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adalah</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untuk</w:t>
      </w:r>
      <w:proofErr w:type="spellEnd"/>
      <w:r w:rsidR="005913C6" w:rsidRPr="00332C2A">
        <w:rPr>
          <w:rFonts w:ascii="Times New Roman" w:hAnsi="Times New Roman"/>
          <w:color w:val="000000"/>
          <w:sz w:val="22"/>
          <w:szCs w:val="22"/>
        </w:rPr>
        <w:t xml:space="preserve"> </w:t>
      </w:r>
      <w:r>
        <w:rPr>
          <w:rFonts w:ascii="Times New Roman" w:hAnsi="Times New Roman"/>
          <w:color w:val="000000"/>
          <w:sz w:val="22"/>
          <w:szCs w:val="22"/>
        </w:rPr>
        <w:t>p</w:t>
      </w:r>
      <w:proofErr w:type="spellStart"/>
      <w:r w:rsidR="00332C2A" w:rsidRPr="00332C2A">
        <w:rPr>
          <w:rStyle w:val="tlid-translation"/>
          <w:rFonts w:ascii="Times New Roman" w:hAnsi="Times New Roman"/>
          <w:iCs/>
          <w:sz w:val="22"/>
          <w:szCs w:val="22"/>
          <w:lang w:val="en"/>
        </w:rPr>
        <w:t>engembangan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komposit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ramah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lingkungan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merupakan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hal</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mutlak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digunakan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untuk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mengantikan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komposit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sintetis</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sulit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terurai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Namun</w:t>
      </w:r>
      <w:proofErr w:type="spellEnd"/>
      <w:r w:rsidR="00332C2A" w:rsidRPr="00332C2A">
        <w:rPr>
          <w:rStyle w:val="tlid-translation"/>
          <w:rFonts w:ascii="Times New Roman" w:hAnsi="Times New Roman"/>
          <w:iCs/>
          <w:sz w:val="22"/>
          <w:szCs w:val="22"/>
          <w:lang w:val="en"/>
        </w:rPr>
        <w:t xml:space="preserve"> Material </w:t>
      </w:r>
      <w:proofErr w:type="spellStart"/>
      <w:r w:rsidR="00332C2A" w:rsidRPr="00332C2A">
        <w:rPr>
          <w:rStyle w:val="tlid-translation"/>
          <w:rFonts w:ascii="Times New Roman" w:hAnsi="Times New Roman"/>
          <w:iCs/>
          <w:sz w:val="22"/>
          <w:szCs w:val="22"/>
          <w:lang w:val="en"/>
        </w:rPr>
        <w:t>komposit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serat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alam</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masih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banyak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mempunyai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kelemahan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diantaranya</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kekuatan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mekanik</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masih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rendah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maka</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itu</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untuk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penerapan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bidang</w:t>
      </w:r>
      <w:proofErr w:type="spellEnd"/>
      <w:r w:rsidR="00332C2A" w:rsidRPr="00332C2A">
        <w:rPr>
          <w:rStyle w:val="tlid-translation"/>
          <w:rFonts w:ascii="Times New Roman" w:hAnsi="Times New Roman"/>
          <w:iCs/>
          <w:sz w:val="22"/>
          <w:szCs w:val="22"/>
          <w:lang w:val="en"/>
        </w:rPr>
        <w:t xml:space="preserve"> </w:t>
      </w:r>
      <w:proofErr w:type="spellStart"/>
      <w:proofErr w:type="gramStart"/>
      <w:r w:rsidR="00332C2A" w:rsidRPr="00332C2A">
        <w:rPr>
          <w:rStyle w:val="tlid-translation"/>
          <w:rFonts w:ascii="Times New Roman" w:hAnsi="Times New Roman"/>
          <w:iCs/>
          <w:sz w:val="22"/>
          <w:szCs w:val="22"/>
          <w:lang w:val="en"/>
        </w:rPr>
        <w:t>rekayasa</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masih</w:t>
      </w:r>
      <w:proofErr w:type="spellEnd"/>
      <w:proofErr w:type="gram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dalam</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pengkajian</w:t>
      </w:r>
      <w:proofErr w:type="spellEnd"/>
      <w:r w:rsidR="00332C2A" w:rsidRPr="00332C2A">
        <w:rPr>
          <w:rStyle w:val="tlid-translation"/>
          <w:rFonts w:ascii="Times New Roman" w:hAnsi="Times New Roman"/>
          <w:iCs/>
          <w:sz w:val="22"/>
          <w:szCs w:val="22"/>
          <w:lang w:val="en"/>
        </w:rPr>
        <w:t xml:space="preserve"> dan </w:t>
      </w:r>
      <w:proofErr w:type="spellStart"/>
      <w:r w:rsidR="00332C2A" w:rsidRPr="00332C2A">
        <w:rPr>
          <w:rStyle w:val="tlid-translation"/>
          <w:rFonts w:ascii="Times New Roman" w:hAnsi="Times New Roman"/>
          <w:iCs/>
          <w:sz w:val="22"/>
          <w:szCs w:val="22"/>
          <w:lang w:val="en"/>
        </w:rPr>
        <w:t>perkembangan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Beberapa</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hal</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kelemahan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w:t>
      </w:r>
      <w:r>
        <w:rPr>
          <w:rStyle w:val="tlid-translation"/>
          <w:rFonts w:ascii="Times New Roman" w:hAnsi="Times New Roman"/>
          <w:iCs/>
          <w:sz w:val="22"/>
          <w:szCs w:val="22"/>
          <w:lang w:val="en"/>
        </w:rPr>
        <w:t xml:space="preserve">material </w:t>
      </w:r>
      <w:proofErr w:type="spellStart"/>
      <w:r w:rsidR="00332C2A" w:rsidRPr="00332C2A">
        <w:rPr>
          <w:rStyle w:val="tlid-translation"/>
          <w:rFonts w:ascii="Times New Roman" w:hAnsi="Times New Roman"/>
          <w:iCs/>
          <w:sz w:val="22"/>
          <w:szCs w:val="22"/>
          <w:lang w:val="en"/>
        </w:rPr>
        <w:t>komposit</w:t>
      </w:r>
      <w:proofErr w:type="spellEnd"/>
      <w:r w:rsidR="00332C2A" w:rsidRPr="00332C2A">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serat</w:t>
      </w:r>
      <w:proofErr w:type="spellEnd"/>
      <w:r>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alam</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perlu</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dikaji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antara</w:t>
      </w:r>
      <w:proofErr w:type="spellEnd"/>
      <w:r w:rsidR="00332C2A" w:rsidRPr="00332C2A">
        <w:rPr>
          <w:rStyle w:val="tlid-translation"/>
          <w:rFonts w:ascii="Times New Roman" w:hAnsi="Times New Roman"/>
          <w:iCs/>
          <w:sz w:val="22"/>
          <w:szCs w:val="22"/>
          <w:lang w:val="en"/>
        </w:rPr>
        <w:t xml:space="preserve"> lain, </w:t>
      </w:r>
      <w:proofErr w:type="spellStart"/>
      <w:r w:rsidR="00332C2A" w:rsidRPr="00332C2A">
        <w:rPr>
          <w:rStyle w:val="tlid-translation"/>
          <w:rFonts w:ascii="Times New Roman" w:hAnsi="Times New Roman"/>
          <w:iCs/>
          <w:sz w:val="22"/>
          <w:szCs w:val="22"/>
          <w:lang w:val="en"/>
        </w:rPr>
        <w:t>adalah</w:t>
      </w:r>
      <w:proofErr w:type="spellEnd"/>
      <w:r w:rsidR="00332C2A" w:rsidRPr="00332C2A">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sifat</w:t>
      </w:r>
      <w:proofErr w:type="spellEnd"/>
      <w:r>
        <w:rPr>
          <w:rStyle w:val="tlid-translation"/>
          <w:rFonts w:ascii="Times New Roman" w:hAnsi="Times New Roman"/>
          <w:iCs/>
          <w:sz w:val="22"/>
          <w:szCs w:val="22"/>
          <w:lang w:val="en"/>
        </w:rPr>
        <w:t xml:space="preserve"> getas</w:t>
      </w:r>
      <w:r w:rsidR="00332C2A" w:rsidRPr="00332C2A">
        <w:rPr>
          <w:rStyle w:val="tlid-translation"/>
          <w:rFonts w:ascii="Times New Roman" w:hAnsi="Times New Roman"/>
          <w:iCs/>
          <w:sz w:val="22"/>
          <w:szCs w:val="22"/>
          <w:lang w:val="en"/>
        </w:rPr>
        <w:t xml:space="preserve"> dan </w:t>
      </w:r>
      <w:proofErr w:type="spellStart"/>
      <w:r w:rsidR="00332C2A" w:rsidRPr="00332C2A">
        <w:rPr>
          <w:rStyle w:val="tlid-translation"/>
          <w:rFonts w:ascii="Times New Roman" w:hAnsi="Times New Roman"/>
          <w:iCs/>
          <w:sz w:val="22"/>
          <w:szCs w:val="22"/>
          <w:lang w:val="en"/>
        </w:rPr>
        <w:t>mudah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retak</w:t>
      </w:r>
      <w:proofErr w:type="spellEnd"/>
      <w:r w:rsidR="00332C2A" w:rsidRPr="00332C2A">
        <w:rPr>
          <w:rStyle w:val="tlid-translation"/>
          <w:rFonts w:ascii="Times New Roman" w:hAnsi="Times New Roman"/>
          <w:iCs/>
          <w:sz w:val="22"/>
          <w:szCs w:val="22"/>
          <w:lang w:val="en"/>
        </w:rPr>
        <w:t>.</w:t>
      </w:r>
      <w:r w:rsidR="00332C2A" w:rsidRPr="00332C2A">
        <w:rPr>
          <w:rFonts w:ascii="Times New Roman" w:hAnsi="Times New Roman"/>
          <w:iCs/>
          <w:sz w:val="22"/>
          <w:szCs w:val="22"/>
        </w:rPr>
        <w:t xml:space="preserve"> </w:t>
      </w:r>
      <w:r w:rsidR="00332C2A" w:rsidRPr="00332C2A">
        <w:rPr>
          <w:rStyle w:val="tlid-translation"/>
          <w:rFonts w:ascii="Times New Roman" w:hAnsi="Times New Roman"/>
          <w:iCs/>
          <w:sz w:val="22"/>
          <w:szCs w:val="22"/>
          <w:lang w:val="en"/>
        </w:rPr>
        <w:t xml:space="preserve">Salah </w:t>
      </w:r>
      <w:proofErr w:type="spellStart"/>
      <w:r w:rsidR="00332C2A" w:rsidRPr="00332C2A">
        <w:rPr>
          <w:rStyle w:val="tlid-translation"/>
          <w:rFonts w:ascii="Times New Roman" w:hAnsi="Times New Roman"/>
          <w:iCs/>
          <w:sz w:val="22"/>
          <w:szCs w:val="22"/>
          <w:lang w:val="en"/>
        </w:rPr>
        <w:t>satu</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dilakukan</w:t>
      </w:r>
      <w:proofErr w:type="spellEnd"/>
      <w:r w:rsidR="00332C2A" w:rsidRPr="00332C2A">
        <w:rPr>
          <w:rStyle w:val="tlid-translation"/>
          <w:rFonts w:ascii="Times New Roman" w:hAnsi="Times New Roman"/>
          <w:iCs/>
          <w:sz w:val="22"/>
          <w:szCs w:val="22"/>
          <w:lang w:val="en"/>
        </w:rPr>
        <w:t xml:space="preserve"> pada </w:t>
      </w:r>
      <w:proofErr w:type="spellStart"/>
      <w:r w:rsidR="00332C2A" w:rsidRPr="00332C2A">
        <w:rPr>
          <w:rStyle w:val="tlid-translation"/>
          <w:rFonts w:ascii="Times New Roman" w:hAnsi="Times New Roman"/>
          <w:iCs/>
          <w:sz w:val="22"/>
          <w:szCs w:val="22"/>
          <w:lang w:val="en"/>
        </w:rPr>
        <w:t>penelitian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ini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yaitu</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bahan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sintetis</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berasal</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berasal</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poliester</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tak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tak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jenuh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diperkuat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dengan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serat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alamiah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partikel</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arang</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tempurung</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kelapa</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digunakan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untuk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mengurangi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prosentase</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bahan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sitetis</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pol</w:t>
      </w:r>
      <w:r>
        <w:rPr>
          <w:rStyle w:val="tlid-translation"/>
          <w:rFonts w:ascii="Times New Roman" w:hAnsi="Times New Roman"/>
          <w:iCs/>
          <w:sz w:val="22"/>
          <w:szCs w:val="22"/>
          <w:lang w:val="en"/>
        </w:rPr>
        <w:t>iester</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dapat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membentuk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komposit</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mudah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terurai</w:t>
      </w:r>
      <w:proofErr w:type="spellEnd"/>
      <w:r w:rsidR="00332C2A" w:rsidRPr="00332C2A">
        <w:rPr>
          <w:rStyle w:val="tlid-translation"/>
          <w:rFonts w:ascii="Times New Roman" w:hAnsi="Times New Roman"/>
          <w:iCs/>
          <w:sz w:val="22"/>
          <w:szCs w:val="22"/>
          <w:lang w:val="en"/>
        </w:rPr>
        <w:t xml:space="preserve">. Dari </w:t>
      </w:r>
      <w:proofErr w:type="spellStart"/>
      <w:r w:rsidR="00332C2A" w:rsidRPr="00332C2A">
        <w:rPr>
          <w:rStyle w:val="tlid-translation"/>
          <w:rFonts w:ascii="Times New Roman" w:hAnsi="Times New Roman"/>
          <w:iCs/>
          <w:sz w:val="22"/>
          <w:szCs w:val="22"/>
          <w:lang w:val="en"/>
        </w:rPr>
        <w:t>penelitian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diperoleh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kekuatan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mekanik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dengan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matriks</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campuran</w:t>
      </w:r>
      <w:proofErr w:type="spellEnd"/>
      <w:r w:rsidR="00332C2A" w:rsidRPr="00332C2A">
        <w:rPr>
          <w:rStyle w:val="tlid-translation"/>
          <w:rFonts w:ascii="Times New Roman" w:hAnsi="Times New Roman"/>
          <w:iCs/>
          <w:sz w:val="22"/>
          <w:szCs w:val="22"/>
          <w:lang w:val="en"/>
        </w:rPr>
        <w:t xml:space="preserve"> pol</w:t>
      </w:r>
      <w:r w:rsidR="00A327C6">
        <w:rPr>
          <w:rStyle w:val="tlid-translation"/>
          <w:rFonts w:ascii="Times New Roman" w:hAnsi="Times New Roman"/>
          <w:iCs/>
          <w:sz w:val="22"/>
          <w:szCs w:val="22"/>
          <w:lang w:val="en"/>
        </w:rPr>
        <w:t>y</w:t>
      </w:r>
      <w:r w:rsidR="00332C2A" w:rsidRPr="00332C2A">
        <w:rPr>
          <w:rStyle w:val="tlid-translation"/>
          <w:rFonts w:ascii="Times New Roman" w:hAnsi="Times New Roman"/>
          <w:iCs/>
          <w:sz w:val="22"/>
          <w:szCs w:val="22"/>
          <w:lang w:val="en"/>
        </w:rPr>
        <w:t xml:space="preserve">ester </w:t>
      </w:r>
      <w:proofErr w:type="spellStart"/>
      <w:r w:rsidR="00332C2A" w:rsidRPr="00332C2A">
        <w:rPr>
          <w:rStyle w:val="tlid-translation"/>
          <w:rFonts w:ascii="Times New Roman" w:hAnsi="Times New Roman"/>
          <w:iCs/>
          <w:sz w:val="22"/>
          <w:szCs w:val="22"/>
          <w:lang w:val="en"/>
        </w:rPr>
        <w:t>dengan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diperkuat</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dengan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serat</w:t>
      </w:r>
      <w:proofErr w:type="spellEnd"/>
      <w:r w:rsidR="00332C2A" w:rsidRPr="00332C2A">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arang</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tempurung</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kelapa</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diperoleh</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nilai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ketahanan</w:t>
      </w:r>
      <w:proofErr w:type="spellEnd"/>
      <w:r w:rsidR="00332C2A" w:rsidRPr="00332C2A">
        <w:rPr>
          <w:rStyle w:val="tlid-translation"/>
          <w:rFonts w:ascii="Times New Roman" w:hAnsi="Times New Roman"/>
          <w:iCs/>
          <w:sz w:val="22"/>
          <w:szCs w:val="22"/>
          <w:lang w:val="en"/>
        </w:rPr>
        <w:t xml:space="preserve"> </w:t>
      </w:r>
      <w:proofErr w:type="spellStart"/>
      <w:proofErr w:type="gramStart"/>
      <w:r w:rsidR="00332C2A" w:rsidRPr="00332C2A">
        <w:rPr>
          <w:rStyle w:val="tlid-translation"/>
          <w:rFonts w:ascii="Times New Roman" w:hAnsi="Times New Roman"/>
          <w:iCs/>
          <w:sz w:val="22"/>
          <w:szCs w:val="22"/>
          <w:lang w:val="en"/>
        </w:rPr>
        <w:t>retak</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dengan</w:t>
      </w:r>
      <w:proofErr w:type="spellEnd"/>
      <w:proofErr w:type="gram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faktor</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intensitas</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tegangan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kritis</w:t>
      </w:r>
      <w:proofErr w:type="spellEnd"/>
      <w:r w:rsidR="00332C2A" w:rsidRPr="00332C2A">
        <w:rPr>
          <w:rStyle w:val="tlid-translation"/>
          <w:rFonts w:ascii="Times New Roman" w:hAnsi="Times New Roman"/>
          <w:iCs/>
          <w:sz w:val="22"/>
          <w:szCs w:val="22"/>
          <w:lang w:val="en"/>
        </w:rPr>
        <w:t xml:space="preserve"> yang </w:t>
      </w:r>
      <w:proofErr w:type="spellStart"/>
      <w:r w:rsidR="00332C2A" w:rsidRPr="00332C2A">
        <w:rPr>
          <w:rStyle w:val="tlid-translation"/>
          <w:rFonts w:ascii="Times New Roman" w:hAnsi="Times New Roman"/>
          <w:iCs/>
          <w:sz w:val="22"/>
          <w:szCs w:val="22"/>
          <w:lang w:val="en"/>
        </w:rPr>
        <w:t>besar</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berdasarkan</w:t>
      </w:r>
      <w:proofErr w:type="spellEnd"/>
      <w:r w:rsidR="00332C2A" w:rsidRPr="00332C2A">
        <w:rPr>
          <w:rStyle w:val="tlid-translation"/>
          <w:rFonts w:ascii="Times New Roman" w:hAnsi="Times New Roman"/>
          <w:iCs/>
          <w:sz w:val="22"/>
          <w:szCs w:val="22"/>
          <w:lang w:val="en"/>
        </w:rPr>
        <w:t xml:space="preserve"> ASTM D 5405 </w:t>
      </w:r>
      <w:proofErr w:type="spellStart"/>
      <w:r w:rsidR="00332C2A" w:rsidRPr="00332C2A">
        <w:rPr>
          <w:rStyle w:val="tlid-translation"/>
          <w:rFonts w:ascii="Times New Roman" w:hAnsi="Times New Roman"/>
          <w:iCs/>
          <w:sz w:val="22"/>
          <w:szCs w:val="22"/>
          <w:lang w:val="en"/>
        </w:rPr>
        <w:t>dengan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memvariasikan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komposisi</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campuran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serat</w:t>
      </w:r>
      <w:proofErr w:type="spellEnd"/>
      <w:r w:rsidR="00332C2A" w:rsidRPr="00332C2A">
        <w:rPr>
          <w:rStyle w:val="tlid-translation"/>
          <w:rFonts w:ascii="Times New Roman" w:hAnsi="Times New Roman"/>
          <w:iCs/>
          <w:sz w:val="22"/>
          <w:szCs w:val="22"/>
          <w:lang w:val="en"/>
        </w:rPr>
        <w:t xml:space="preserve"> </w:t>
      </w:r>
      <w:proofErr w:type="spellStart"/>
      <w:r w:rsidR="00FC5A06">
        <w:rPr>
          <w:rStyle w:val="tlid-translation"/>
          <w:rFonts w:ascii="Times New Roman" w:hAnsi="Times New Roman"/>
          <w:iCs/>
          <w:sz w:val="22"/>
          <w:szCs w:val="22"/>
          <w:lang w:val="en"/>
        </w:rPr>
        <w:t>arang</w:t>
      </w:r>
      <w:proofErr w:type="spellEnd"/>
      <w:r w:rsidR="00FC5A06">
        <w:rPr>
          <w:rStyle w:val="tlid-translation"/>
          <w:rFonts w:ascii="Times New Roman" w:hAnsi="Times New Roman"/>
          <w:iCs/>
          <w:sz w:val="22"/>
          <w:szCs w:val="22"/>
          <w:lang w:val="en"/>
        </w:rPr>
        <w:t xml:space="preserve"> </w:t>
      </w:r>
      <w:proofErr w:type="spellStart"/>
      <w:r w:rsidR="00FC5A06">
        <w:rPr>
          <w:rStyle w:val="tlid-translation"/>
          <w:rFonts w:ascii="Times New Roman" w:hAnsi="Times New Roman"/>
          <w:iCs/>
          <w:sz w:val="22"/>
          <w:szCs w:val="22"/>
          <w:lang w:val="en"/>
        </w:rPr>
        <w:t>tempurung</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dari</w:t>
      </w:r>
      <w:proofErr w:type="spellEnd"/>
      <w:r w:rsidR="00332C2A" w:rsidRPr="00332C2A">
        <w:rPr>
          <w:rStyle w:val="tlid-translation"/>
          <w:rFonts w:ascii="Times New Roman" w:hAnsi="Times New Roman"/>
          <w:iCs/>
          <w:sz w:val="22"/>
          <w:szCs w:val="22"/>
          <w:lang w:val="en"/>
        </w:rPr>
        <w:t xml:space="preserve"> :0%, 10%</w:t>
      </w:r>
      <w:r w:rsidR="00B471A8">
        <w:rPr>
          <w:rStyle w:val="tlid-translation"/>
          <w:rFonts w:ascii="Times New Roman" w:hAnsi="Times New Roman"/>
          <w:iCs/>
          <w:sz w:val="22"/>
          <w:szCs w:val="22"/>
          <w:lang w:val="en"/>
        </w:rPr>
        <w:t>,</w:t>
      </w:r>
      <w:r w:rsidR="00332C2A" w:rsidRPr="00332C2A">
        <w:rPr>
          <w:rStyle w:val="tlid-translation"/>
          <w:rFonts w:ascii="Times New Roman" w:hAnsi="Times New Roman"/>
          <w:iCs/>
          <w:sz w:val="22"/>
          <w:szCs w:val="22"/>
          <w:lang w:val="en"/>
        </w:rPr>
        <w:t xml:space="preserve"> 20%, </w:t>
      </w:r>
      <w:proofErr w:type="spellStart"/>
      <w:r w:rsidR="00B471A8">
        <w:rPr>
          <w:rStyle w:val="tlid-translation"/>
          <w:rFonts w:ascii="Times New Roman" w:hAnsi="Times New Roman"/>
          <w:iCs/>
          <w:sz w:val="22"/>
          <w:szCs w:val="22"/>
          <w:lang w:val="en"/>
        </w:rPr>
        <w:t>sampai</w:t>
      </w:r>
      <w:proofErr w:type="spellEnd"/>
      <w:r w:rsidR="00B471A8">
        <w:rPr>
          <w:rStyle w:val="tlid-translation"/>
          <w:rFonts w:ascii="Times New Roman" w:hAnsi="Times New Roman"/>
          <w:iCs/>
          <w:sz w:val="22"/>
          <w:szCs w:val="22"/>
          <w:lang w:val="en"/>
        </w:rPr>
        <w:t xml:space="preserve"> </w:t>
      </w:r>
      <w:r w:rsidR="00332C2A" w:rsidRPr="00332C2A">
        <w:rPr>
          <w:rStyle w:val="tlid-translation"/>
          <w:rFonts w:ascii="Times New Roman" w:hAnsi="Times New Roman"/>
          <w:iCs/>
          <w:sz w:val="22"/>
          <w:szCs w:val="22"/>
          <w:lang w:val="en"/>
        </w:rPr>
        <w:t xml:space="preserve">30%.  Dari </w:t>
      </w:r>
      <w:proofErr w:type="spellStart"/>
      <w:r w:rsidR="00332C2A" w:rsidRPr="00332C2A">
        <w:rPr>
          <w:rStyle w:val="tlid-translation"/>
          <w:rFonts w:ascii="Times New Roman" w:hAnsi="Times New Roman"/>
          <w:iCs/>
          <w:sz w:val="22"/>
          <w:szCs w:val="22"/>
          <w:lang w:val="en"/>
        </w:rPr>
        <w:t>hasil</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pengujian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faktor</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intensitas</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tegangan</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kritis</w:t>
      </w:r>
      <w:proofErr w:type="spellEnd"/>
      <w:r w:rsidR="00332C2A" w:rsidRPr="00332C2A">
        <w:rPr>
          <w:rStyle w:val="tlid-translation"/>
          <w:rFonts w:ascii="Times New Roman" w:hAnsi="Times New Roman"/>
          <w:iCs/>
          <w:sz w:val="22"/>
          <w:szCs w:val="22"/>
          <w:lang w:val="en"/>
        </w:rPr>
        <w:t xml:space="preserve"> </w:t>
      </w:r>
      <w:proofErr w:type="spellStart"/>
      <w:r w:rsidR="00332C2A" w:rsidRPr="00332C2A">
        <w:rPr>
          <w:rStyle w:val="tlid-translation"/>
          <w:rFonts w:ascii="Times New Roman" w:hAnsi="Times New Roman"/>
          <w:iCs/>
          <w:sz w:val="22"/>
          <w:szCs w:val="22"/>
          <w:lang w:val="en"/>
        </w:rPr>
        <w:t>terbesar</w:t>
      </w:r>
      <w:proofErr w:type="spellEnd"/>
      <w:r w:rsidR="00332C2A" w:rsidRPr="00332C2A">
        <w:rPr>
          <w:rStyle w:val="tlid-translation"/>
          <w:rFonts w:ascii="Times New Roman" w:hAnsi="Times New Roman"/>
          <w:iCs/>
          <w:sz w:val="22"/>
          <w:szCs w:val="22"/>
          <w:lang w:val="en"/>
        </w:rPr>
        <w:t xml:space="preserve"> pada </w:t>
      </w:r>
      <m:oMath>
        <m:sSub>
          <m:sSubPr>
            <m:ctrlPr>
              <w:rPr>
                <w:rFonts w:ascii="Cambria Math" w:hAnsi="Cambria Math"/>
                <w:i/>
                <w:sz w:val="22"/>
                <w:szCs w:val="22"/>
                <w:lang w:val="en-AU"/>
              </w:rPr>
            </m:ctrlPr>
          </m:sSubPr>
          <m:e>
            <m:r>
              <w:rPr>
                <w:rFonts w:ascii="Cambria Math" w:hAnsi="Cambria Math"/>
                <w:sz w:val="22"/>
                <w:szCs w:val="22"/>
                <w:lang w:val="en-AU"/>
              </w:rPr>
              <m:t>K</m:t>
            </m:r>
          </m:e>
          <m:sub>
            <m:r>
              <w:rPr>
                <w:rFonts w:ascii="Cambria Math" w:hAnsi="Cambria Math"/>
                <w:sz w:val="22"/>
                <w:szCs w:val="22"/>
                <w:lang w:val="en-AU"/>
              </w:rPr>
              <m:t>1c</m:t>
            </m:r>
          </m:sub>
        </m:sSub>
        <m:r>
          <w:rPr>
            <w:rFonts w:ascii="Cambria Math" w:hAnsi="Cambria Math"/>
            <w:sz w:val="22"/>
            <w:szCs w:val="22"/>
            <w:lang w:val="en-AU"/>
          </w:rPr>
          <m:t>=</m:t>
        </m:r>
      </m:oMath>
      <w:r w:rsidR="00FC5A06" w:rsidRPr="00FD1EED">
        <w:rPr>
          <w:rFonts w:ascii="Times New Roman" w:hAnsi="Times New Roman"/>
          <w:sz w:val="22"/>
          <w:szCs w:val="22"/>
          <w:lang w:val="en-AU"/>
        </w:rPr>
        <w:t xml:space="preserve"> 1.624</w:t>
      </w:r>
      <w:r w:rsidR="00FC5A06" w:rsidRPr="00FD1EED">
        <w:rPr>
          <w:rFonts w:ascii="Times New Roman" w:hAnsi="Times New Roman"/>
          <w:color w:val="000000"/>
          <w:sz w:val="22"/>
          <w:szCs w:val="22"/>
        </w:rPr>
        <w:t xml:space="preserve"> </w:t>
      </w:r>
      <w:r w:rsidR="00FC5A06" w:rsidRPr="00FD1EED">
        <w:rPr>
          <w:rFonts w:ascii="Times New Roman" w:eastAsia="Calibri" w:hAnsi="Times New Roman"/>
          <w:bCs/>
          <w:sz w:val="22"/>
          <w:szCs w:val="22"/>
        </w:rPr>
        <w:t>(MPa/m</w:t>
      </w:r>
      <w:r w:rsidR="00FC5A06" w:rsidRPr="00FD1EED">
        <w:rPr>
          <w:rFonts w:ascii="Times New Roman" w:eastAsia="Calibri" w:hAnsi="Times New Roman"/>
          <w:bCs/>
          <w:sz w:val="22"/>
          <w:szCs w:val="22"/>
          <w:vertAlign w:val="superscript"/>
        </w:rPr>
        <w:t>1/2</w:t>
      </w:r>
      <w:r w:rsidR="00FC5A06" w:rsidRPr="00FD1EED">
        <w:rPr>
          <w:rFonts w:ascii="Times New Roman" w:eastAsia="Calibri" w:hAnsi="Times New Roman"/>
          <w:bCs/>
          <w:sz w:val="22"/>
          <w:szCs w:val="22"/>
        </w:rPr>
        <w:t>)</w:t>
      </w:r>
      <w:r w:rsidR="00FC5A06">
        <w:rPr>
          <w:rFonts w:ascii="Times New Roman" w:eastAsia="Calibri" w:hAnsi="Times New Roman"/>
          <w:bCs/>
          <w:sz w:val="22"/>
          <w:szCs w:val="22"/>
        </w:rPr>
        <w:t xml:space="preserve"> </w:t>
      </w:r>
      <w:proofErr w:type="spellStart"/>
      <w:r w:rsidR="00FC5A06">
        <w:rPr>
          <w:rFonts w:ascii="Times New Roman" w:eastAsia="Calibri" w:hAnsi="Times New Roman"/>
          <w:bCs/>
          <w:sz w:val="22"/>
          <w:szCs w:val="22"/>
        </w:rPr>
        <w:t>terjadi</w:t>
      </w:r>
      <w:proofErr w:type="spellEnd"/>
      <w:r w:rsidR="00FC5A06">
        <w:rPr>
          <w:rFonts w:ascii="Times New Roman" w:eastAsia="Calibri" w:hAnsi="Times New Roman"/>
          <w:bCs/>
          <w:sz w:val="22"/>
          <w:szCs w:val="22"/>
        </w:rPr>
        <w:t xml:space="preserve"> pada</w:t>
      </w:r>
      <w:r w:rsidR="00332C2A" w:rsidRPr="00332C2A">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serat</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arang</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tempurung</w:t>
      </w:r>
      <w:proofErr w:type="spellEnd"/>
      <w:r>
        <w:rPr>
          <w:rStyle w:val="tlid-translation"/>
          <w:rFonts w:ascii="Times New Roman" w:hAnsi="Times New Roman"/>
          <w:iCs/>
          <w:sz w:val="22"/>
          <w:szCs w:val="22"/>
          <w:lang w:val="en"/>
        </w:rPr>
        <w:t xml:space="preserve"> </w:t>
      </w:r>
      <w:proofErr w:type="spellStart"/>
      <w:r>
        <w:rPr>
          <w:rStyle w:val="tlid-translation"/>
          <w:rFonts w:ascii="Times New Roman" w:hAnsi="Times New Roman"/>
          <w:iCs/>
          <w:sz w:val="22"/>
          <w:szCs w:val="22"/>
          <w:lang w:val="en"/>
        </w:rPr>
        <w:t>kelapa</w:t>
      </w:r>
      <w:proofErr w:type="spellEnd"/>
      <w:r w:rsidR="00332C2A" w:rsidRPr="00332C2A">
        <w:rPr>
          <w:rStyle w:val="tlid-translation"/>
          <w:rFonts w:ascii="Times New Roman" w:hAnsi="Times New Roman"/>
          <w:iCs/>
          <w:sz w:val="22"/>
          <w:szCs w:val="22"/>
          <w:lang w:val="en"/>
        </w:rPr>
        <w:t xml:space="preserve"> </w:t>
      </w:r>
      <w:r w:rsidR="00B471A8">
        <w:rPr>
          <w:rStyle w:val="tlid-translation"/>
          <w:rFonts w:ascii="Times New Roman" w:hAnsi="Times New Roman"/>
          <w:iCs/>
          <w:sz w:val="22"/>
          <w:szCs w:val="22"/>
          <w:lang w:val="en"/>
        </w:rPr>
        <w:t>2</w:t>
      </w:r>
      <w:r w:rsidR="00332C2A" w:rsidRPr="00332C2A">
        <w:rPr>
          <w:rStyle w:val="tlid-translation"/>
          <w:rFonts w:ascii="Times New Roman" w:hAnsi="Times New Roman"/>
          <w:iCs/>
          <w:sz w:val="22"/>
          <w:szCs w:val="22"/>
          <w:lang w:val="en"/>
        </w:rPr>
        <w:t>0%</w:t>
      </w:r>
      <w:r>
        <w:rPr>
          <w:rStyle w:val="tlid-translation"/>
          <w:rFonts w:ascii="Times New Roman" w:hAnsi="Times New Roman"/>
          <w:iCs/>
          <w:sz w:val="22"/>
          <w:szCs w:val="22"/>
          <w:lang w:val="en"/>
        </w:rPr>
        <w:t>.</w:t>
      </w:r>
    </w:p>
    <w:p w14:paraId="70567B17" w14:textId="457A28F4" w:rsidR="00205649" w:rsidRPr="00332C2A" w:rsidRDefault="005913C6" w:rsidP="00332C2A">
      <w:pPr>
        <w:pBdr>
          <w:top w:val="nil"/>
          <w:left w:val="nil"/>
          <w:bottom w:val="nil"/>
          <w:right w:val="nil"/>
          <w:between w:val="nil"/>
        </w:pBdr>
        <w:spacing w:line="240" w:lineRule="auto"/>
        <w:ind w:right="-2"/>
        <w:rPr>
          <w:rFonts w:ascii="Times New Roman" w:hAnsi="Times New Roman"/>
          <w:sz w:val="22"/>
          <w:szCs w:val="22"/>
        </w:rPr>
      </w:pPr>
      <w:r w:rsidRPr="00332C2A">
        <w:rPr>
          <w:rFonts w:ascii="Times New Roman" w:hAnsi="Times New Roman"/>
          <w:sz w:val="22"/>
          <w:szCs w:val="22"/>
        </w:rPr>
        <w:t xml:space="preserve">Kata </w:t>
      </w:r>
      <w:proofErr w:type="spellStart"/>
      <w:r w:rsidRPr="00332C2A">
        <w:rPr>
          <w:rFonts w:ascii="Times New Roman" w:hAnsi="Times New Roman"/>
          <w:sz w:val="22"/>
          <w:szCs w:val="22"/>
        </w:rPr>
        <w:t>Kunci</w:t>
      </w:r>
      <w:proofErr w:type="spellEnd"/>
      <w:r w:rsidRPr="00332C2A">
        <w:rPr>
          <w:rFonts w:ascii="Times New Roman" w:hAnsi="Times New Roman"/>
          <w:sz w:val="22"/>
          <w:szCs w:val="22"/>
        </w:rPr>
        <w:t xml:space="preserve">: </w:t>
      </w:r>
      <w:proofErr w:type="spellStart"/>
      <w:r w:rsidR="008229B4" w:rsidRPr="00332C2A">
        <w:rPr>
          <w:rStyle w:val="tlid-translation"/>
          <w:rFonts w:ascii="Times New Roman" w:hAnsi="Times New Roman"/>
          <w:iCs/>
          <w:sz w:val="22"/>
          <w:szCs w:val="22"/>
          <w:lang w:val="en"/>
        </w:rPr>
        <w:t>komposit</w:t>
      </w:r>
      <w:r w:rsidR="008229B4">
        <w:rPr>
          <w:rStyle w:val="tlid-translation"/>
          <w:rFonts w:ascii="Times New Roman" w:hAnsi="Times New Roman"/>
          <w:iCs/>
          <w:sz w:val="22"/>
          <w:szCs w:val="22"/>
          <w:lang w:val="en"/>
        </w:rPr>
        <w:t>-</w:t>
      </w:r>
      <w:r w:rsidR="008229B4" w:rsidRPr="00332C2A">
        <w:rPr>
          <w:rStyle w:val="tlid-translation"/>
          <w:rFonts w:ascii="Times New Roman" w:hAnsi="Times New Roman"/>
          <w:iCs/>
          <w:sz w:val="22"/>
          <w:szCs w:val="22"/>
          <w:lang w:val="en"/>
        </w:rPr>
        <w:t>ramah</w:t>
      </w:r>
      <w:r w:rsidR="008229B4">
        <w:rPr>
          <w:rStyle w:val="tlid-translation"/>
          <w:rFonts w:ascii="Times New Roman" w:hAnsi="Times New Roman"/>
          <w:iCs/>
          <w:sz w:val="22"/>
          <w:szCs w:val="22"/>
          <w:lang w:val="en"/>
        </w:rPr>
        <w:t>-</w:t>
      </w:r>
      <w:r w:rsidR="008229B4" w:rsidRPr="00332C2A">
        <w:rPr>
          <w:rStyle w:val="tlid-translation"/>
          <w:rFonts w:ascii="Times New Roman" w:hAnsi="Times New Roman"/>
          <w:iCs/>
          <w:sz w:val="22"/>
          <w:szCs w:val="22"/>
          <w:lang w:val="en"/>
        </w:rPr>
        <w:t>lingkungan</w:t>
      </w:r>
      <w:proofErr w:type="spellEnd"/>
      <w:r w:rsidR="008229B4">
        <w:rPr>
          <w:rStyle w:val="tlid-translation"/>
          <w:rFonts w:ascii="Times New Roman" w:hAnsi="Times New Roman"/>
          <w:iCs/>
          <w:sz w:val="22"/>
          <w:szCs w:val="22"/>
          <w:lang w:val="en"/>
        </w:rPr>
        <w:t>,</w:t>
      </w:r>
      <w:r w:rsidR="008229B4" w:rsidRPr="00332C2A">
        <w:rPr>
          <w:rStyle w:val="tlid-translation"/>
          <w:rFonts w:ascii="Times New Roman" w:hAnsi="Times New Roman"/>
          <w:iCs/>
          <w:sz w:val="22"/>
          <w:szCs w:val="22"/>
          <w:lang w:val="en"/>
        </w:rPr>
        <w:t xml:space="preserve"> </w:t>
      </w:r>
      <w:proofErr w:type="spellStart"/>
      <w:proofErr w:type="gramStart"/>
      <w:r w:rsidR="008229B4" w:rsidRPr="00332C2A">
        <w:rPr>
          <w:rStyle w:val="tlid-translation"/>
          <w:rFonts w:ascii="Times New Roman" w:hAnsi="Times New Roman"/>
          <w:iCs/>
          <w:sz w:val="22"/>
          <w:szCs w:val="22"/>
          <w:lang w:val="en"/>
        </w:rPr>
        <w:t>pol</w:t>
      </w:r>
      <w:r w:rsidR="008229B4">
        <w:rPr>
          <w:rStyle w:val="tlid-translation"/>
          <w:rFonts w:ascii="Times New Roman" w:hAnsi="Times New Roman"/>
          <w:iCs/>
          <w:sz w:val="22"/>
          <w:szCs w:val="22"/>
          <w:lang w:val="en"/>
        </w:rPr>
        <w:t>iester</w:t>
      </w:r>
      <w:proofErr w:type="spellEnd"/>
      <w:r w:rsidR="008229B4" w:rsidRPr="00332C2A">
        <w:rPr>
          <w:rFonts w:ascii="Times New Roman" w:hAnsi="Times New Roman"/>
          <w:sz w:val="22"/>
          <w:szCs w:val="22"/>
        </w:rPr>
        <w:t xml:space="preserve"> </w:t>
      </w:r>
      <w:r w:rsidR="008229B4">
        <w:rPr>
          <w:rFonts w:ascii="Times New Roman" w:hAnsi="Times New Roman"/>
          <w:sz w:val="22"/>
          <w:szCs w:val="22"/>
        </w:rPr>
        <w:t>,</w:t>
      </w:r>
      <w:proofErr w:type="gramEnd"/>
      <w:r w:rsidR="008229B4">
        <w:rPr>
          <w:rFonts w:ascii="Times New Roman" w:hAnsi="Times New Roman"/>
          <w:sz w:val="22"/>
          <w:szCs w:val="22"/>
        </w:rPr>
        <w:t xml:space="preserve"> </w:t>
      </w:r>
      <w:r w:rsidRPr="00332C2A">
        <w:rPr>
          <w:rFonts w:ascii="Times New Roman" w:hAnsi="Times New Roman"/>
          <w:sz w:val="22"/>
          <w:szCs w:val="22"/>
        </w:rPr>
        <w:t xml:space="preserve">kata </w:t>
      </w:r>
      <w:proofErr w:type="spellStart"/>
      <w:r w:rsidRPr="00332C2A">
        <w:rPr>
          <w:rFonts w:ascii="Times New Roman" w:hAnsi="Times New Roman"/>
          <w:sz w:val="22"/>
          <w:szCs w:val="22"/>
        </w:rPr>
        <w:t>kunci</w:t>
      </w:r>
      <w:proofErr w:type="spellEnd"/>
      <w:r w:rsidRPr="00332C2A">
        <w:rPr>
          <w:rFonts w:ascii="Times New Roman" w:hAnsi="Times New Roman"/>
          <w:sz w:val="22"/>
          <w:szCs w:val="22"/>
        </w:rPr>
        <w:t xml:space="preserve">, </w:t>
      </w:r>
      <w:proofErr w:type="spellStart"/>
      <w:r w:rsidR="008229B4" w:rsidRPr="00332C2A">
        <w:rPr>
          <w:rStyle w:val="tlid-translation"/>
          <w:rFonts w:ascii="Times New Roman" w:hAnsi="Times New Roman"/>
          <w:iCs/>
          <w:sz w:val="22"/>
          <w:szCs w:val="22"/>
          <w:lang w:val="en"/>
        </w:rPr>
        <w:t>faktor</w:t>
      </w:r>
      <w:proofErr w:type="spellEnd"/>
      <w:r w:rsidR="008229B4" w:rsidRPr="00332C2A">
        <w:rPr>
          <w:rStyle w:val="tlid-translation"/>
          <w:rFonts w:ascii="Times New Roman" w:hAnsi="Times New Roman"/>
          <w:iCs/>
          <w:sz w:val="22"/>
          <w:szCs w:val="22"/>
          <w:lang w:val="en"/>
        </w:rPr>
        <w:t xml:space="preserve"> </w:t>
      </w:r>
      <w:proofErr w:type="spellStart"/>
      <w:r w:rsidR="008229B4" w:rsidRPr="00332C2A">
        <w:rPr>
          <w:rStyle w:val="tlid-translation"/>
          <w:rFonts w:ascii="Times New Roman" w:hAnsi="Times New Roman"/>
          <w:iCs/>
          <w:sz w:val="22"/>
          <w:szCs w:val="22"/>
          <w:lang w:val="en"/>
        </w:rPr>
        <w:t>intensitas</w:t>
      </w:r>
      <w:proofErr w:type="spellEnd"/>
      <w:r w:rsidR="008229B4" w:rsidRPr="00332C2A">
        <w:rPr>
          <w:rStyle w:val="tlid-translation"/>
          <w:rFonts w:ascii="Times New Roman" w:hAnsi="Times New Roman"/>
          <w:iCs/>
          <w:sz w:val="22"/>
          <w:szCs w:val="22"/>
          <w:lang w:val="en"/>
        </w:rPr>
        <w:t xml:space="preserve"> </w:t>
      </w:r>
      <w:proofErr w:type="spellStart"/>
      <w:r w:rsidR="008229B4" w:rsidRPr="00332C2A">
        <w:rPr>
          <w:rStyle w:val="tlid-translation"/>
          <w:rFonts w:ascii="Times New Roman" w:hAnsi="Times New Roman"/>
          <w:iCs/>
          <w:sz w:val="22"/>
          <w:szCs w:val="22"/>
          <w:lang w:val="en"/>
        </w:rPr>
        <w:t>tegangan</w:t>
      </w:r>
      <w:proofErr w:type="spellEnd"/>
      <w:r w:rsidR="008229B4" w:rsidRPr="00332C2A">
        <w:rPr>
          <w:rStyle w:val="tlid-translation"/>
          <w:rFonts w:ascii="Times New Roman" w:hAnsi="Times New Roman"/>
          <w:iCs/>
          <w:sz w:val="22"/>
          <w:szCs w:val="22"/>
          <w:lang w:val="en"/>
        </w:rPr>
        <w:t xml:space="preserve"> </w:t>
      </w:r>
    </w:p>
    <w:p w14:paraId="40BD133F" w14:textId="77777777" w:rsidR="00205649" w:rsidRDefault="00205649">
      <w:pPr>
        <w:spacing w:after="0" w:line="240" w:lineRule="auto"/>
        <w:rPr>
          <w:rFonts w:ascii="Times New Roman" w:hAnsi="Times New Roman"/>
          <w:sz w:val="22"/>
          <w:szCs w:val="22"/>
        </w:rPr>
        <w:sectPr w:rsidR="00205649">
          <w:headerReference w:type="default" r:id="rId10"/>
          <w:footerReference w:type="default" r:id="rId11"/>
          <w:pgSz w:w="11906" w:h="16838"/>
          <w:pgMar w:top="1418" w:right="1418" w:bottom="1418" w:left="1418" w:header="680" w:footer="283" w:gutter="0"/>
          <w:pgNumType w:start="1"/>
          <w:cols w:space="720"/>
        </w:sectPr>
      </w:pPr>
    </w:p>
    <w:p w14:paraId="30983553" w14:textId="77777777" w:rsidR="00205649" w:rsidRDefault="00000000">
      <w:pPr>
        <w:pStyle w:val="Heading1"/>
        <w:numPr>
          <w:ilvl w:val="0"/>
          <w:numId w:val="2"/>
        </w:numPr>
        <w:spacing w:line="240" w:lineRule="auto"/>
        <w:ind w:left="144" w:firstLine="144"/>
        <w:jc w:val="center"/>
        <w:rPr>
          <w:rFonts w:ascii="Times New Roman" w:hAnsi="Times New Roman" w:cs="Times New Roman"/>
          <w:sz w:val="22"/>
          <w:szCs w:val="22"/>
        </w:rPr>
      </w:pPr>
      <w:proofErr w:type="spellStart"/>
      <w:r>
        <w:rPr>
          <w:rFonts w:ascii="Times New Roman" w:hAnsi="Times New Roman" w:cs="Times New Roman"/>
          <w:sz w:val="22"/>
          <w:szCs w:val="22"/>
        </w:rPr>
        <w:t>Pendahuluan</w:t>
      </w:r>
      <w:proofErr w:type="spellEnd"/>
    </w:p>
    <w:p w14:paraId="0746A7A3" w14:textId="373A1568" w:rsidR="001D5918" w:rsidRDefault="00332C2A">
      <w:pPr>
        <w:pBdr>
          <w:top w:val="nil"/>
          <w:left w:val="nil"/>
          <w:bottom w:val="nil"/>
          <w:right w:val="nil"/>
          <w:between w:val="nil"/>
        </w:pBdr>
        <w:spacing w:after="120" w:line="240" w:lineRule="auto"/>
        <w:ind w:right="-45" w:firstLine="426"/>
        <w:rPr>
          <w:rFonts w:ascii="Times New Roman" w:eastAsia="Arial" w:hAnsi="Times New Roman"/>
          <w:sz w:val="22"/>
          <w:szCs w:val="22"/>
        </w:rPr>
      </w:pPr>
      <w:proofErr w:type="spellStart"/>
      <w:r w:rsidRPr="00332C2A">
        <w:rPr>
          <w:rFonts w:ascii="Times New Roman" w:hAnsi="Times New Roman"/>
          <w:color w:val="000000"/>
          <w:sz w:val="22"/>
          <w:szCs w:val="22"/>
        </w:rPr>
        <w:t>Pemakaian</w:t>
      </w:r>
      <w:proofErr w:type="spellEnd"/>
      <w:r w:rsidRPr="00332C2A">
        <w:rPr>
          <w:rFonts w:ascii="Times New Roman" w:hAnsi="Times New Roman"/>
          <w:color w:val="000000"/>
          <w:sz w:val="22"/>
          <w:szCs w:val="22"/>
        </w:rPr>
        <w:t xml:space="preserve"> </w:t>
      </w:r>
      <w:r w:rsidRPr="00332C2A">
        <w:rPr>
          <w:rFonts w:ascii="Times New Roman" w:eastAsia="Palatino Linotype" w:hAnsi="Times New Roman"/>
          <w:sz w:val="22"/>
          <w:szCs w:val="22"/>
        </w:rPr>
        <w:t xml:space="preserve">material </w:t>
      </w:r>
      <w:proofErr w:type="spellStart"/>
      <w:r w:rsidRPr="00332C2A">
        <w:rPr>
          <w:rFonts w:ascii="Times New Roman" w:eastAsia="Palatino Linotype" w:hAnsi="Times New Roman"/>
          <w:sz w:val="22"/>
          <w:szCs w:val="22"/>
        </w:rPr>
        <w:t>komposit</w:t>
      </w:r>
      <w:proofErr w:type="spellEnd"/>
      <w:r w:rsidRPr="00332C2A">
        <w:rPr>
          <w:rFonts w:ascii="Times New Roman" w:eastAsia="Palatino Linotype" w:hAnsi="Times New Roman"/>
          <w:sz w:val="22"/>
          <w:szCs w:val="22"/>
        </w:rPr>
        <w:t xml:space="preserve">  </w:t>
      </w:r>
      <w:proofErr w:type="spellStart"/>
      <w:r w:rsidRPr="00332C2A">
        <w:rPr>
          <w:rFonts w:ascii="Times New Roman" w:eastAsia="Palatino Linotype" w:hAnsi="Times New Roman"/>
          <w:sz w:val="22"/>
          <w:szCs w:val="22"/>
        </w:rPr>
        <w:t>dari</w:t>
      </w:r>
      <w:proofErr w:type="spellEnd"/>
      <w:r w:rsidRPr="00332C2A">
        <w:rPr>
          <w:rFonts w:ascii="Times New Roman" w:eastAsia="Palatino Linotype" w:hAnsi="Times New Roman"/>
          <w:sz w:val="22"/>
          <w:szCs w:val="22"/>
        </w:rPr>
        <w:t xml:space="preserve"> </w:t>
      </w:r>
      <w:proofErr w:type="spellStart"/>
      <w:r w:rsidRPr="00332C2A">
        <w:rPr>
          <w:rFonts w:ascii="Times New Roman" w:eastAsia="Palatino Linotype" w:hAnsi="Times New Roman"/>
          <w:sz w:val="22"/>
          <w:szCs w:val="22"/>
        </w:rPr>
        <w:t>bahan</w:t>
      </w:r>
      <w:proofErr w:type="spellEnd"/>
      <w:r w:rsidRPr="00332C2A">
        <w:rPr>
          <w:rFonts w:ascii="Times New Roman" w:eastAsia="Palatino Linotype" w:hAnsi="Times New Roman"/>
          <w:sz w:val="22"/>
          <w:szCs w:val="22"/>
        </w:rPr>
        <w:t xml:space="preserve"> </w:t>
      </w:r>
      <w:proofErr w:type="spellStart"/>
      <w:r w:rsidRPr="00332C2A">
        <w:rPr>
          <w:rFonts w:ascii="Times New Roman" w:eastAsia="Palatino Linotype" w:hAnsi="Times New Roman"/>
          <w:sz w:val="22"/>
          <w:szCs w:val="22"/>
        </w:rPr>
        <w:t>polimer</w:t>
      </w:r>
      <w:proofErr w:type="spellEnd"/>
      <w:r w:rsidRPr="00332C2A">
        <w:rPr>
          <w:rFonts w:ascii="Times New Roman" w:eastAsia="Palatino Linotype" w:hAnsi="Times New Roman"/>
          <w:sz w:val="22"/>
          <w:szCs w:val="22"/>
        </w:rPr>
        <w:t xml:space="preserve"> </w:t>
      </w:r>
      <w:proofErr w:type="spellStart"/>
      <w:r w:rsidR="009F4934">
        <w:rPr>
          <w:rFonts w:ascii="Times New Roman" w:eastAsia="Palatino Linotype" w:hAnsi="Times New Roman"/>
          <w:sz w:val="22"/>
          <w:szCs w:val="22"/>
        </w:rPr>
        <w:t>partikel</w:t>
      </w:r>
      <w:proofErr w:type="spellEnd"/>
      <w:r w:rsidR="009F4934">
        <w:rPr>
          <w:rFonts w:ascii="Times New Roman" w:eastAsia="Palatino Linotype" w:hAnsi="Times New Roman"/>
          <w:sz w:val="22"/>
          <w:szCs w:val="22"/>
        </w:rPr>
        <w:t xml:space="preserve"> </w:t>
      </w:r>
      <w:proofErr w:type="spellStart"/>
      <w:r w:rsidR="009F4934">
        <w:rPr>
          <w:rFonts w:ascii="Times New Roman" w:eastAsia="Palatino Linotype" w:hAnsi="Times New Roman"/>
          <w:sz w:val="22"/>
          <w:szCs w:val="22"/>
        </w:rPr>
        <w:t>arang</w:t>
      </w:r>
      <w:proofErr w:type="spellEnd"/>
      <w:r w:rsidR="009F4934">
        <w:rPr>
          <w:rFonts w:ascii="Times New Roman" w:eastAsia="Palatino Linotype" w:hAnsi="Times New Roman"/>
          <w:sz w:val="22"/>
          <w:szCs w:val="22"/>
        </w:rPr>
        <w:t xml:space="preserve"> </w:t>
      </w:r>
      <w:proofErr w:type="spellStart"/>
      <w:r w:rsidR="009F4934">
        <w:rPr>
          <w:rFonts w:ascii="Times New Roman" w:eastAsia="Palatino Linotype" w:hAnsi="Times New Roman"/>
          <w:sz w:val="22"/>
          <w:szCs w:val="22"/>
        </w:rPr>
        <w:t>tempurung</w:t>
      </w:r>
      <w:proofErr w:type="spellEnd"/>
      <w:r w:rsidR="009F4934">
        <w:rPr>
          <w:rFonts w:ascii="Times New Roman" w:eastAsia="Palatino Linotype" w:hAnsi="Times New Roman"/>
          <w:sz w:val="22"/>
          <w:szCs w:val="22"/>
        </w:rPr>
        <w:t xml:space="preserve"> </w:t>
      </w:r>
      <w:proofErr w:type="spellStart"/>
      <w:r w:rsidR="009F4934">
        <w:rPr>
          <w:rFonts w:ascii="Times New Roman" w:eastAsia="Palatino Linotype" w:hAnsi="Times New Roman"/>
          <w:sz w:val="22"/>
          <w:szCs w:val="22"/>
        </w:rPr>
        <w:t>kelapa</w:t>
      </w:r>
      <w:proofErr w:type="spellEnd"/>
      <w:r w:rsidRPr="00332C2A">
        <w:rPr>
          <w:rFonts w:ascii="Times New Roman" w:eastAsia="Palatino Linotype" w:hAnsi="Times New Roman"/>
          <w:sz w:val="22"/>
          <w:szCs w:val="22"/>
        </w:rPr>
        <w:t xml:space="preserve"> </w:t>
      </w:r>
      <w:proofErr w:type="spellStart"/>
      <w:r w:rsidRPr="00332C2A">
        <w:rPr>
          <w:rFonts w:ascii="Times New Roman" w:eastAsia="Palatino Linotype" w:hAnsi="Times New Roman"/>
          <w:sz w:val="22"/>
          <w:szCs w:val="22"/>
        </w:rPr>
        <w:t>dikembangkan</w:t>
      </w:r>
      <w:proofErr w:type="spellEnd"/>
      <w:r w:rsidRPr="00332C2A">
        <w:rPr>
          <w:rFonts w:ascii="Times New Roman" w:eastAsia="Palatino Linotype" w:hAnsi="Times New Roman"/>
          <w:sz w:val="22"/>
          <w:szCs w:val="22"/>
        </w:rPr>
        <w:t xml:space="preserve"> </w:t>
      </w:r>
      <w:proofErr w:type="spellStart"/>
      <w:r w:rsidRPr="00332C2A">
        <w:rPr>
          <w:rFonts w:ascii="Times New Roman" w:eastAsia="Palatino Linotype" w:hAnsi="Times New Roman"/>
          <w:sz w:val="22"/>
          <w:szCs w:val="22"/>
        </w:rPr>
        <w:t>untuk</w:t>
      </w:r>
      <w:proofErr w:type="spellEnd"/>
      <w:r w:rsidRPr="00332C2A">
        <w:rPr>
          <w:rFonts w:ascii="Times New Roman" w:eastAsia="Palatino Linotype" w:hAnsi="Times New Roman"/>
          <w:sz w:val="22"/>
          <w:szCs w:val="22"/>
        </w:rPr>
        <w:t xml:space="preserve"> </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pengganti</w:t>
      </w:r>
      <w:proofErr w:type="spellEnd"/>
      <w:r w:rsidRPr="00332C2A">
        <w:rPr>
          <w:rFonts w:ascii="Times New Roman" w:eastAsia="Arial" w:hAnsi="Times New Roman"/>
          <w:sz w:val="22"/>
          <w:szCs w:val="22"/>
        </w:rPr>
        <w:t xml:space="preserve"> material </w:t>
      </w:r>
      <w:proofErr w:type="spellStart"/>
      <w:r w:rsidRPr="00332C2A">
        <w:rPr>
          <w:rFonts w:ascii="Times New Roman" w:eastAsia="Arial" w:hAnsi="Times New Roman"/>
          <w:sz w:val="22"/>
          <w:szCs w:val="22"/>
        </w:rPr>
        <w:t>logam</w:t>
      </w:r>
      <w:proofErr w:type="spellEnd"/>
      <w:r w:rsidRPr="00332C2A">
        <w:rPr>
          <w:rFonts w:ascii="Times New Roman" w:eastAsia="Arial" w:hAnsi="Times New Roman"/>
          <w:sz w:val="22"/>
          <w:szCs w:val="22"/>
        </w:rPr>
        <w:t xml:space="preserve"> pada </w:t>
      </w:r>
      <w:proofErr w:type="spellStart"/>
      <w:r w:rsidRPr="00332C2A">
        <w:rPr>
          <w:rFonts w:ascii="Times New Roman" w:eastAsia="Arial" w:hAnsi="Times New Roman"/>
          <w:sz w:val="22"/>
          <w:szCs w:val="22"/>
        </w:rPr>
        <w:t>konstruksi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transfortasi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seperti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mobil</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kapal</w:t>
      </w:r>
      <w:proofErr w:type="spellEnd"/>
      <w:r w:rsidRPr="00332C2A">
        <w:rPr>
          <w:rFonts w:ascii="Times New Roman" w:eastAsia="Arial" w:hAnsi="Times New Roman"/>
          <w:sz w:val="22"/>
          <w:szCs w:val="22"/>
        </w:rPr>
        <w:t xml:space="preserve"> </w:t>
      </w:r>
      <w:proofErr w:type="spellStart"/>
      <w:r w:rsidR="009F4934">
        <w:rPr>
          <w:rFonts w:ascii="Times New Roman" w:eastAsia="Arial" w:hAnsi="Times New Roman"/>
          <w:sz w:val="22"/>
          <w:szCs w:val="22"/>
        </w:rPr>
        <w:t>nelayan</w:t>
      </w:r>
      <w:proofErr w:type="spellEnd"/>
      <w:r w:rsidR="002C1AFF">
        <w:rPr>
          <w:rFonts w:ascii="Times New Roman" w:eastAsia="Arial" w:hAnsi="Times New Roman"/>
          <w:sz w:val="22"/>
          <w:szCs w:val="22"/>
        </w:rPr>
        <w:t>,</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kendaraan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ringan</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s</w:t>
      </w:r>
      <w:r w:rsidR="002C1AFF">
        <w:rPr>
          <w:rFonts w:ascii="Times New Roman" w:eastAsia="Arial" w:hAnsi="Times New Roman"/>
          <w:sz w:val="22"/>
          <w:szCs w:val="22"/>
        </w:rPr>
        <w:t>i</w:t>
      </w:r>
      <w:r w:rsidRPr="00332C2A">
        <w:rPr>
          <w:rFonts w:ascii="Times New Roman" w:eastAsia="Arial" w:hAnsi="Times New Roman"/>
          <w:sz w:val="22"/>
          <w:szCs w:val="22"/>
        </w:rPr>
        <w:t>stem</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transfortasi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lainnya</w:t>
      </w:r>
      <w:proofErr w:type="spellEnd"/>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{"citationItems":[{"id":"ITEM-1","itemData":{"DOI":"10.1016/j.compositesb.2020.108156","ISSN":"13598368","abstract":"Carbon fiber reinforced polymer composites are highly desirable for automotive and wind energy applications due to advantages associated with weight reduction, high stiffness and strength, durability, and recyclability. The high cost of carbon fiber has been a limiting factor in its widespread adoption in non-aerospace applications. A low cost (estimated &lt; $11 per kg) wide tow (450-600k) carbon fiber derived from textile grade polyacrylonitirile precursor, and hence called Textile Grade Carbon Fiber (TCF) is introduced in this paper. Fundamental aspects of the TCF are discussed along with a detailed characterization of its mechanical properties. Two manufacturing processes relevant to automotive and wind energy applications are considered, namely-compression molding and resin infusion. At various stages the TCF has been compared to commercial non-aerospace 50k carbon fiber composite. Detailed physical and mechanical properties including tensile, flexural, compression, and interlaminar shear properties are reported and compared to non-aerospace carbon fiber composite. The results provide a means for designers and end-users in the automotive and wind energy sector to consider different forms of economical non-aerospace carbon fibers.","author":[{"dropping-particle":"","family":"Hiremath","given":"Nitilaksha","non-dropping-particle":"","parse-names":false,"suffix":""},{"dropping-particle":"","family":"Young","given":"Stephen","non-dropping-particle":"","parse-names":false,"suffix":""},{"dropping-particle":"","family":"Ghossein","given":"Hicham","non-dropping-particle":"","parse-names":false,"suffix":""},{"dropping-particle":"","family":"Penumadu","given":"Dayakar","non-dropping-particle":"","parse-names":false,"suffix":""},{"dropping-particle":"","family":"Vaidya","given":"Uday","non-dropping-particle":"","parse-names":false,"suffix":""},{"dropping-particle":"","family":"Theodore","given":"Merlin","non-dropping-particle":"","parse-names":false,"suffix":""}],"container-title":"Composites Part B: Engineering","id":"ITEM-1","issue":"May","issued":{"date-parts":[["2020"]]},"page":"108156","publisher":"Elsevier Ltd","title":"Low cost textile-grade carbon-fiber epoxy composites for automotive and wind energy applications","type":"article-journal","volume":"198"},"uris":["http://www.mendeley.com/documents/?uuid=374915fb-ffad-40ab-8473-e136ac3f7bc5"]}],"mendeley":{"formattedCitation":"Hiremath et al., 2020;","manualFormatting":"(Hiremath et., 2020;","plainTextFormattedCitation":"Hiremath et al., 2020;","previouslyFormattedCitation":"Hiremath et al., 2020;"},"properties":{"noteIndex":0},"schema":"https://github.com/citation-style-language/schema/raw/master/csl-citation.json"}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(Hiremath et., 2020;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{"citationItems":[{"id":"ITEM-1","itemData":{"ISSN":"09744290","abstract":"Mechanical behaviour of unsaturated polyester resin used for the composite materials has been studied to determine various important parameters, such as tensile and compressive, single edge-notch tensile fracture toughness, flexural properties and fracture energy. Fracture toughness, KIC, and fracture energy, GIC, obtained for the polyester resin lie between the typical values for epoxy resins and polystyrene.","author":[{"dropping-particle":"","family":"Davallo","given":"M.","non-dropping-particle":"","parse-names":false,"suffix":""},{"dropping-particle":"","family":"Pasdar","given":"H.","non-dropping-particle":"","parse-names":false,"suffix":""},{"dropping-particle":"","family":"Mohseni","given":"M.","non-dropping-particle":"","parse-names":false,"suffix":""}],"container-title":"International Journal of ChemTech Research","id":"ITEM-1","issue":"4","issued":{"date-parts":[["2010"]]},"page":"2113-2117","title":"Mechanical properties of unsaturated polyester resin","type":"article-journal","volume":"2"},"uris":["http://www.mendeley.com/documents/?uuid=9dc719a5-3740-4446-9e78-2aaf3deecd5c"]}],"mendeley":{"formattedCitation":"Davallo et al., 2010;","plainTextFormattedCitation":"Davallo et al., 2010;","previouslyFormattedCitation":"Davallo et al., 2010;"},"properties":{"noteIndex":0},"schema":"https://github.com/citation-style-language/schema/raw/master/csl-citation.json"}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Davallo et al., 2010;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{"citationItems":[{"id":"ITEM-1","itemData":{"DOI":"10.54905/disssi/v20i53/e20ije1648","ISSN":"23197765","abstract":"Unsaturated polyester is a polymer that is widely used as a basic matrix to form strong composites for engineering applications such as cars, ships, aircraft and other field applications. The advantages of this material are that it has a fairly high tensile strength when reinforced with appropriate reinforcement and is light and easy to shape. However, the weakness of this polymer is that it is brittle and cannot withstand shock loads. To do that, it is necessary to overcome the nature of the weaknesses mentioned above. One of the materials chosen to strengthen polyester with the vinyl ester is because these polymers have almost identical molecular bonds. A crack test was carried out on the addition of vinyl ester with a different composition process. To find out whether this vinyl ester can increase the crack strength of unsaturated polyester and to find out what percentage of the mixture has good crack resistance properties. To determine the value of the crack resistance of the polymer mixture with vinyl ester, a crack resistance test was carried out which would produce a large critical stress intensity factor based on ASTM D 5405 by varying the composition of the polyester and vinyl ester mixture from (0%/100%, 70%/30%, 30%/70% and 0%/100%). From the test results, the greatest critical stress intensity factor occurs in a mixture with a composition of 30% Polyester and 70% vinyl ester of 1.752 MPa.m0.5. The critical stress intensity factor increased from 0.762 MPa.m0.5 to 2.179 MPa.m0.5 (2867% increase) for pure UP.","author":[{"dropping-particle":"","family":"Nusyirwan","given":"N.","non-dropping-particle":"","parse-names":false,"suffix":""},{"dropping-particle":"","family":"Abiem","given":"P.","non-dropping-particle":"","parse-names":false,"suffix":""},{"dropping-particle":"","family":"Hairul","given":"A.","non-dropping-particle":"","parse-names":false,"suffix":""},{"dropping-particle":"","family":"Hendery","given":"D.","non-dropping-particle":"","parse-names":false,"suffix":""},{"dropping-particle":"","family":"Eka","given":"S.","non-dropping-particle":"","parse-names":false,"suffix":""},{"dropping-particle":"","family":"Eka","given":"S.","non-dropping-particle":"","parse-names":false,"suffix":""},{"dropping-particle":"","family":"Nanda","given":"I. P.","non-dropping-particle":"","parse-names":false,"suffix":""}],"container-title":"Indian Journal of Engineering","id":"ITEM-1","issue":"53","issued":{"date-parts":[["2023"]]},"page":"1-10","title":"Methods for increasing fracture toughness of thermosetting polyester polymers with vinyl ester mixtures as raw materials for automotive components","type":"article-journal","volume":"20"},"uris":["http://www.mendeley.com/documents/?uuid=7cb0861f-b5fb-4b8f-816f-c5ba3cf91316"]}],"mendeley":{"formattedCitation":"Nusyirwan et al., 2023;","plainTextFormattedCitation":"Nusyirwan et al., 2023;","previouslyFormattedCitation":"Nusyirwan et al., 2023;"},"properties":{"noteIndex":0},"schema":"https://github.com/citation-style-language/schema/raw/master/csl-citation.json"}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Nusyirwan et al., 2023;</w:t>
      </w:r>
      <w:r w:rsidRPr="00332C2A">
        <w:rPr>
          <w:rFonts w:ascii="Times New Roman" w:eastAsia="Arial" w:hAnsi="Times New Roman"/>
          <w:sz w:val="22"/>
          <w:szCs w:val="22"/>
        </w:rPr>
        <w:fldChar w:fldCharType="end"/>
      </w:r>
      <w:r w:rsidR="000C0495">
        <w:rPr>
          <w:rFonts w:ascii="Times New Roman" w:eastAsia="Arial" w:hAnsi="Times New Roman"/>
          <w:sz w:val="22"/>
          <w:szCs w:val="22"/>
        </w:rPr>
        <w:t>)</w:t>
      </w:r>
      <w:r w:rsidRPr="00332C2A">
        <w:rPr>
          <w:rFonts w:ascii="Times New Roman" w:eastAsia="Arial" w:hAnsi="Times New Roman"/>
          <w:sz w:val="22"/>
          <w:szCs w:val="22"/>
        </w:rPr>
        <w:t>.</w:t>
      </w:r>
      <w:r w:rsidRPr="00332C2A">
        <w:rPr>
          <w:rFonts w:ascii="Times New Roman" w:hAnsi="Times New Roman"/>
          <w:color w:val="000000"/>
          <w:sz w:val="22"/>
          <w:szCs w:val="22"/>
        </w:rPr>
        <w:t xml:space="preserve"> </w:t>
      </w:r>
      <w:proofErr w:type="spellStart"/>
      <w:r w:rsidRPr="00332C2A">
        <w:rPr>
          <w:rFonts w:ascii="Times New Roman" w:eastAsia="Arial" w:hAnsi="Times New Roman"/>
          <w:sz w:val="22"/>
          <w:szCs w:val="22"/>
        </w:rPr>
        <w:t>Dengan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menganti</w:t>
      </w:r>
      <w:proofErr w:type="spellEnd"/>
      <w:r w:rsidRPr="00332C2A">
        <w:rPr>
          <w:rFonts w:ascii="Times New Roman" w:eastAsia="Arial" w:hAnsi="Times New Roman"/>
          <w:sz w:val="22"/>
          <w:szCs w:val="22"/>
        </w:rPr>
        <w:t xml:space="preserve"> material </w:t>
      </w:r>
      <w:proofErr w:type="spellStart"/>
      <w:r w:rsidRPr="00332C2A">
        <w:rPr>
          <w:rFonts w:ascii="Times New Roman" w:eastAsia="Arial" w:hAnsi="Times New Roman"/>
          <w:sz w:val="22"/>
          <w:szCs w:val="22"/>
        </w:rPr>
        <w:t>logam</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dengan</w:t>
      </w:r>
      <w:proofErr w:type="spellEnd"/>
      <w:r w:rsidRPr="00332C2A">
        <w:rPr>
          <w:rFonts w:ascii="Times New Roman" w:eastAsia="Arial" w:hAnsi="Times New Roman"/>
          <w:sz w:val="22"/>
          <w:szCs w:val="22"/>
        </w:rPr>
        <w:t xml:space="preserve"> material </w:t>
      </w:r>
      <w:proofErr w:type="spellStart"/>
      <w:r w:rsidRPr="00332C2A">
        <w:rPr>
          <w:rFonts w:ascii="Times New Roman" w:eastAsia="Arial" w:hAnsi="Times New Roman"/>
          <w:sz w:val="22"/>
          <w:szCs w:val="22"/>
        </w:rPr>
        <w:t>komposit</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lebih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ringan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energi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penggerak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kendaraan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lebih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bisa</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dikurangi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dengan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signifikan</w:t>
      </w:r>
      <w:proofErr w:type="spellEnd"/>
      <w:r w:rsidR="00A327C6">
        <w:rPr>
          <w:rFonts w:ascii="Times New Roman" w:eastAsia="Arial" w:hAnsi="Times New Roman"/>
          <w:sz w:val="22"/>
          <w:szCs w:val="22"/>
        </w:rPr>
        <w:t>(</w:t>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{"citationItems":[{"id":"ITEM-1","itemData":{"author":[{"dropping-particle":"","family":"H. Abral, R. Fajrul, M. Mahardika","given":"and D. Handayani","non-dropping-particle":"","parse-names":false,"suffix":""}],"id":"ITEM-1","issued":{"date-parts":[["2019"]]},"title":"Improving impact, tensile and thermal properties of thermoset unsaturated polyester via mixing with methyl merhacrylate and thermoset vinyl ester","type":"article-journal"},"uris":["http://www.mendeley.com/documents/?uuid=7cd0ac33-6ec6-4239-bdc7-2637a45196ae"]}],"mendeley":{"formattedCitation":"H. Abral, R. Fajrul, M. Mahardika et al., 2019;","plainTextFormattedCitation":"H. Abral, R. Fajrul, M. Mahardika et al., 2019;","previouslyFormattedCitation":"H. Abral, R. Fajrul, M. Mahardika et al., 2019;"},"properties":{"noteIndex":0},"schema":"https://github.com/citation-style-language/schema/raw/master/csl-citation.json"}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H. Abral, R. Fajrul, M. Mahardika et al., 2019;</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{"citationItems":[{"id":"ITEM-1","itemData":{"DOI":"10.1016/j.engfracmech.2020.106949","ISSN":"00137944","abstract":"The fracture toughness of four advanced high strength steel (AHSS) thin sheets is evaluated through different characterization methodologies, with the aim of identifying the most relevant toughness parameters to describe their fracture resistance. The investigated steels are: a Complex Phase steel, a Dual Phase steel, a Trip-Aided Bainitic Ferritic steel and a Quenching and Partitioning steel. Their crack initiation and propagation resistance is assessed by means of J-integral measurements, essential work of fracture tests and Kahn-type tear tests. The results obtained from the different methodologies are compared and discussed, and the influence of different parameters such as specimen geometry or notch radius is investigated. Crack initiation resistance parameters are shown to be independent of the specimen geometry and the testing method. However, significant differences are found in the crack propagation resistance values. The results show that, when there is a significant energetic contribution from necking during crack propagation, the specific essential work of fracture (we) better describes the overall fracture resistance of thin AHSS sheets than JC. In contrast, energy values obtained from tear tests overestimate the crack propagation resistance and provide a poor estimation of AHSS fracture performance. we is concluded to be the most suitable parameter to describe the global fracture behaviour of AHSS sheets and it is presented as a key property for new material design and optimization.","author":[{"dropping-particle":"","family":"Frómeta","given":"D.","non-dropping-particle":"","parse-names":false,"suffix":""},{"dropping-particle":"","family":"Parareda","given":"S.","non-dropping-particle":"","parse-names":false,"suffix":""},{"dropping-particle":"","family":"Lara","given":"A.","non-dropping-particle":"","parse-names":false,"suffix":""},{"dropping-particle":"","family":"Molas","given":"S.","non-dropping-particle":"","parse-names":false,"suffix":""},{"dropping-particle":"","family":"Casellas","given":"D.","non-dropping-particle":"","parse-names":false,"suffix":""},{"dropping-particle":"","family":"Jonsén","given":"P.","non-dropping-particle":"","parse-names":false,"suffix":""},{"dropping-particle":"","family":"Calvo","given":"J.","non-dropping-particle":"","parse-names":false,"suffix":""}],"container-title":"Engineering Fracture Mechanics","id":"ITEM-1","issue":"February","issued":{"date-parts":[["2020"]]},"page":"106949","publisher":"Elsevier","title":"Identification of fracture toughness parameters to understand the fracture resistance of advanced high strength sheet steels","type":"article-journal","volume":"229"},"uris":["http://www.mendeley.com/documents/?uuid=3b9ee0a5-954d-4408-882d-c56753d14395"]}],"mendeley":{"formattedCitation":"Frómeta et al., 2020;","plainTextFormattedCitation":"Frómeta et al., 2020;","previouslyFormattedCitation":"Frómeta et al., 2020;"},"properties":{"noteIndex":0},"schema":"https://github.com/citation-style-language/schema/raw/master/csl-citation.json"}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Frómeta et al., 2020;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{"citationItems":[{"id":"ITEM-1","itemData":{"DOI":"10.1016/j.compositesb.2020.108156","ISSN":"13598368","abstract":"Carbon fiber reinforced polymer composites are highly desirable for automotive and wind energy applications due to advantages associated with weight reduction, high stiffness and strength, durability, and recyclability. The high cost of carbon fiber has been a limiting factor in its widespread adoption in non-aerospace applications. A low cost (estimated &lt; $11 per kg) wide tow (450-600k) carbon fiber derived from textile grade polyacrylonitirile precursor, and hence called Textile Grade Carbon Fiber (TCF) is introduced in this paper. Fundamental aspects of the TCF are discussed along with a detailed characterization of its mechanical properties. Two manufacturing processes relevant to automotive and wind energy applications are considered, namely-compression molding and resin infusion. At various stages the TCF has been compared to commercial non-aerospace 50k carbon fiber composite. Detailed physical and mechanical properties including tensile, flexural, compression, and interlaminar shear properties are reported and compared to non-aerospace carbon fiber composite. The results provide a means for designers and end-users in the automotive and wind energy sector to consider different forms of economical non-aerospace carbon fibers.","author":[{"dropping-particle":"","family":"Hiremath","given":"Nitilaksha","non-dropping-particle":"","parse-names":false,"suffix":""},{"dropping-particle":"","family":"Young","given":"Stephen","non-dropping-particle":"","parse-names":false,"suffix":""},{"dropping-particle":"","family":"Ghossein","given":"Hicham","non-dropping-particle":"","parse-names":false,"suffix":""},{"dropping-particle":"","family":"Penumadu","given":"Dayakar","non-dropping-particle":"","parse-names":false,"suffix":""},{"dropping-particle":"","family":"Vaidya","given":"Uday","non-dropping-particle":"","parse-names":false,"suffix":""},{"dropping-particle":"","family":"Theodore","given":"Merlin","non-dropping-particle":"","parse-names":false,"suffix":""}],"container-title":"Composites Part B: Engineering","id":"ITEM-1","issue":"May","issued":{"date-parts":[["2020"]]},"page":"108156","publisher":"Elsevier Ltd","title":"Low cost textile-grade carbon-fiber epoxy composites for automotive and wind energy applications","type":"article-journal","volume":"198"},"uris":["http://www.mendeley.com/documents/?uuid=374915fb-ffad-40ab-8473-e136ac3f7bc5"]}],"mendeley":{"formattedCitation":"Hiremath et al., 2020;","plainTextFormattedCitation":"Hiremath et al., 2020;","previouslyFormattedCitation":"Hiremath et al., 2020;"},"properties":{"noteIndex":0},"schema":"https://github.com/citation-style-language/schema/raw/master/csl-citation.json"}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Hiremath et al., 2020;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{"citationItems":[{"id":"ITEM-1","itemData":{"DOI":"10.54905/disssi/v20i53/e20ije1648","ISSN":"23197765","abstract":"Unsaturated polyester is a polymer that is widely used as a basic matrix to form strong composites for engineering applications such as cars, ships, aircraft and other field applications. The advantages of this material are that it has a fairly high tensile strength when reinforced with appropriate reinforcement and is light and easy to shape. However, the weakness of this polymer is that it is brittle and cannot withstand shock loads. To do that, it is necessary to overcome the nature of the weaknesses mentioned above. One of the materials chosen to strengthen polyester with the vinyl ester is because these polymers have almost identical molecular bonds. A crack test was carried out on the addition of vinyl ester with a different composition process. To find out whether this vinyl ester can increase the crack strength of unsaturated polyester and to find out what percentage of the mixture has good crack resistance properties. To determine the value of the crack resistance of the polymer mixture with vinyl ester, a crack resistance test was carried out which would produce a large critical stress intensity factor based on ASTM D 5405 by varying the composition of the polyester and vinyl ester mixture from (0%/100%, 70%/30%, 30%/70% and 0%/100%). From the test results, the greatest critical stress intensity factor occurs in a mixture with a composition of 30% Polyester and 70% vinyl ester of 1.752 MPa.m0.5. The critical stress intensity factor increased from 0.762 MPa.m0.5 to 2.179 MPa.m0.5 (2867% increase) for pure UP.","author":[{"dropping-particle":"","family":"Nusyirwan","given":"N.","non-dropping-particle":"","parse-names":false,"suffix":""},{"dropping-particle":"","family":"Abiem","given":"P.","non-dropping-particle":"","parse-names":false,"suffix":""},{"dropping-particle":"","family":"Hairul","given":"A.","non-dropping-particle":"","parse-names":false,"suffix":""},{"dropping-particle":"","family":"Hendery","given":"D.","non-dropping-particle":"","parse-names":false,"suffix":""},{"dropping-particle":"","family":"Eka","given":"S.","non-dropping-particle":"","parse-names":false,"suffix":""},{"dropping-particle":"","family":"Eka","given":"S.","non-dropping-particle":"","parse-names":false,"suffix":""},{"dropping-particle":"","family":"Nanda","given":"I. P.","non-dropping-particle":"","parse-names":false,"suffix":""}],"container-title":"Indian Journal of Engineering","id":"ITEM-1","issue":"53","issued":{"date-parts":[["2023"]]},"page":"1-10","title":"Methods for increasing fracture toughness of thermosetting polyester polymers with vinyl ester mixtures as raw materials for automotive components","type":"article-journal","volume":"20"},"uris":["http://www.mendeley.com/documents/?uuid=7cb0861f-b5fb-4b8f-816f-c5ba3cf91316"]}],"mendeley":{"formattedCitation":"Nusyirwan et al., 2023;","plainTextFormattedCitation":"Nusyirwan et al., 2023;","previouslyFormattedCitation":"Nusyirwan et al., 2023;"},"properties":{"noteIndex":0},"schema":"https://github.com/citation-style-language/schema/raw/master/csl-citation.json"}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Nusyirwan et al., 2023;</w:t>
      </w:r>
      <w:r w:rsidRPr="00332C2A">
        <w:rPr>
          <w:rFonts w:ascii="Times New Roman" w:eastAsia="Arial" w:hAnsi="Times New Roman"/>
          <w:sz w:val="22"/>
          <w:szCs w:val="22"/>
        </w:rPr>
        <w:fldChar w:fldCharType="end"/>
      </w:r>
      <w:r w:rsidR="00A327C6">
        <w:rPr>
          <w:rFonts w:ascii="Times New Roman" w:eastAsia="Arial" w:hAnsi="Times New Roman"/>
          <w:sz w:val="22"/>
          <w:szCs w:val="22"/>
        </w:rPr>
        <w:t>)</w:t>
      </w:r>
      <w:r w:rsidRPr="00332C2A">
        <w:rPr>
          <w:rFonts w:ascii="Times New Roman" w:eastAsia="Arial" w:hAnsi="Times New Roman"/>
          <w:sz w:val="22"/>
          <w:szCs w:val="22"/>
        </w:rPr>
        <w:t>.</w:t>
      </w:r>
      <w:r w:rsidR="002C1AFF">
        <w:rPr>
          <w:rFonts w:ascii="Times New Roman" w:eastAsia="Arial" w:hAnsi="Times New Roman"/>
          <w:sz w:val="22"/>
          <w:szCs w:val="22"/>
        </w:rPr>
        <w:t xml:space="preserve">  </w:t>
      </w:r>
      <w:proofErr w:type="spellStart"/>
      <w:r w:rsidR="002C1AFF">
        <w:rPr>
          <w:rFonts w:ascii="Times New Roman" w:eastAsia="Arial" w:hAnsi="Times New Roman"/>
          <w:sz w:val="22"/>
          <w:szCs w:val="22"/>
        </w:rPr>
        <w:t>Partikel</w:t>
      </w:r>
      <w:proofErr w:type="spellEnd"/>
      <w:r w:rsidR="002C1AFF">
        <w:rPr>
          <w:rFonts w:ascii="Times New Roman" w:eastAsia="Arial" w:hAnsi="Times New Roman"/>
          <w:sz w:val="22"/>
          <w:szCs w:val="22"/>
        </w:rPr>
        <w:t xml:space="preserve"> </w:t>
      </w:r>
      <w:proofErr w:type="spellStart"/>
      <w:r w:rsidR="002C1AFF">
        <w:rPr>
          <w:rFonts w:ascii="Times New Roman" w:eastAsia="Arial" w:hAnsi="Times New Roman"/>
          <w:sz w:val="22"/>
          <w:szCs w:val="22"/>
        </w:rPr>
        <w:t>arang</w:t>
      </w:r>
      <w:proofErr w:type="spellEnd"/>
      <w:r w:rsidR="002C1AFF">
        <w:rPr>
          <w:rFonts w:ascii="Times New Roman" w:eastAsia="Arial" w:hAnsi="Times New Roman"/>
          <w:sz w:val="22"/>
          <w:szCs w:val="22"/>
        </w:rPr>
        <w:t xml:space="preserve"> </w:t>
      </w:r>
      <w:proofErr w:type="spellStart"/>
      <w:r w:rsidR="002C1AFF">
        <w:rPr>
          <w:rFonts w:ascii="Times New Roman" w:eastAsia="Arial" w:hAnsi="Times New Roman"/>
          <w:sz w:val="22"/>
          <w:szCs w:val="22"/>
        </w:rPr>
        <w:t>tempurung</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merepakan</w:t>
      </w:r>
      <w:proofErr w:type="spellEnd"/>
      <w:r w:rsidRPr="00332C2A">
        <w:rPr>
          <w:rFonts w:ascii="Times New Roman" w:hAnsi="Times New Roman"/>
          <w:color w:val="000000"/>
          <w:sz w:val="22"/>
          <w:szCs w:val="22"/>
        </w:rPr>
        <w:t xml:space="preserve"> limbah </w:t>
      </w:r>
      <w:proofErr w:type="spellStart"/>
      <w:r w:rsidR="00E44683">
        <w:rPr>
          <w:rFonts w:ascii="Times New Roman" w:hAnsi="Times New Roman"/>
          <w:color w:val="000000"/>
          <w:sz w:val="22"/>
          <w:szCs w:val="22"/>
        </w:rPr>
        <w:t>sisa</w:t>
      </w:r>
      <w:proofErr w:type="spellEnd"/>
      <w:r w:rsidR="00E44683">
        <w:rPr>
          <w:rFonts w:ascii="Times New Roman" w:hAnsi="Times New Roman"/>
          <w:color w:val="000000"/>
          <w:sz w:val="22"/>
          <w:szCs w:val="22"/>
        </w:rPr>
        <w:t xml:space="preserve"> </w:t>
      </w:r>
      <w:proofErr w:type="spellStart"/>
      <w:r w:rsidR="00E44683">
        <w:rPr>
          <w:rFonts w:ascii="Times New Roman" w:hAnsi="Times New Roman"/>
          <w:color w:val="000000"/>
          <w:sz w:val="22"/>
          <w:szCs w:val="22"/>
        </w:rPr>
        <w:t>pengolahan</w:t>
      </w:r>
      <w:proofErr w:type="spellEnd"/>
      <w:r w:rsidR="00E44683">
        <w:rPr>
          <w:rFonts w:ascii="Times New Roman" w:hAnsi="Times New Roman"/>
          <w:color w:val="000000"/>
          <w:sz w:val="22"/>
          <w:szCs w:val="22"/>
        </w:rPr>
        <w:t xml:space="preserve"> </w:t>
      </w:r>
      <w:proofErr w:type="spellStart"/>
      <w:r w:rsidR="00E44683">
        <w:rPr>
          <w:rFonts w:ascii="Times New Roman" w:hAnsi="Times New Roman"/>
          <w:color w:val="000000"/>
          <w:sz w:val="22"/>
          <w:szCs w:val="22"/>
        </w:rPr>
        <w:t>pertanial</w:t>
      </w:r>
      <w:proofErr w:type="spellEnd"/>
      <w:r w:rsidR="00E44683">
        <w:rPr>
          <w:rFonts w:ascii="Times New Roman" w:hAnsi="Times New Roman"/>
          <w:color w:val="000000"/>
          <w:sz w:val="22"/>
          <w:szCs w:val="22"/>
        </w:rPr>
        <w:t xml:space="preserve"> </w:t>
      </w:r>
      <w:proofErr w:type="spellStart"/>
      <w:r w:rsidR="00E44683">
        <w:rPr>
          <w:rFonts w:ascii="Times New Roman" w:hAnsi="Times New Roman"/>
          <w:color w:val="000000"/>
          <w:sz w:val="22"/>
          <w:szCs w:val="22"/>
        </w:rPr>
        <w:t>perkebunan</w:t>
      </w:r>
      <w:proofErr w:type="spellEnd"/>
      <w:r w:rsidR="00E44683">
        <w:rPr>
          <w:rFonts w:ascii="Times New Roman" w:hAnsi="Times New Roman"/>
          <w:color w:val="000000"/>
          <w:sz w:val="22"/>
          <w:szCs w:val="22"/>
        </w:rPr>
        <w:t xml:space="preserve"> </w:t>
      </w:r>
      <w:proofErr w:type="spellStart"/>
      <w:r w:rsidR="00E44683">
        <w:rPr>
          <w:rFonts w:ascii="Times New Roman" w:hAnsi="Times New Roman"/>
          <w:color w:val="000000"/>
          <w:sz w:val="22"/>
          <w:szCs w:val="22"/>
        </w:rPr>
        <w:t>kelapa</w:t>
      </w:r>
      <w:proofErr w:type="spellEnd"/>
      <w:r w:rsidRPr="00332C2A">
        <w:rPr>
          <w:rFonts w:ascii="Times New Roman" w:hAnsi="Times New Roman"/>
          <w:color w:val="000000"/>
          <w:sz w:val="22"/>
          <w:szCs w:val="22"/>
        </w:rPr>
        <w:t xml:space="preserve"> yang sangat </w:t>
      </w:r>
      <w:proofErr w:type="spellStart"/>
      <w:r w:rsidRPr="00332C2A">
        <w:rPr>
          <w:rFonts w:ascii="Times New Roman" w:hAnsi="Times New Roman"/>
          <w:color w:val="000000"/>
          <w:sz w:val="22"/>
          <w:szCs w:val="22"/>
        </w:rPr>
        <w:t>melimpah</w:t>
      </w:r>
      <w:proofErr w:type="spellEnd"/>
      <w:r w:rsidRPr="00332C2A">
        <w:rPr>
          <w:rFonts w:ascii="Times New Roman" w:hAnsi="Times New Roman"/>
          <w:color w:val="000000"/>
          <w:sz w:val="22"/>
          <w:szCs w:val="22"/>
        </w:rPr>
        <w:t xml:space="preserve"> dan </w:t>
      </w:r>
      <w:proofErr w:type="spellStart"/>
      <w:r w:rsidRPr="00332C2A">
        <w:rPr>
          <w:rFonts w:ascii="Times New Roman" w:hAnsi="Times New Roman"/>
          <w:color w:val="000000"/>
          <w:sz w:val="22"/>
          <w:szCs w:val="22"/>
        </w:rPr>
        <w:t>pemanfaatanya</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belum</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banyak</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di</w:t>
      </w:r>
      <w:r w:rsidR="00E44683">
        <w:rPr>
          <w:rFonts w:ascii="Times New Roman" w:hAnsi="Times New Roman"/>
          <w:color w:val="000000"/>
          <w:sz w:val="22"/>
          <w:szCs w:val="22"/>
        </w:rPr>
        <w:t>manfaatkan</w:t>
      </w:r>
      <w:proofErr w:type="spellEnd"/>
      <w:r w:rsidR="00E44683">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selain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hanya</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sebatas</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dibakar</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untuk</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energi</w:t>
      </w:r>
      <w:proofErr w:type="spellEnd"/>
      <w:r w:rsidRPr="00332C2A">
        <w:rPr>
          <w:rFonts w:ascii="Times New Roman" w:hAnsi="Times New Roman"/>
          <w:color w:val="000000"/>
          <w:sz w:val="22"/>
          <w:szCs w:val="22"/>
        </w:rPr>
        <w:t xml:space="preserve"> boiler </w:t>
      </w:r>
      <w:proofErr w:type="spellStart"/>
      <w:r w:rsidRPr="00332C2A">
        <w:rPr>
          <w:rFonts w:ascii="Times New Roman" w:hAnsi="Times New Roman"/>
          <w:color w:val="000000"/>
          <w:sz w:val="22"/>
          <w:szCs w:val="22"/>
        </w:rPr>
        <w:t>sebagai</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pemanas</w:t>
      </w:r>
      <w:proofErr w:type="spellEnd"/>
      <w:r w:rsidRPr="00332C2A">
        <w:rPr>
          <w:rFonts w:ascii="Times New Roman" w:hAnsi="Times New Roman"/>
          <w:color w:val="000000"/>
          <w:sz w:val="22"/>
          <w:szCs w:val="22"/>
        </w:rPr>
        <w:t xml:space="preserve">. Seiring </w:t>
      </w:r>
      <w:proofErr w:type="spellStart"/>
      <w:r w:rsidRPr="00332C2A">
        <w:rPr>
          <w:rFonts w:ascii="Times New Roman" w:hAnsi="Times New Roman"/>
          <w:color w:val="000000"/>
          <w:sz w:val="22"/>
          <w:szCs w:val="22"/>
        </w:rPr>
        <w:t>dengan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semakin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langkanya</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bahan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baku</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untuk</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pembuatan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kapal</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kayu</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untuk</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nelayan</w:t>
      </w:r>
      <w:proofErr w:type="spellEnd"/>
      <w:r w:rsidRPr="00332C2A">
        <w:rPr>
          <w:rFonts w:ascii="Times New Roman" w:hAnsi="Times New Roman"/>
          <w:color w:val="000000"/>
          <w:sz w:val="22"/>
          <w:szCs w:val="22"/>
        </w:rPr>
        <w:t xml:space="preserve"> di Indonesia </w:t>
      </w:r>
      <w:proofErr w:type="spellStart"/>
      <w:r w:rsidRPr="00332C2A">
        <w:rPr>
          <w:rFonts w:ascii="Times New Roman" w:hAnsi="Times New Roman"/>
          <w:color w:val="000000"/>
          <w:sz w:val="22"/>
          <w:szCs w:val="22"/>
        </w:rPr>
        <w:t>khususnya</w:t>
      </w:r>
      <w:proofErr w:type="spellEnd"/>
      <w:r w:rsidR="00A327C6">
        <w:rPr>
          <w:rFonts w:ascii="Times New Roman" w:hAnsi="Times New Roman"/>
          <w:color w:val="000000"/>
          <w:sz w:val="22"/>
          <w:szCs w:val="22"/>
        </w:rPr>
        <w:t>(</w:t>
      </w:r>
      <w:r w:rsidRPr="00332C2A">
        <w:rPr>
          <w:rFonts w:ascii="Times New Roman" w:hAnsi="Times New Roman"/>
          <w:color w:val="000000"/>
          <w:sz w:val="22"/>
          <w:szCs w:val="22"/>
        </w:rPr>
        <w:fldChar w:fldCharType="begin" w:fldLock="1"/>
      </w:r>
      <w:r w:rsidR="00220279">
        <w:rPr>
          <w:rFonts w:ascii="Times New Roman" w:hAnsi="Times New Roman"/>
          <w:color w:val="000000"/>
          <w:sz w:val="22"/>
          <w:szCs w:val="22"/>
        </w:rPr>
        <w:instrText>ADDIN CSL_CITATION {"citationItems":[{"id":"ITEM-1","itemData":{"author":[{"dropping-particle":"","family":"Nusyirwan","given":"N","non-dropping-particle":"","parse-names":false,"suffix":""},{"dropping-particle":"","family":"Abiema","given":"P","non-dropping-particle":"","parse-names":false,"suffix":""},{"dropping-particle":"","family":"Malik","given":"A","non-dropping-particle":"","parse-names":false,"suffix":""}],"id":"ITEM-1","issue":"1","issued":{"date-parts":[["2023"]]},"page":"43-50","title":"Methods Increased Fracture Toughness Thermosetting Polyester Mixture with Vi- nyl Ester for Raw Materials in Ship Bodies","type":"article-journal","volume":"1"},"uris":["http://www.mendeley.com/documents/?uuid=9eca349e-d637-4673-be1e-9c978b5055bf"]}],"mendeley":{"formattedCitation":"Nusyirwan et al., 2023;","plainTextFormattedCitation":"Nusyirwan et al., 2023;","previouslyFormattedCitation":"Nusyirwan et al., 2023;"},"properties":{"noteIndex":0},"schema":"https://github.com/citation-style-language/schema/raw/master/csl-citation.json"}</w:instrText>
      </w:r>
      <w:r w:rsidRPr="00332C2A">
        <w:rPr>
          <w:rFonts w:ascii="Times New Roman" w:hAnsi="Times New Roman"/>
          <w:color w:val="000000"/>
          <w:sz w:val="22"/>
          <w:szCs w:val="22"/>
        </w:rPr>
        <w:fldChar w:fldCharType="separate"/>
      </w:r>
      <w:r w:rsidR="00220279" w:rsidRPr="00220279">
        <w:rPr>
          <w:rFonts w:ascii="Times New Roman" w:hAnsi="Times New Roman"/>
          <w:noProof/>
          <w:color w:val="000000"/>
          <w:sz w:val="22"/>
          <w:szCs w:val="22"/>
        </w:rPr>
        <w:t>Nusyirwan et al., 2023;</w:t>
      </w:r>
      <w:r w:rsidRPr="00332C2A">
        <w:rPr>
          <w:rFonts w:ascii="Times New Roman" w:hAnsi="Times New Roman"/>
          <w:color w:val="000000"/>
          <w:sz w:val="22"/>
          <w:szCs w:val="22"/>
        </w:rPr>
        <w:fldChar w:fldCharType="end"/>
      </w:r>
      <w:r w:rsidRPr="00332C2A">
        <w:rPr>
          <w:rFonts w:ascii="Times New Roman" w:hAnsi="Times New Roman"/>
          <w:color w:val="000000"/>
          <w:sz w:val="22"/>
          <w:szCs w:val="22"/>
        </w:rPr>
        <w:fldChar w:fldCharType="begin" w:fldLock="1"/>
      </w:r>
      <w:r w:rsidR="00220279">
        <w:rPr>
          <w:rFonts w:ascii="Times New Roman" w:hAnsi="Times New Roman"/>
          <w:color w:val="000000"/>
          <w:sz w:val="22"/>
          <w:szCs w:val="22"/>
        </w:rPr>
        <w:instrText>ADDIN CSL_CITATION {"citationItems":[{"id":"ITEM-1","itemData":{"author":[{"dropping-particle":"","family":"Nusyirwan","given":"N","non-dropping-particle":"","parse-names":false,"suffix":""},{"dropping-particle":"","family":"Ilham","given":"S","non-dropping-particle":"","parse-names":false,"suffix":""}],"id":"ITEM-1","issued":{"date-parts":[["2022"]]},"page":"132-137","title":"Study of Improving Fracture Toughness of Un-Saturated Polyester with Addition of Mixing Percentage of CPO Oils","type":"article-journal","volume":"2"},"uris":["http://www.mendeley.com/documents/?uuid=2d42431a-aa7a-4366-97b7-36f1e02d85bd"]}],"mendeley":{"formattedCitation":"Nusyirwan et al., 2022;","plainTextFormattedCitation":"Nusyirwan et al., 2022;","previouslyFormattedCitation":"Nusyirwan et al., 2022;"},"properties":{"noteIndex":0},"schema":"https://github.com/citation-style-language/schema/raw/master/csl-citation.json"}</w:instrText>
      </w:r>
      <w:r w:rsidRPr="00332C2A">
        <w:rPr>
          <w:rFonts w:ascii="Times New Roman" w:hAnsi="Times New Roman"/>
          <w:color w:val="000000"/>
          <w:sz w:val="22"/>
          <w:szCs w:val="22"/>
        </w:rPr>
        <w:fldChar w:fldCharType="separate"/>
      </w:r>
      <w:r w:rsidR="00220279" w:rsidRPr="00220279">
        <w:rPr>
          <w:rFonts w:ascii="Times New Roman" w:hAnsi="Times New Roman"/>
          <w:noProof/>
          <w:color w:val="000000"/>
          <w:sz w:val="22"/>
          <w:szCs w:val="22"/>
        </w:rPr>
        <w:t>Nusyirwan et al., 2022;</w:t>
      </w:r>
      <w:r w:rsidRPr="00332C2A">
        <w:rPr>
          <w:rFonts w:ascii="Times New Roman" w:hAnsi="Times New Roman"/>
          <w:color w:val="000000"/>
          <w:sz w:val="22"/>
          <w:szCs w:val="22"/>
        </w:rPr>
        <w:fldChar w:fldCharType="end"/>
      </w:r>
      <w:r w:rsidRPr="00332C2A">
        <w:rPr>
          <w:rFonts w:ascii="Times New Roman" w:hAnsi="Times New Roman"/>
          <w:color w:val="000000"/>
          <w:sz w:val="22"/>
          <w:szCs w:val="22"/>
        </w:rPr>
        <w:fldChar w:fldCharType="begin" w:fldLock="1"/>
      </w:r>
      <w:r w:rsidR="00220279">
        <w:rPr>
          <w:rFonts w:ascii="Times New Roman" w:hAnsi="Times New Roman"/>
          <w:color w:val="000000"/>
          <w:sz w:val="22"/>
          <w:szCs w:val="22"/>
        </w:rPr>
        <w:instrText>ADDIN CSL_CITATION {"citationItems":[{"id":"ITEM-1","itemData":{"DOI":"10.1016/s0261-3069(97)00076-9","ISSN":"02613069","abstract":"Short fiber reinforced composites have proven their substantial potential for automotive application and are state-of-art technology for volume production of non-structural vehicle components. Examples for these components are spread over the vehicle from frontend-reinforcement member made by GMT stamping to intake manifold made by injection moulded thermoplastics. Based on the high potential of advanced composites for both, structural lightweight design and material lightweight design, research and development focussing on innovative engineering solutions is an ongoing process within the automotive industry and related institutions. In this paper, different automotive components made out of advanced composites are presented and discussed with reference to their chances and risks for automotive realization. Furthermore, main restrictions and restraints for the use of advanced composites, e.g. load applications, damage tolerance and high volume production technologies, are explained. Technical solutions as key enablers for industrial realization are shown. © 1998 Published by Elsevier Science Ltd. All rights reserved.","author":[{"dropping-particle":"","family":"Adam","given":"H.","non-dropping-particle":"","parse-names":false,"suffix":""}],"container-title":"Materials and Design","id":"ITEM-1","issue":"4-6","issued":{"date-parts":[["1997"]]},"page":"349-355","title":"Carbon fibre in automotive applications","type":"article-journal","volume":"18"},"uris":["http://www.mendeley.com/documents/?uuid=c1c9232d-2e4f-443a-83ff-0764ba798b6e"]}],"mendeley":{"formattedCitation":"Adam et al., 1997;","plainTextFormattedCitation":"Adam et al., 1997;","previouslyFormattedCitation":"Adam et al., 1997;"},"properties":{"noteIndex":0},"schema":"https://github.com/citation-style-language/schema/raw/master/csl-citation.json"}</w:instrText>
      </w:r>
      <w:r w:rsidRPr="00332C2A">
        <w:rPr>
          <w:rFonts w:ascii="Times New Roman" w:hAnsi="Times New Roman"/>
          <w:color w:val="000000"/>
          <w:sz w:val="22"/>
          <w:szCs w:val="22"/>
        </w:rPr>
        <w:fldChar w:fldCharType="separate"/>
      </w:r>
      <w:r w:rsidR="00220279" w:rsidRPr="00220279">
        <w:rPr>
          <w:rFonts w:ascii="Times New Roman" w:hAnsi="Times New Roman"/>
          <w:noProof/>
          <w:color w:val="000000"/>
          <w:sz w:val="22"/>
          <w:szCs w:val="22"/>
        </w:rPr>
        <w:t>Adam et al., 1997;</w:t>
      </w:r>
      <w:r w:rsidRPr="00332C2A">
        <w:rPr>
          <w:rFonts w:ascii="Times New Roman" w:hAnsi="Times New Roman"/>
          <w:color w:val="000000"/>
          <w:sz w:val="22"/>
          <w:szCs w:val="22"/>
        </w:rPr>
        <w:fldChar w:fldCharType="end"/>
      </w:r>
      <w:r w:rsidR="00A327C6">
        <w:rPr>
          <w:rFonts w:ascii="Times New Roman" w:hAnsi="Times New Roman"/>
          <w:color w:val="000000"/>
          <w:sz w:val="22"/>
          <w:szCs w:val="22"/>
        </w:rPr>
        <w:t>)</w:t>
      </w:r>
      <w:r w:rsidRPr="00332C2A">
        <w:rPr>
          <w:rFonts w:ascii="Times New Roman" w:hAnsi="Times New Roman"/>
          <w:color w:val="000000"/>
          <w:sz w:val="22"/>
          <w:szCs w:val="22"/>
        </w:rPr>
        <w:t xml:space="preserve">. Salah </w:t>
      </w:r>
      <w:proofErr w:type="spellStart"/>
      <w:r w:rsidRPr="00332C2A">
        <w:rPr>
          <w:rFonts w:ascii="Times New Roman" w:hAnsi="Times New Roman"/>
          <w:color w:val="000000"/>
          <w:sz w:val="22"/>
          <w:szCs w:val="22"/>
        </w:rPr>
        <w:t>satu</w:t>
      </w:r>
      <w:proofErr w:type="spellEnd"/>
      <w:r w:rsidRPr="00332C2A">
        <w:rPr>
          <w:rFonts w:ascii="Times New Roman" w:hAnsi="Times New Roman"/>
          <w:color w:val="000000"/>
          <w:sz w:val="22"/>
          <w:szCs w:val="22"/>
        </w:rPr>
        <w:t xml:space="preserve"> yang </w:t>
      </w:r>
      <w:proofErr w:type="spellStart"/>
      <w:r w:rsidRPr="00332C2A">
        <w:rPr>
          <w:rFonts w:ascii="Times New Roman" w:hAnsi="Times New Roman"/>
          <w:color w:val="000000"/>
          <w:sz w:val="22"/>
          <w:szCs w:val="22"/>
        </w:rPr>
        <w:t>men</w:t>
      </w:r>
      <w:r w:rsidR="00E44683">
        <w:rPr>
          <w:rFonts w:ascii="Times New Roman" w:hAnsi="Times New Roman"/>
          <w:color w:val="000000"/>
          <w:sz w:val="22"/>
          <w:szCs w:val="22"/>
        </w:rPr>
        <w:t>en</w:t>
      </w:r>
      <w:r w:rsidRPr="00332C2A">
        <w:rPr>
          <w:rFonts w:ascii="Times New Roman" w:hAnsi="Times New Roman"/>
          <w:color w:val="000000"/>
          <w:sz w:val="22"/>
          <w:szCs w:val="22"/>
        </w:rPr>
        <w:t>tukan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k</w:t>
      </w:r>
      <w:r w:rsidR="00E44683">
        <w:rPr>
          <w:rFonts w:ascii="Times New Roman" w:hAnsi="Times New Roman"/>
          <w:color w:val="000000"/>
          <w:sz w:val="22"/>
          <w:szCs w:val="22"/>
        </w:rPr>
        <w:t>u</w:t>
      </w:r>
      <w:r w:rsidRPr="00332C2A">
        <w:rPr>
          <w:rFonts w:ascii="Times New Roman" w:hAnsi="Times New Roman"/>
          <w:color w:val="000000"/>
          <w:sz w:val="22"/>
          <w:szCs w:val="22"/>
        </w:rPr>
        <w:t>alitas</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dari</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papan</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komposit</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adalah</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mudahnya</w:t>
      </w:r>
      <w:proofErr w:type="spellEnd"/>
      <w:r w:rsidRPr="00332C2A">
        <w:rPr>
          <w:rFonts w:ascii="Times New Roman" w:hAnsi="Times New Roman"/>
          <w:color w:val="000000"/>
          <w:sz w:val="22"/>
          <w:szCs w:val="22"/>
        </w:rPr>
        <w:t xml:space="preserve"> material </w:t>
      </w:r>
      <w:proofErr w:type="spellStart"/>
      <w:r w:rsidRPr="00332C2A">
        <w:rPr>
          <w:rFonts w:ascii="Times New Roman" w:hAnsi="Times New Roman"/>
          <w:color w:val="000000"/>
          <w:sz w:val="22"/>
          <w:szCs w:val="22"/>
        </w:rPr>
        <w:t>tersebut</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mengalami</w:t>
      </w:r>
      <w:proofErr w:type="spellEnd"/>
      <w:r w:rsidRPr="00332C2A">
        <w:rPr>
          <w:rFonts w:ascii="Times New Roman" w:hAnsi="Times New Roman"/>
          <w:color w:val="000000"/>
          <w:sz w:val="22"/>
          <w:szCs w:val="22"/>
        </w:rPr>
        <w:t xml:space="preserve"> </w:t>
      </w:r>
      <w:proofErr w:type="spellStart"/>
      <w:r w:rsidRPr="00332C2A">
        <w:rPr>
          <w:rFonts w:ascii="Times New Roman" w:hAnsi="Times New Roman"/>
          <w:color w:val="000000"/>
          <w:sz w:val="22"/>
          <w:szCs w:val="22"/>
        </w:rPr>
        <w:t>keretakan</w:t>
      </w:r>
      <w:proofErr w:type="spellEnd"/>
      <w:r w:rsidR="00E44683">
        <w:rPr>
          <w:rFonts w:ascii="Times New Roman" w:hAnsi="Times New Roman"/>
          <w:color w:val="000000"/>
          <w:sz w:val="22"/>
          <w:szCs w:val="22"/>
        </w:rPr>
        <w:t xml:space="preserve">. </w:t>
      </w:r>
      <w:r w:rsidRPr="00332C2A">
        <w:rPr>
          <w:rFonts w:ascii="Times New Roman" w:eastAsia="Arial" w:hAnsi="Times New Roman"/>
          <w:sz w:val="22"/>
          <w:szCs w:val="22"/>
        </w:rPr>
        <w:t xml:space="preserve">Salah </w:t>
      </w:r>
      <w:proofErr w:type="spellStart"/>
      <w:r w:rsidRPr="00332C2A">
        <w:rPr>
          <w:rFonts w:ascii="Times New Roman" w:eastAsia="Arial" w:hAnsi="Times New Roman"/>
          <w:sz w:val="22"/>
          <w:szCs w:val="22"/>
        </w:rPr>
        <w:t>satu</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kelebihan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komposit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dari</w:t>
      </w:r>
      <w:proofErr w:type="spellEnd"/>
      <w:r w:rsidRPr="00332C2A">
        <w:rPr>
          <w:rFonts w:ascii="Times New Roman" w:eastAsia="Arial" w:hAnsi="Times New Roman"/>
          <w:sz w:val="22"/>
          <w:szCs w:val="22"/>
        </w:rPr>
        <w:t xml:space="preserve"> material </w:t>
      </w:r>
      <w:proofErr w:type="spellStart"/>
      <w:r w:rsidRPr="00332C2A">
        <w:rPr>
          <w:rFonts w:ascii="Times New Roman" w:eastAsia="Arial" w:hAnsi="Times New Roman"/>
          <w:sz w:val="22"/>
          <w:szCs w:val="22"/>
        </w:rPr>
        <w:t>polimer</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adalah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mempunyai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densitas</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rendah</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mudah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dibentuk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Untuk</w:t>
      </w:r>
      <w:proofErr w:type="spellEnd"/>
      <w:r w:rsidRPr="00332C2A">
        <w:rPr>
          <w:rFonts w:ascii="Times New Roman" w:eastAsia="Arial" w:hAnsi="Times New Roman"/>
          <w:sz w:val="22"/>
          <w:szCs w:val="22"/>
        </w:rPr>
        <w:t xml:space="preserve"> </w:t>
      </w:r>
      <w:proofErr w:type="spellStart"/>
      <w:r w:rsidR="00E44683">
        <w:rPr>
          <w:rFonts w:ascii="Times New Roman" w:eastAsia="Arial" w:hAnsi="Times New Roman"/>
          <w:sz w:val="22"/>
          <w:szCs w:val="22"/>
        </w:rPr>
        <w:t>dapat</w:t>
      </w:r>
      <w:proofErr w:type="spellEnd"/>
      <w:r w:rsidR="00E44683">
        <w:rPr>
          <w:rFonts w:ascii="Times New Roman" w:eastAsia="Arial" w:hAnsi="Times New Roman"/>
          <w:sz w:val="22"/>
          <w:szCs w:val="22"/>
        </w:rPr>
        <w:t xml:space="preserve"> </w:t>
      </w:r>
      <w:proofErr w:type="spellStart"/>
      <w:r w:rsidRPr="00332C2A">
        <w:rPr>
          <w:rFonts w:ascii="Times New Roman" w:eastAsia="Arial" w:hAnsi="Times New Roman"/>
          <w:sz w:val="22"/>
          <w:szCs w:val="22"/>
        </w:rPr>
        <w:t>mengantikan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komponen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konstruksi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dari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logam</w:t>
      </w:r>
      <w:proofErr w:type="spellEnd"/>
      <w:r w:rsidRPr="00332C2A">
        <w:rPr>
          <w:rFonts w:ascii="Times New Roman" w:eastAsia="Arial" w:hAnsi="Times New Roman"/>
          <w:sz w:val="22"/>
          <w:szCs w:val="22"/>
        </w:rPr>
        <w:t xml:space="preserve">  </w:t>
      </w:r>
      <w:proofErr w:type="spellStart"/>
      <w:r w:rsidR="00E44683">
        <w:rPr>
          <w:rFonts w:ascii="Times New Roman" w:eastAsia="Arial" w:hAnsi="Times New Roman"/>
          <w:sz w:val="22"/>
          <w:szCs w:val="22"/>
        </w:rPr>
        <w:t>maka</w:t>
      </w:r>
      <w:proofErr w:type="spellEnd"/>
      <w:r w:rsidR="00E44683">
        <w:rPr>
          <w:rFonts w:ascii="Times New Roman" w:eastAsia="Arial" w:hAnsi="Times New Roman"/>
          <w:sz w:val="22"/>
          <w:szCs w:val="22"/>
        </w:rPr>
        <w:t xml:space="preserve"> material</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polimer</w:t>
      </w:r>
      <w:proofErr w:type="spellEnd"/>
      <w:r w:rsidRPr="00332C2A">
        <w:rPr>
          <w:rFonts w:ascii="Times New Roman" w:eastAsia="Arial" w:hAnsi="Times New Roman"/>
          <w:sz w:val="22"/>
          <w:szCs w:val="22"/>
        </w:rPr>
        <w:t xml:space="preserve"> </w:t>
      </w:r>
      <w:proofErr w:type="spellStart"/>
      <w:r w:rsidR="00E44683">
        <w:rPr>
          <w:rFonts w:ascii="Times New Roman" w:eastAsia="Arial" w:hAnsi="Times New Roman"/>
          <w:sz w:val="22"/>
          <w:szCs w:val="22"/>
        </w:rPr>
        <w:t>harus</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memenuhi</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persyaratan</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tertentu</w:t>
      </w:r>
      <w:proofErr w:type="spellEnd"/>
      <w:r w:rsidR="00A327C6">
        <w:rPr>
          <w:rFonts w:ascii="Times New Roman" w:eastAsia="Arial" w:hAnsi="Times New Roman"/>
          <w:sz w:val="22"/>
          <w:szCs w:val="22"/>
        </w:rPr>
        <w:t>(</w:t>
      </w:r>
      <w:proofErr w:type="spellStart"/>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{"citationItems":[{"id":"ITEM-1","itemData":{"ISSN":"09744290","abstract":"Mechanical behaviour of unsaturated polyester resin used for the composite materials has been studied to determine various important parameters, such as tensile and compressive, single edge-notch tensile fracture toughness, flexural properties and fracture energy. Fracture toughness, KIC, and fracture energy, GIC, obtained for the polyester resin lie between the typical values for epoxy resins and polystyrene.","author":[{"dropping-particle":"","family":"Davallo","given":"M.","non-dropping-particle":"","parse-names":false,"suffix":""},{"dropping-particle":"","family":"Pasdar","given":"H.","non-dropping-particle":"","parse-names":false,"suffix":""},{"dropping-particle":"","family":"Mohseni","given":"M.","non-dropping-particle":"","parse-names":false,"suffix":""}],"container-title":"International Journal of ChemTech Research","id":"ITEM-1","issue":"4","issued":{"date-parts":[["2010"]]},"page":"2113-2117","title":"Mechanical properties of unsaturated polyester resin","type":"article-journal","volume":"2"},"uris":["http://www.mendeley.com/documents/?uuid=9dc719a5-3740-4446-9e78-2aaf3deecd5c"]}],"mendeley":{"formattedCitation":"Davallo et al., 2010;","plainTextFormattedCitation":"Davallo et al., 2010;","previouslyFormattedCitation":"Davallo et al., 2010;"},"properties":{"noteIndex":0},"schema":"https://github.com/citation-style-language/schema/raw/master/csl-citation.json"}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Davallo</w:t>
      </w:r>
      <w:proofErr w:type="spellEnd"/>
      <w:r w:rsidR="000C0495" w:rsidRPr="000C0495">
        <w:rPr>
          <w:rFonts w:ascii="Times New Roman" w:eastAsia="Arial" w:hAnsi="Times New Roman"/>
          <w:noProof/>
          <w:sz w:val="22"/>
          <w:szCs w:val="22"/>
        </w:rPr>
        <w:t xml:space="preserve"> et al., 2010;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{"citationItems":[{"id":"ITEM-1","itemData":{"DOI":"10.18196/jmpm.v6i1.14450","ISSN":"2580-3271","abstract":"Pada penelitian ini dilakukan upaya untuk meningkatkan ketangguhan mekanis Unsaturated Polyester (UP) dengan menambahkan Thermoset Vinyl Ester (VE) dan Methyl Methacrylate (MMA). Untuk menunjukkan tingkat ketangguhan material dilakukan pengujian dengan memberikan beban lentur sampai material tersebut putus. Hasil pengujian menunjukkan bahwa campuran 40 % wt VE dan 10% wt MMA pada material UP menghasilkan peningkatan sifat ketangguhan material dari pengujian bending stress pada spesimen dengan variasi komposisi polyester dan vinyl ester dengan hand lay-up. Nilai tegangan lentur tertinggi terdapat pada komposisi 60% polyester dan 40% vinyl ester yaitu sebesar 126,88 MPa (meningkat 16 % dari polyester murni).In this study, an attempt was made to increase the mechanical toughness of unsaturated polyester (UP) by adding Thermoset Vinyl Ester (VE) and Methyl Methacrylate (MMA). A test is carried out to show the level of toughness of the mechanical properties of the above material by applying a flexural load until the material breaks. The test results showed that a mixture of 40% wt VE and 10% wt MMA in UP material resulted in an increase in the toughness properties of the material from the bending stress test on specimens with variations in the composition of polyester and vinyl ester with hand lay-up. The highest flexural stress value is found in the composition of 60% polyester and 40% vinyl ester, which is 126.88 MPa (an increase of 16% from pure polyester).","author":[{"dropping-particle":"","family":"Adnan","given":"Nusyirwan","non-dropping-particle":"","parse-names":false,"suffix":""},{"dropping-particle":"","family":"Abral","given":"H.","non-dropping-particle":"","parse-names":false,"suffix":""},{"dropping-particle":"","family":"H","given":"Dahlan","non-dropping-particle":"","parse-names":false,"suffix":""},{"dropping-particle":"","family":"Staria","given":"E.","non-dropping-particle":"","parse-names":false,"suffix":""}],"container-title":"JMPM (Jurnal Material dan Proses Manufaktur)","id":"ITEM-1","issue":"1","issued":{"date-parts":[["2022"]]},"page":"19-25","title":"Identification of Mechanical Strength for Mixture of Thermoset Polyester with Thermoset Vinyl Ester due to Bending Load","type":"article-journal","volume":"6"},"uris":["http://www.mendeley.com/documents/?uuid=b5abe9c1-4b5b-4b23-bbc7-f12822929413"]}],"mendeley":{"formattedCitation":"Adnan et al., 2022;","plainTextFormattedCitation":"Adnan et al., 2022;","previouslyFormattedCitation":"Adnan et al., 2022;"},"properties":{"noteIndex":0},"schema":"https://github.com/citation-style-language/schema/raw/master/csl-citation.json"}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Adnan et al., 2022;</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10.25077/metal.5.2.126-131.2021","ISSN":"2598-1137","author":[{"dropping-particle":"","family":"Adnand","given":"Nusyirwan","non-dropping-particle":"","parse-names":false,"suffix":""},{"dropping-particle":"","family":"Mutya","given":"R","non-dropping-particle":"","parse-names":false,"suffix":""},{"dropping-particle":"","family":"Ridwan","given":"Firman","non-dropping-particle":"","parse-names":false,"suffix":""},{"dropping-particle":"","family":"Abral","given":"Hairul","non-dropping-particle":"","parse-names":false,"suffix":""},{"dropping-particle":"","family":"Dahlan","given":"Hendery","non-dropping-particle":"","parse-names":false,"suffix":""},{"dropping-particle":"","family":"Satria","given":"Eka","non-dropping-particle":"","parse-names":false,"suffix":""}],"container-title":"METAL: Jurnal Sistem Mekanik dan Termal","id":"ITEM-1","issue":"2","issued":{"date-parts":[["2021"]]},"page":"126","title":"Pengaruh Variasi Persentase Campuran Polymer Polyester dan Vinyl Ester Terhadap Kekuatan Tegangan Lentur","type":"article-journal","volume":"5"},"uris":["http://www.mendeley.com/documents/?uuid=95031d78-4bdc-430f-8db1-bde0a84c206d"]}],"mendeley":{"formattedCitation":"Adnand et al., 2021;","plainTextFormattedCitation":"Adnand et al., 2021;","previouslyFormattedCitation":"Adnand et al., 2021;"},"properties":{"noteIndex":0},"schema":"https://github.com/citation-style-language/schema/raw/master/csl-citation.json"}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Adnand et al., 2021;</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{"citationItems":[{"id":"ITEM-1","itemData":{"DOI":"10.1063/5.0115043","ISBN":"9780735444768","ISSN":"15517616","abstract":"In this study, we present the effect of variations in load speed on crack resistance in thermoset polyester polymers mixed with vinyl ester (VE) and methyl methacrylate (MMA). Critical stress intensity factor (Klc) as an indication of determining the toughness of the material to crack loads if there is an initial crack in the material. The work done is to vary the speed of the towing load from 0.5, 1.0, 2.5 mm/minute and 3.0 mm/minute. The purpose of varying the tensile speed is to see if the tensile speed affects the fracture toughness of the polymer material. From the test results it can be seen that the effect of the magnitude of K1c on variations in load speed has the effect of increasing from 0.5 to 2.5 mm/minute and decreasing after being increased to 3.0 mm/minute. The relationship between variations in load speed and stress intensity factor was identified to increase from 0.5 to 2.5 mm/min and the material was unable to withstand the load at speeds above 2.5 mm/min. The highest critical stress intensity factor value was obtained at 2.5 mm/min with a value of K1c= 3.552 MPa.","author":[{"dropping-particle":"","family":"Nusyirwan","given":"","non-dropping-particle":"","parse-names":false,"suffix":""},{"dropping-particle":"","family":"Yande","given":"F.","non-dropping-particle":"","parse-names":false,"suffix":""},{"dropping-particle":"","family":"Abral","given":"Hairul","non-dropping-particle":"","parse-names":false,"suffix":""},{"dropping-particle":"","family":"Ihamdi","given":"","non-dropping-particle":"","parse-names":false,"suffix":""},{"dropping-particle":"","family":"Dahlan","given":"Hendery","non-dropping-particle":"","parse-names":false,"suffix":""},{"dropping-particle":"","family":"Satria","given":"Eka","non-dropping-particle":"","parse-names":false,"suffix":""}],"container-title":"AIP Conference Proceedings","id":"ITEM-1","issue":"March 1996","issued":{"date-parts":[["2023"]]},"title":"Effect of variations in load speed on fracture toughness of thermoset polyester/thermoset vinyl ester blend","type":"article-journal","volume":"2592"},"uris":["http://www.mendeley.com/documents/?uuid=bae38920-e5bc-4d5b-94af-6f01e9e0ed4a"]}],"mendeley":{"formattedCitation":"Nusyirwan et al., 2023;","plainTextFormattedCitation":"Nusyirwan et al., 2023;","previouslyFormattedCitation":"Nusyirwan et al., 2023;"},"properties":{"noteIndex":0},"schema":"https://github.com/citation-style-language/schema/raw/master/csl-citation.json"}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Nusyirwan et al., 2023;</w:t>
      </w:r>
      <w:r w:rsidRPr="00332C2A">
        <w:rPr>
          <w:rFonts w:ascii="Times New Roman" w:eastAsia="Arial" w:hAnsi="Times New Roman"/>
          <w:sz w:val="22"/>
          <w:szCs w:val="22"/>
        </w:rPr>
        <w:fldChar w:fldCharType="end"/>
      </w:r>
      <w:r w:rsidR="00A327C6">
        <w:rPr>
          <w:rFonts w:ascii="Times New Roman" w:eastAsia="Arial" w:hAnsi="Times New Roman"/>
          <w:sz w:val="22"/>
          <w:szCs w:val="22"/>
        </w:rPr>
        <w:t>)</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Beberapa</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persyaratan</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harus</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dipenuhi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adalah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polimer</w:t>
      </w:r>
      <w:proofErr w:type="spellEnd"/>
      <w:r w:rsidRPr="00332C2A">
        <w:rPr>
          <w:rFonts w:ascii="Times New Roman" w:eastAsia="Arial" w:hAnsi="Times New Roman"/>
          <w:sz w:val="22"/>
          <w:szCs w:val="22"/>
        </w:rPr>
        <w:t xml:space="preserve"> </w:t>
      </w:r>
      <w:proofErr w:type="spellStart"/>
      <w:r w:rsidR="00E44683">
        <w:rPr>
          <w:rFonts w:ascii="Times New Roman" w:eastAsia="Arial" w:hAnsi="Times New Roman"/>
          <w:sz w:val="22"/>
          <w:szCs w:val="22"/>
        </w:rPr>
        <w:t>tidak</w:t>
      </w:r>
      <w:proofErr w:type="spellEnd"/>
      <w:r w:rsidR="00E44683">
        <w:rPr>
          <w:rFonts w:ascii="Times New Roman" w:eastAsia="Arial" w:hAnsi="Times New Roman"/>
          <w:sz w:val="22"/>
          <w:szCs w:val="22"/>
        </w:rPr>
        <w:t xml:space="preserve"> </w:t>
      </w:r>
      <w:proofErr w:type="spellStart"/>
      <w:r w:rsidR="00FF77B5">
        <w:rPr>
          <w:rFonts w:ascii="Times New Roman" w:eastAsia="Arial" w:hAnsi="Times New Roman"/>
          <w:sz w:val="22"/>
          <w:szCs w:val="22"/>
        </w:rPr>
        <w:t>besifat</w:t>
      </w:r>
      <w:proofErr w:type="spellEnd"/>
      <w:r w:rsidR="00FF77B5">
        <w:rPr>
          <w:rFonts w:ascii="Times New Roman" w:eastAsia="Arial" w:hAnsi="Times New Roman"/>
          <w:sz w:val="22"/>
          <w:szCs w:val="22"/>
        </w:rPr>
        <w:t xml:space="preserve"> getas</w:t>
      </w:r>
      <w:r w:rsidRPr="00332C2A">
        <w:rPr>
          <w:rFonts w:ascii="Times New Roman" w:eastAsia="Arial" w:hAnsi="Times New Roman"/>
          <w:sz w:val="22"/>
          <w:szCs w:val="22"/>
        </w:rPr>
        <w:t xml:space="preserve"> dan </w:t>
      </w:r>
      <w:proofErr w:type="spellStart"/>
      <w:r w:rsidR="00FF77B5">
        <w:rPr>
          <w:rFonts w:ascii="Times New Roman" w:eastAsia="Arial" w:hAnsi="Times New Roman"/>
          <w:sz w:val="22"/>
          <w:szCs w:val="22"/>
        </w:rPr>
        <w:t>mudah</w:t>
      </w:r>
      <w:proofErr w:type="spellEnd"/>
      <w:r w:rsidR="00FF77B5">
        <w:rPr>
          <w:rFonts w:ascii="Times New Roman" w:eastAsia="Arial" w:hAnsi="Times New Roman"/>
          <w:sz w:val="22"/>
          <w:szCs w:val="22"/>
        </w:rPr>
        <w:t xml:space="preserve"> </w:t>
      </w:r>
      <w:proofErr w:type="spellStart"/>
      <w:r w:rsidR="00FF77B5">
        <w:rPr>
          <w:rFonts w:ascii="Times New Roman" w:eastAsia="Arial" w:hAnsi="Times New Roman"/>
          <w:sz w:val="22"/>
          <w:szCs w:val="22"/>
        </w:rPr>
        <w:t>retak</w:t>
      </w:r>
      <w:proofErr w:type="spellEnd"/>
      <w:r w:rsidR="00A327C6">
        <w:rPr>
          <w:rFonts w:ascii="Times New Roman" w:eastAsia="Arial" w:hAnsi="Times New Roman"/>
          <w:sz w:val="22"/>
          <w:szCs w:val="22"/>
        </w:rPr>
        <w:t>(</w:t>
      </w:r>
      <w:proofErr w:type="spellStart"/>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{"citationItems":[{"id":"ITEM-1","itemData":{"DOI":"10.1016/j.engfracmech.2020.106949","ISSN":"00137944","abstract":"The fracture toughness of four advanced high strength steel (AHSS) thin sheets is evaluated through different characterization methodologies, with the aim of identifying the most relevant toughness parameters to describe their fracture resistance. The investigated steels are: a Complex Phase steel, a Dual Phase steel, a Trip-Aided Bainitic Ferritic steel and a Quenching and Partitioning steel. Their crack initiation and propagation resistance is assessed by means of J-integral measurements, essential work of fracture tests and Kahn-type tear tests. The results obtained from the different methodologies are compared and discussed, and the influence of different parameters such as specimen geometry or notch radius is investigated. Crack initiation resistance parameters are shown to be independent of the specimen geometry and the testing method. However, significant differences are found in the crack propagation resistance values. The results show that, when there is a significant energetic contribution from necking during crack propagation, the specific essential work of fracture (we) better describes the overall fracture resistance of thin AHSS sheets than JC. In contrast, energy values obtained from tear tests overestimate the crack propagation resistance and provide a poor estimation of AHSS fracture performance. we is concluded to be the most suitable parameter to describe the global fracture behaviour of AHSS sheets and it is presented as a key property for new material design and optimization.","author":[{"dropping-particle":"","family":"Frómeta","given":"D.","non-dropping-particle":"","parse-names":false,"suffix":""},{"dropping-particle":"","family":"Parareda","given":"S.","non-dropping-particle":"","parse-names":false,"suffix":""},{"dropping-particle":"","family":"Lara","given":"A.","non-dropping-particle":"","parse-names":false,"suffix":""},{"dropping-particle":"","family":"Molas","given":"S.","non-dropping-particle":"","parse-names":false,"suffix":""},{"dropping-particle":"","family":"Casellas","given":"D.","non-dropping-particle":"","parse-names":false,"suffix":""},{"dropping-particle":"","family":"Jonsén","given":"P.","non-dropping-particle":"","parse-names":false,"suffix":""},{"dropping-particle":"","family":"Calvo","given":"J.","non-dropping-particle":"","parse-names":false,"suffix":""}],"container-title":"Engineering Fracture Mechanics","id":"ITEM-1","issue":"February","issued":{"date-parts":[["2020"]]},"page":"106949","publisher":"Elsevier","title":"Identification of fracture toughness parameters to understand the fracture resistance of advanced high strength sheet steels","type":"article-journal","volume":"229"},"uris":["http://www.mendeley.com/documents/?uuid=3b9ee0a5-954d-4408-882d-c56753d14395"]}],"mendeley":{"formattedCitation":"Frómeta et al., 2020;","plainTextFormattedCitation":"Frómeta et al., 2020;","previouslyFormattedCitation":"Frómeta et al., 2020;"},"properties":{"noteIndex":0},"schema":"https://github.com/citation-style-language/schema/raw/master/csl-citation.json"}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Frómeta</w:t>
      </w:r>
      <w:proofErr w:type="spellEnd"/>
      <w:r w:rsidR="000C0495" w:rsidRPr="000C0495">
        <w:rPr>
          <w:rFonts w:ascii="Times New Roman" w:eastAsia="Arial" w:hAnsi="Times New Roman"/>
          <w:noProof/>
          <w:sz w:val="22"/>
          <w:szCs w:val="22"/>
        </w:rPr>
        <w:t xml:space="preserve"> et al., 2020;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{"citationItems":[{"id":"ITEM-1","itemData":{"DOI":"10.1088/1757-899X/376/1/012041","ISSN":"1757899X","abstract":"In this paper, fracture behavior and Mechanical properties of short banana fiber reinforced polymer composites is investigated. Fibers are extracted from banana plant,Further compositelaminates were prepared with randomly distributed fiberswith different weight fraction of banana ranging from 30%, 35% and 40%. Composites are prepared using hand layup technique. Tests were performed to determine fracture toughness (Mode I) and mechanical properties of these laminates. The tests were performed to examine the effect of weight fraction of fiber on the fracture toughness of the composite. As epoxy is a brittle material, stress intensity factor is utilized to evaluate the fracture toughness of the composites. From the experimental results were carried out on different weight fractions of banana. It is observed that the 40 % of banana fiber shows maximum fracture toughness, Composite plate of 30% shows the maximum tensile strength.","author":[{"dropping-particle":"","family":"Naik","given":"Prem Kumar","non-dropping-particle":"","parse-names":false,"suffix":""},{"dropping-particle":"V.","family":"Londe","given":"Neelakantha","non-dropping-particle":"","parse-names":false,"suffix":""},{"dropping-particle":"","family":"Yogesha","given":"B.","non-dropping-particle":"","parse-names":false,"suffix":""},{"dropping-particle":"","family":"Laxmana Naik","given":"L.","non-dropping-particle":"","parse-names":false,"suffix":""},{"dropping-particle":"V.","family":"Pradeep","given":"K.","non-dropping-particle":"","parse-names":false,"suffix":""}],"container-title":"IOP Conference Series: Materials Science and Engineering","id":"ITEM-1","issue":"1","issued":{"date-parts":[["2018"]]},"title":"Mode i Fracture Characterization of Banana Fibre Reinforced Polymer Composite","type":"article-journal","volume":"376"},"uris":["http://www.mendeley.com/documents/?uuid=8a20690b-eac8-4777-9f88-786c5dfe3a4c"]}],"mendeley":{"formattedCitation":"Naik et al., 2018;","plainTextFormattedCitation":"Naik et al., 2018;","previouslyFormattedCitation":"Naik et al., 2018;"},"properties":{"noteIndex":0},"schema":"https://github.com/citation-style-language/schema/raw/master/csl-citation.json"}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Naik et al., 2018;</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author":[{"dropping-particle":"","family":"Nusyirwan","given":"N","non-dropping-particle":"","parse-names":false,"suffix":""},{"dropping-particle":"","family":"Ilham","given":"S","non-dropping-particle":"","parse-names":false,"suffix":""}],"id":"ITEM-1","issued":{"date-parts":[["2022"]]},"page":"132-137","title":"Study of Improving Fracture Toughness of Un-Saturated Polyester with Addition of Mixing Percentage of CPO Oils","type":"article-journal","volume":"2"},"uris":["http://www.mendeley.com/documents/?uuid=2d42431a-aa7a-4366-97b7-36f1e02d85bd"]}],"mendeley":{"formattedCitation":"Nusyirwan et al., 2022;","plainTextFormattedCitation":"Nusyirwan et al., 2022;","previouslyFormattedCitation":"Nusyirwan et al., 2022;"},"properties":{"noteIndex":0},"schema":"https://github.com/citation-style-language/schema/raw/master/csl-citation.json"}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Nusyirwan et al., 2022;</w:t>
      </w:r>
      <w:r w:rsidRPr="00332C2A">
        <w:rPr>
          <w:rFonts w:ascii="Times New Roman" w:eastAsia="Arial" w:hAnsi="Times New Roman"/>
          <w:sz w:val="22"/>
          <w:szCs w:val="22"/>
        </w:rPr>
        <w:fldChar w:fldCharType="end"/>
      </w:r>
      <w:r w:rsidR="00A327C6">
        <w:rPr>
          <w:rFonts w:ascii="Times New Roman" w:eastAsia="Arial" w:hAnsi="Times New Roman"/>
          <w:sz w:val="22"/>
          <w:szCs w:val="22"/>
        </w:rPr>
        <w:t>)</w:t>
      </w:r>
      <w:r w:rsidRPr="00332C2A">
        <w:rPr>
          <w:rFonts w:ascii="Times New Roman" w:eastAsia="Arial" w:hAnsi="Times New Roman"/>
          <w:sz w:val="22"/>
          <w:szCs w:val="22"/>
        </w:rPr>
        <w:t xml:space="preserve">. Resin </w:t>
      </w:r>
      <w:r w:rsidRPr="00332C2A">
        <w:rPr>
          <w:rFonts w:ascii="Times New Roman" w:eastAsia="Arial" w:hAnsi="Times New Roman"/>
          <w:i/>
          <w:iCs/>
          <w:sz w:val="22"/>
          <w:szCs w:val="22"/>
        </w:rPr>
        <w:t>polyester</w:t>
      </w:r>
      <w:r w:rsidRPr="00332C2A">
        <w:rPr>
          <w:rFonts w:ascii="Times New Roman" w:eastAsia="Arial" w:hAnsi="Times New Roman"/>
          <w:sz w:val="22"/>
          <w:szCs w:val="22"/>
        </w:rPr>
        <w:t xml:space="preserve"> salah </w:t>
      </w:r>
      <w:proofErr w:type="spellStart"/>
      <w:r w:rsidRPr="00332C2A">
        <w:rPr>
          <w:rFonts w:ascii="Times New Roman" w:eastAsia="Arial" w:hAnsi="Times New Roman"/>
          <w:sz w:val="22"/>
          <w:szCs w:val="22"/>
        </w:rPr>
        <w:t>satu</w:t>
      </w:r>
      <w:proofErr w:type="spellEnd"/>
      <w:r w:rsidRPr="00332C2A">
        <w:rPr>
          <w:rFonts w:ascii="Times New Roman" w:eastAsia="Arial" w:hAnsi="Times New Roman"/>
          <w:sz w:val="22"/>
          <w:szCs w:val="22"/>
        </w:rPr>
        <w:t xml:space="preserve"> material </w:t>
      </w:r>
      <w:proofErr w:type="spellStart"/>
      <w:r w:rsidR="00E44683">
        <w:rPr>
          <w:rFonts w:ascii="Times New Roman" w:eastAsia="Arial" w:hAnsi="Times New Roman"/>
          <w:sz w:val="22"/>
          <w:szCs w:val="22"/>
        </w:rPr>
        <w:t>polimer</w:t>
      </w:r>
      <w:proofErr w:type="spellEnd"/>
      <w:r w:rsidR="00E44683">
        <w:rPr>
          <w:rFonts w:ascii="Times New Roman" w:eastAsia="Arial" w:hAnsi="Times New Roman"/>
          <w:sz w:val="22"/>
          <w:szCs w:val="22"/>
        </w:rPr>
        <w:t xml:space="preserve"> </w:t>
      </w:r>
      <w:r w:rsidRPr="00332C2A">
        <w:rPr>
          <w:rFonts w:ascii="Times New Roman" w:eastAsia="Arial" w:hAnsi="Times New Roman"/>
          <w:sz w:val="22"/>
          <w:szCs w:val="22"/>
        </w:rPr>
        <w:t xml:space="preserve">yang </w:t>
      </w:r>
      <w:proofErr w:type="spellStart"/>
      <w:r w:rsidRPr="00332C2A">
        <w:rPr>
          <w:rFonts w:ascii="Times New Roman" w:eastAsia="Arial" w:hAnsi="Times New Roman"/>
          <w:sz w:val="22"/>
          <w:szCs w:val="22"/>
        </w:rPr>
        <w:t>banyak</w:t>
      </w:r>
      <w:proofErr w:type="spellEnd"/>
      <w:r w:rsidRPr="00332C2A">
        <w:rPr>
          <w:rFonts w:ascii="Times New Roman" w:eastAsia="Arial" w:hAnsi="Times New Roman"/>
          <w:sz w:val="22"/>
          <w:szCs w:val="22"/>
        </w:rPr>
        <w:t xml:space="preserve"> </w:t>
      </w:r>
      <w:proofErr w:type="spellStart"/>
      <w:r w:rsidR="00FF77B5">
        <w:rPr>
          <w:rFonts w:ascii="Times New Roman" w:eastAsia="Arial" w:hAnsi="Times New Roman"/>
          <w:sz w:val="22"/>
          <w:szCs w:val="22"/>
        </w:rPr>
        <w:t>digunakan</w:t>
      </w:r>
      <w:proofErr w:type="spellEnd"/>
      <w:r w:rsidR="00FF77B5">
        <w:rPr>
          <w:rFonts w:ascii="Times New Roman" w:eastAsia="Arial" w:hAnsi="Times New Roman"/>
          <w:sz w:val="22"/>
          <w:szCs w:val="22"/>
        </w:rPr>
        <w:t xml:space="preserve"> </w:t>
      </w:r>
      <w:proofErr w:type="spellStart"/>
      <w:r w:rsidRPr="00332C2A">
        <w:rPr>
          <w:rFonts w:ascii="Times New Roman" w:eastAsia="Arial" w:hAnsi="Times New Roman"/>
          <w:sz w:val="22"/>
          <w:szCs w:val="22"/>
        </w:rPr>
        <w:t>untuk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pembuatan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matrik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komposit</w:t>
      </w:r>
      <w:proofErr w:type="spellEnd"/>
      <w:r w:rsidR="00E44683">
        <w:rPr>
          <w:rFonts w:ascii="Times New Roman" w:eastAsia="Arial" w:hAnsi="Times New Roman"/>
          <w:sz w:val="22"/>
          <w:szCs w:val="22"/>
        </w:rPr>
        <w:t xml:space="preserve"> </w:t>
      </w:r>
      <w:proofErr w:type="spellStart"/>
      <w:r w:rsidR="00FF77B5">
        <w:rPr>
          <w:rFonts w:ascii="Times New Roman" w:eastAsia="Arial" w:hAnsi="Times New Roman"/>
          <w:sz w:val="22"/>
          <w:szCs w:val="22"/>
        </w:rPr>
        <w:t>krena</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mempunyai</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daya</w:t>
      </w:r>
      <w:proofErr w:type="spellEnd"/>
      <w:r w:rsidR="00E44683">
        <w:rPr>
          <w:rFonts w:ascii="Times New Roman" w:eastAsia="Arial" w:hAnsi="Times New Roman"/>
          <w:sz w:val="22"/>
          <w:szCs w:val="22"/>
        </w:rPr>
        <w:t xml:space="preserve"> ikat yang </w:t>
      </w:r>
      <w:proofErr w:type="spellStart"/>
      <w:r w:rsidR="00E44683">
        <w:rPr>
          <w:rFonts w:ascii="Times New Roman" w:eastAsia="Arial" w:hAnsi="Times New Roman"/>
          <w:sz w:val="22"/>
          <w:szCs w:val="22"/>
        </w:rPr>
        <w:t>baik</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dengan</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serat</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untuk</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membentuk</w:t>
      </w:r>
      <w:proofErr w:type="spellEnd"/>
      <w:r w:rsidR="00E44683">
        <w:rPr>
          <w:rFonts w:ascii="Times New Roman" w:eastAsia="Arial" w:hAnsi="Times New Roman"/>
          <w:sz w:val="22"/>
          <w:szCs w:val="22"/>
        </w:rPr>
        <w:t xml:space="preserve"> </w:t>
      </w:r>
      <w:proofErr w:type="spellStart"/>
      <w:r w:rsidR="00E44683">
        <w:rPr>
          <w:rFonts w:ascii="Times New Roman" w:eastAsia="Arial" w:hAnsi="Times New Roman"/>
          <w:sz w:val="22"/>
          <w:szCs w:val="22"/>
        </w:rPr>
        <w:t>komposit</w:t>
      </w:r>
      <w:proofErr w:type="spellEnd"/>
      <w:r w:rsidR="00A327C6">
        <w:rPr>
          <w:rFonts w:ascii="Times New Roman" w:eastAsia="Arial" w:hAnsi="Times New Roman"/>
          <w:sz w:val="22"/>
          <w:szCs w:val="22"/>
        </w:rPr>
        <w:t>(</w:t>
      </w:r>
      <w:r w:rsidRPr="00332C2A">
        <w:rPr>
          <w:rFonts w:ascii="Times New Roman" w:eastAsia="Arial" w:hAnsi="Times New Roman"/>
          <w:i/>
          <w:iCs/>
          <w:sz w:val="22"/>
          <w:szCs w:val="22"/>
        </w:rPr>
        <w:fldChar w:fldCharType="begin" w:fldLock="1"/>
      </w:r>
      <w:r w:rsidR="00A327C6">
        <w:rPr>
          <w:rFonts w:ascii="Times New Roman" w:eastAsia="Arial" w:hAnsi="Times New Roman"/>
          <w:i/>
          <w:iCs/>
          <w:sz w:val="22"/>
          <w:szCs w:val="22"/>
        </w:rPr>
        <w:instrText>ADDIN CSL_CITATION {"citationItems":[{"id":"ITEM-1","itemData":{"DOI":"10.18196/jmpm.v6i1.14450","ISSN":"2580-3271","abstract":"Pada penelitian ini dilakukan upaya untuk meningkatkan ketangguhan mekanis Unsaturated Polyester (UP) dengan menambahkan Thermoset Vinyl Ester (VE) dan Methyl Methacrylate (MMA). Untuk menunjukkan tingkat ketangguhan material dilakukan pengujian dengan memberikan beban lentur sampai material tersebut putus. Hasil pengujian menunjukkan bahwa campuran 40 % wt VE dan 10% wt MMA pada material UP menghasilkan peningkatan sifat ketangguhan material dari pengujian bending stress pada spesimen dengan variasi komposisi polyester dan vinyl ester dengan hand lay-up. Nilai tegangan lentur tertinggi terdapat pada komposisi 60% polyester dan 40% vinyl ester yaitu sebesar 126,88 MPa (meningkat 16 % dari polyester murni).In this study, an attempt was made to increase the mechanical toughness of unsaturated polyester (UP) by adding Thermoset Vinyl Ester (VE) and Methyl Methacrylate (MMA). A test is carried out to show the level of toughness of the mechanical properties of the above material by applying a flexural load until the material breaks. The test results showed that a mixture of 40% wt VE and 10% wt MMA in UP material resulted in an increase in the toughness properties of the material from the bending stress test on specimens with variations in the composition of polyester and vinyl ester with hand lay-up. The highest flexural stress value is found in the composition of 60% polyester and 40% vinyl ester, which is 126.88 MPa (an increase of 16% from pure polyester).","author":[{"dropping-particle":"","family":"Adnan","given":"Nusyirwan","non-dropping-particle":"","parse-names":false,"suffix":""},{"dropping-particle":"","family":"Abral","given":"H.","non-dropping-particle":"","parse-names":false,"suffix":""},{"dropping-particle":"","family":"H","given":"Dahlan","non-dropping-particle":"","parse-names":false,"suffix":""},{"dropping-particle":"","family":"Staria","given":"E.","non-dropping-particle":"","parse-names":false,"suffix":""}],"container-title":"JMPM (Jurnal Material dan Proses Manufaktur)","id":"ITEM-1","issue":"1","issued":{"date-parts":[["2022"]]},"page":"19-25","title":"Identification of Mechanical Strength for Mixture of Thermoset Polyester with Thermoset Vinyl Ester due to Bending Load","type":"article-journal","volume":"6"},"uris":["http://www.mendeley.com/documents/?uuid=b5abe9c1-4b5b-4b23-bbc7-f12822929413"]}],"mendeley":{"formattedCitation":"Adnan et al., 2022;","plainTextFormattedCitation":"Adnan et al., 2022;","previouslyFormattedCitation":"Adnan et al., 2022;"},"properties":{"noteIndex":0},"schema":"https://github.com/citation-style-language/schema/raw/master/csl-citation.json"}</w:instrText>
      </w:r>
      <w:r w:rsidRPr="00332C2A">
        <w:rPr>
          <w:rFonts w:ascii="Times New Roman" w:eastAsia="Arial" w:hAnsi="Times New Roman"/>
          <w:i/>
          <w:iCs/>
          <w:sz w:val="22"/>
          <w:szCs w:val="22"/>
        </w:rPr>
        <w:fldChar w:fldCharType="separate"/>
      </w:r>
      <w:r w:rsidR="000C0495" w:rsidRPr="000C0495">
        <w:rPr>
          <w:rFonts w:ascii="Times New Roman" w:eastAsia="Arial" w:hAnsi="Times New Roman"/>
          <w:iCs/>
          <w:noProof/>
          <w:sz w:val="22"/>
          <w:szCs w:val="22"/>
        </w:rPr>
        <w:t>Adnan et al., 2022;</w:t>
      </w:r>
      <w:r w:rsidRPr="00332C2A">
        <w:rPr>
          <w:rFonts w:ascii="Times New Roman" w:eastAsia="Arial" w:hAnsi="Times New Roman"/>
          <w:i/>
          <w:iCs/>
          <w:sz w:val="22"/>
          <w:szCs w:val="22"/>
        </w:rPr>
        <w:fldChar w:fldCharType="end"/>
      </w:r>
      <w:r w:rsidRPr="00332C2A">
        <w:rPr>
          <w:rFonts w:ascii="Times New Roman" w:eastAsia="Arial" w:hAnsi="Times New Roman"/>
          <w:i/>
          <w:iCs/>
          <w:sz w:val="22"/>
          <w:szCs w:val="22"/>
        </w:rPr>
        <w:fldChar w:fldCharType="begin" w:fldLock="1"/>
      </w:r>
      <w:r w:rsidR="00A327C6">
        <w:rPr>
          <w:rFonts w:ascii="Times New Roman" w:eastAsia="Arial" w:hAnsi="Times New Roman"/>
          <w:i/>
          <w:iCs/>
          <w:sz w:val="22"/>
          <w:szCs w:val="22"/>
        </w:rPr>
        <w:instrText>ADDIN CSL_CITATION {"citationItems":[{"id":"ITEM-1","itemData":{"DOI":"10.1088/1757-899X/202/1/012088","ISSN":"1757899X","abstract":"Unsaturated polyester (UP) resin containing aromatic ring was blended with vinyl ester (VE) at wide range composition (10, 20, 30, 40,and 80 wt.%) using mechanical blending method. The blends were cured at room temperature using methyl ethyl ketone peroxide (MEKP) (4 wt.%) as catalyst initiator without the presence of catalystaccelerator. The effect of vinyl ester composition on theenhancement of mechanical and thermal properties of unsaturated polyester/vinyl ester blends was investigated. The polymer blends were characterized by Fourier Transform Infra Red (FTIR)spectroscopy, tensile testing, hardness testing, scanning electron microscopy (SEM) and thermogravimetric analysis (TGA). IR spectra showed UP and VE peaks. The curing copolymerization reactionoccurred at vinyl (C=C) bonds. The addition of vinyl esters enhanced mechanical and thermal properties. The UP/VE blends showed homogeneous morphology, transparent and copolymer thermoset blend.","author":[{"dropping-particle":"","family":"Ardhyananta","given":"H.","non-dropping-particle":"","parse-names":false,"suffix":""},{"dropping-particle":"","family":"Puspadewa","given":"F. D.","non-dropping-particle":"","parse-names":false,"suffix":""},{"dropping-particle":"","family":"Wicaksono","given":"S. T.","non-dropping-particle":"","parse-names":false,"suffix":""},{"dropping-particle":"","family":"Widyastuti","given":"","non-dropping-particle":"","parse-names":false,"suffix":""},{"dropping-particle":"","family":"Wibisono","given":"A. T.","non-dropping-particle":"","parse-names":false,"suffix":""},{"dropping-particle":"","family":"Kurniawan","given":"B. A.","non-dropping-particle":"","parse-names":false,"suffix":""},{"dropping-particle":"","family":"Ismail","given":"H.","non-dropping-particle":"","parse-names":false,"suffix":""},{"dropping-particle":"V.","family":"Salsac","given":"A.","non-dropping-particle":"","parse-names":false,"suffix":""}],"container-title":"IOP Conference Series: Materials Science and Engineering","id":"ITEM-1","issue":"1","issued":{"date-parts":[["2017"]]},"title":"Mechanical and Thermal Properties of Unsaturated Polyester/Vinyl Ester Blends Cured at Room Temperature","type":"article-journal","volume":"202"},"uris":["http://www.mendeley.com/documents/?uuid=0d95605d-6b3e-4990-85a0-169af680cae3"]}],"mendeley":{"formattedCitation":"Ardhyananta et al., 2017;","plainTextFormattedCitation":"Ardhyananta et al., 2017;","previouslyFormattedCitation":"Ardhyananta et al., 2017;"},"properties":{"noteIndex":0},"schema":"https://github.com/citation-style-language/schema/raw/master/csl-citation.json"}</w:instrText>
      </w:r>
      <w:r w:rsidRPr="00332C2A">
        <w:rPr>
          <w:rFonts w:ascii="Times New Roman" w:eastAsia="Arial" w:hAnsi="Times New Roman"/>
          <w:i/>
          <w:iCs/>
          <w:sz w:val="22"/>
          <w:szCs w:val="22"/>
        </w:rPr>
        <w:fldChar w:fldCharType="separate"/>
      </w:r>
      <w:r w:rsidR="000C0495" w:rsidRPr="000C0495">
        <w:rPr>
          <w:rFonts w:ascii="Times New Roman" w:eastAsia="Arial" w:hAnsi="Times New Roman"/>
          <w:iCs/>
          <w:noProof/>
          <w:sz w:val="22"/>
          <w:szCs w:val="22"/>
        </w:rPr>
        <w:t>Ardhyananta et al., 2017;</w:t>
      </w:r>
      <w:r w:rsidRPr="00332C2A">
        <w:rPr>
          <w:rFonts w:ascii="Times New Roman" w:eastAsia="Arial" w:hAnsi="Times New Roman"/>
          <w:i/>
          <w:iCs/>
          <w:sz w:val="22"/>
          <w:szCs w:val="22"/>
        </w:rPr>
        <w:fldChar w:fldCharType="end"/>
      </w:r>
      <w:r w:rsidR="00A327C6">
        <w:rPr>
          <w:rFonts w:ascii="Times New Roman" w:eastAsia="Arial" w:hAnsi="Times New Roman"/>
          <w:i/>
          <w:iCs/>
          <w:sz w:val="22"/>
          <w:szCs w:val="22"/>
        </w:rPr>
        <w:t>)</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Untuk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memperkuat</w:t>
      </w:r>
      <w:proofErr w:type="spellEnd"/>
      <w:r w:rsidRPr="00332C2A">
        <w:rPr>
          <w:rFonts w:ascii="Times New Roman" w:eastAsia="Arial" w:hAnsi="Times New Roman"/>
          <w:sz w:val="22"/>
          <w:szCs w:val="22"/>
        </w:rPr>
        <w:t xml:space="preserve"> material </w:t>
      </w:r>
      <w:proofErr w:type="spellStart"/>
      <w:r w:rsidRPr="00332C2A">
        <w:rPr>
          <w:rFonts w:ascii="Times New Roman" w:eastAsia="Arial" w:hAnsi="Times New Roman"/>
          <w:sz w:val="22"/>
          <w:szCs w:val="22"/>
        </w:rPr>
        <w:t>komposit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harus</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ditambahkan</w:t>
      </w:r>
      <w:proofErr w:type="spellEnd"/>
      <w:r w:rsidRPr="00332C2A">
        <w:rPr>
          <w:rFonts w:ascii="Times New Roman" w:eastAsia="Arial" w:hAnsi="Times New Roman"/>
          <w:sz w:val="22"/>
          <w:szCs w:val="22"/>
        </w:rPr>
        <w:t xml:space="preserve"> </w:t>
      </w:r>
      <w:r w:rsidR="00FF77B5">
        <w:rPr>
          <w:rFonts w:ascii="Times New Roman" w:eastAsia="Arial" w:hAnsi="Times New Roman"/>
          <w:sz w:val="22"/>
          <w:szCs w:val="22"/>
        </w:rPr>
        <w:t xml:space="preserve">material </w:t>
      </w:r>
      <w:proofErr w:type="spellStart"/>
      <w:r w:rsidR="00FF77B5">
        <w:rPr>
          <w:rFonts w:ascii="Times New Roman" w:eastAsia="Arial" w:hAnsi="Times New Roman"/>
          <w:sz w:val="22"/>
          <w:szCs w:val="22"/>
        </w:rPr>
        <w:t>serat</w:t>
      </w:r>
      <w:proofErr w:type="spellEnd"/>
      <w:r w:rsidR="00FF77B5">
        <w:rPr>
          <w:rFonts w:ascii="Times New Roman" w:eastAsia="Arial" w:hAnsi="Times New Roman"/>
          <w:sz w:val="22"/>
          <w:szCs w:val="22"/>
        </w:rPr>
        <w:t xml:space="preserve"> </w:t>
      </w:r>
      <w:proofErr w:type="spellStart"/>
      <w:r w:rsidR="00FF77B5">
        <w:rPr>
          <w:rFonts w:ascii="Times New Roman" w:eastAsia="Arial" w:hAnsi="Times New Roman"/>
          <w:sz w:val="22"/>
          <w:szCs w:val="22"/>
        </w:rPr>
        <w:t>bisa</w:t>
      </w:r>
      <w:proofErr w:type="spellEnd"/>
      <w:r w:rsidR="00FF77B5">
        <w:rPr>
          <w:rFonts w:ascii="Times New Roman" w:eastAsia="Arial" w:hAnsi="Times New Roman"/>
          <w:sz w:val="22"/>
          <w:szCs w:val="22"/>
        </w:rPr>
        <w:t xml:space="preserve"> </w:t>
      </w:r>
      <w:proofErr w:type="spellStart"/>
      <w:r w:rsidR="00FF77B5">
        <w:rPr>
          <w:rFonts w:ascii="Times New Roman" w:eastAsia="Arial" w:hAnsi="Times New Roman"/>
          <w:sz w:val="22"/>
          <w:szCs w:val="22"/>
        </w:rPr>
        <w:t>dari</w:t>
      </w:r>
      <w:proofErr w:type="spellEnd"/>
      <w:r w:rsidR="00FF77B5">
        <w:rPr>
          <w:rFonts w:ascii="Times New Roman" w:eastAsia="Arial" w:hAnsi="Times New Roman"/>
          <w:sz w:val="22"/>
          <w:szCs w:val="22"/>
        </w:rPr>
        <w:t xml:space="preserve">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sintetis</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atau</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alam</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sesuai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dengan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keinginan</w:t>
      </w:r>
      <w:proofErr w:type="spellEnd"/>
      <w:r w:rsidR="00A327C6">
        <w:rPr>
          <w:rFonts w:ascii="Times New Roman" w:eastAsia="Arial" w:hAnsi="Times New Roman"/>
          <w:sz w:val="22"/>
          <w:szCs w:val="22"/>
        </w:rPr>
        <w:t>(</w:t>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{"citationItems":[{"id":"ITEM-1","itemData":{"DOI":"10.1088/1757-899X/602/1/012085","ISSN":"1757899X","abstract":"This work aims to examine the mechanical and thermal behavior of rising husk fiber/starch reinforced epoxy polymer composites. Experiments are carried out to study the effect of fiber and filler volume percentage on the mechanical, and thermal behavior of epoxy-based polymer composites. The volume of fibre and filler is varied by 10%,20%,30%, 40%, and starch 5% and 10% and 1.5%, respectively. The specimens are fabricated by using hand layup technique. The specimens are expurgated according to ASTM standards. The effects of rising husk fiber and filler were examined under different thermal conditions. The mechanical results show that the addition of fiber increased the impact characters of epoxy resin, whereas the addition of starch shell filler increased the termal conductivity of the composite. We found that the results show that the stacking sequences of rising Husk/starch fibers have a significant impact on thermal conductivity. Composites with the stacking sequence mode RH40 with 15 % starch exhibit the highest thermal conductivity 2.6 W/m•K an enhancement of 472,72% over the thermal conductivity of the PC resin (0.55 W/m•K) it is significant.","author":[{"dropping-particle":"","family":"Nusyirwan","given":"","non-dropping-particle":"","parse-names":false,"suffix":""},{"dropping-particle":"","family":"Abral","given":"H.","non-dropping-particle":"","parse-names":false,"suffix":""},{"dropping-particle":"","family":"Hakim","given":"M.","non-dropping-particle":"","parse-names":false,"suffix":""},{"dropping-particle":"","family":"Vadia","given":"R.","non-dropping-particle":"","parse-names":false,"suffix":""}],"container-title":"IOP Conference Series: Materials Science and Engineering","id":"ITEM-1","issue":"1","issued":{"date-parts":[["2019"]]},"title":"The potential of rising husk fiber/native sago starch reinforced biocomposite to automotive component","type":"article-journal","volume":"602"},"uris":["http://www.mendeley.com/documents/?uuid=c75cb530-9c5e-4f8b-a4cd-c5bb24a0965d"]}],"mendeley":{"formattedCitation":"Nusyirwan et al., 2019;","plainTextFormattedCitation":"Nusyirwan et al., 2019;","previouslyFormattedCitation":"Nusyirwan et al., 2019;"},"properties":{"noteIndex":0},"schema":"https://github.com/citation-style-language/schema/raw/master/csl-citation.json"}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Nusyirwan et al., 2019;</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{"citationItems":[{"id":"ITEM-1","itemData":{"DOI":"10.1016/j.engfracmech.2020.106949","ISSN":"00137944","abstract":"The fracture toughness of four advanced high strength steel (AHSS) thin sheets is evaluated through different characterization methodologies, with the aim of identifying the most relevant toughness parameters to describe their fracture resistance. The investigated steels are: a Complex Phase steel, a Dual Phase steel, a Trip-Aided Bainitic Ferritic steel and a Quenching and Partitioning steel. Their crack initiation and propagation resistance is assessed by means of J-integral measurements, essential work of fracture tests and Kahn-type tear tests. The results obtained from the different methodologies are compared and discussed, and the influence of different parameters such as specimen geometry or notch radius is investigated. Crack initiation resistance parameters are shown to be independent of the specimen geometry and the testing method. However, significant differences are found in the crack propagation resistance values. The results show that, when there is a significant energetic contribution from necking during crack propagation, the specific essential work of fracture (we) better describes the overall fracture resistance of thin AHSS sheets than JC. In contrast, energy values obtained from tear tests overestimate the crack propagation resistance and provide a poor estimation of AHSS fracture performance. we is concluded to be the most suitable parameter to describe the global fracture behaviour of AHSS sheets and it is presented as a key property for new material design and optimization.","author":[{"dropping-particle":"","family":"Frómeta","given":"D.","non-dropping-particle":"","parse-names":false,"suffix":""},{"dropping-particle":"","family":"Parareda","given":"S.","non-dropping-particle":"","parse-names":false,"suffix":""},{"dropping-particle":"","family":"Lara","given":"A.","non-dropping-particle":"","parse-names":false,"suffix":""},{"dropping-particle":"","family":"Molas","given":"S.","non-dropping-particle":"","parse-names":false,"suffix":""},{"dropping-particle":"","family":"Casellas","given":"D.","non-dropping-particle":"","parse-names":false,"suffix":""},{"dropping-particle":"","family":"Jonsén","given":"P.","non-dropping-particle":"","parse-names":false,"suffix":""},{"dropping-particle":"","family":"Calvo","given":"J.","non-dropping-particle":"","parse-names":false,"suffix":""}],"container-title":"Engineering Fracture Mechanics","id":"ITEM-1","issue":"February","issued":{"date-parts":[["2020"]]},"page":"106949","publisher":"Elsevier","title":"Identification of fracture toughness parameters to understand the fracture resistance of advanced high strength sheet steels","type":"article-journal","volume":"229"},"uris":["http://www.mendeley.com/documents/?uuid=3b9ee0a5-954d-4408-882d-c56753d14395"]}],"mendeley":{"formattedCitation":"Frómeta et al., 2020;","plainTextFormattedCitation":"Frómeta et al., 2020;","previouslyFormattedCitation":"Frómeta et al., 2020;"},"properties":{"noteIndex":0},"schema":"https://github.com/citation-style-language/schema/raw/master/csl-citation.json"}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Frómeta et al., 2020;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{"citationItems":[{"id":"ITEM-1","itemData":{"DOI":"10.1016/j.msea.2009.05.035","ISSN":"09215093","abstract":"This study aims to investigate the tensile mechanical behavior and fracture toughness of vinyl-ester/polyester hybrid nanocomposites containing various types of nanofillers, including multi- and double-walled carbon nanotubes with and without amine functional groups (MWCNTs, DWCNTs, MWCNT-NH2 and DWCNT-NH2). To prepare the resin suspensions, very low contents (0.05, 0.1 and 0.3 wt.%) of carbon nanotubes (CNTs) were dispersed within a specially synthesized styrene-free polyester resin, conducting 3-roll milling technique. The collected resin stuff was subsequently blended with vinyl-ester via mechanical stirring to achieve final suspensions prior to polymerization. Nanocomposites containing MWCNTs and MWCNT-NH2 were found to exhibit higher tensile strength and modulus as well as larger fracture toughness and fracture energy compared to neat hybrid polymer. However, incorporation of similar contents of DWCNTs and DWCNT-NH2 into the hybrid resin did not reflect the same improvement in the corresponding mechanical properties. Furthermore, experimentally measured elastic moduli of the nanocomposites containing DWCNTs, DWCNT-NH2, MWCNTs and MWCNT-NH2 were fitted to Halphin-Tsai model. Regardless of amine functional groups or content of carbon nanotubes, MWCNT modified nanocomposites exhibited better agreement between the predicted and the measured elastic moduli values compared to nanocomposites with DWCNTs. Furthermore, Transmission Electron Microscopy (TEM) and Scanning Electron Microscopy (SEM) were used to reveal dispersion state of the carbon nanotubes within the hybrid polymer and to examine the CNT induced failure modes that occurred under mechanical loading, respectively. Based on the experimental findings obtained, it was emphasized that the types of CNTs and presence of amine functional groups on the surface of CNTs affects substantially the chemical interactions at the interface, thus tuning the ultimate mechanical performance of the resulting nanocomposites. © 2009 Elsevier B.V. All rights reserved.","author":[{"dropping-particle":"","family":"Seyhan","given":"A. Tuǧrul","non-dropping-particle":"","parse-names":false,"suffix":""},{"dropping-particle":"","family":"Tanoǧlu","given":"Metin","non-dropping-particle":"","parse-names":false,"suffix":""},{"dropping-particle":"","family":"Schulte","given":"Karl","non-dropping-particle":"","parse-names":false,"suffix":""}],"container-title":"Materials Science and Engineering A","id":"ITEM-1","issue":"1-2","issued":{"date-parts":[["2009"]]},"page":"85-92","title":"Tensile mechanical behavior and fracture toughness of MWCNT and DWCNT modified vinyl-ester/polyester hybrid nanocomposites produced by 3-roll milling","type":"article-journal","volume":"523"},"uris":["http://www.mendeley.com/documents/?uuid=3921f888-5f92-4643-a9a6-d6da01f95b4d"]}],"mendeley":{"formattedCitation":"Seyhan et al., 2009;","plainTextFormattedCitation":"Seyhan et al., 2009;","previouslyFormattedCitation":"Seyhan et al., 2009;"},"properties":{"noteIndex":0},"schema":"https://github.com/citation-style-language/schema/raw/master/csl-citation.json"}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Seyhan et al., 2009;</w:t>
      </w:r>
      <w:r w:rsidRPr="00332C2A">
        <w:rPr>
          <w:rFonts w:ascii="Times New Roman" w:eastAsia="Arial" w:hAnsi="Times New Roman"/>
          <w:sz w:val="22"/>
          <w:szCs w:val="22"/>
        </w:rPr>
        <w:fldChar w:fldCharType="end"/>
      </w:r>
      <w:r w:rsidR="00A327C6">
        <w:rPr>
          <w:rFonts w:ascii="Times New Roman" w:eastAsia="Arial" w:hAnsi="Times New Roman"/>
          <w:sz w:val="22"/>
          <w:szCs w:val="22"/>
        </w:rPr>
        <w:t>)</w:t>
      </w:r>
      <w:r w:rsidRPr="00332C2A">
        <w:rPr>
          <w:rFonts w:ascii="Times New Roman" w:eastAsia="Arial" w:hAnsi="Times New Roman"/>
          <w:sz w:val="22"/>
          <w:szCs w:val="22"/>
        </w:rPr>
        <w:t>.</w:t>
      </w:r>
    </w:p>
    <w:p w14:paraId="15E079BA" w14:textId="787F936F" w:rsidR="00332C2A" w:rsidRDefault="00332C2A">
      <w:pPr>
        <w:pBdr>
          <w:top w:val="nil"/>
          <w:left w:val="nil"/>
          <w:bottom w:val="nil"/>
          <w:right w:val="nil"/>
          <w:between w:val="nil"/>
        </w:pBdr>
        <w:spacing w:after="120" w:line="240" w:lineRule="auto"/>
        <w:ind w:right="-45" w:firstLine="426"/>
        <w:rPr>
          <w:rStyle w:val="tlid-translation"/>
          <w:rFonts w:ascii="Times New Roman" w:hAnsi="Times New Roman"/>
          <w:sz w:val="22"/>
          <w:szCs w:val="22"/>
          <w:lang w:val="en"/>
        </w:rPr>
      </w:pPr>
      <w:r w:rsidRPr="00332C2A">
        <w:rPr>
          <w:rFonts w:ascii="Times New Roman" w:eastAsia="Arial" w:hAnsi="Times New Roman"/>
          <w:sz w:val="22"/>
          <w:szCs w:val="22"/>
        </w:rPr>
        <w:t xml:space="preserve">  Material </w:t>
      </w:r>
      <w:proofErr w:type="spellStart"/>
      <w:r w:rsidRPr="00332C2A">
        <w:rPr>
          <w:rFonts w:ascii="Times New Roman" w:eastAsia="Arial" w:hAnsi="Times New Roman"/>
          <w:sz w:val="22"/>
          <w:szCs w:val="22"/>
        </w:rPr>
        <w:t>komposit</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baik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adalah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mempunyai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kekuatan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mekanik</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cukup</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disamping</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itu</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memenuhi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efek</w:t>
      </w:r>
      <w:proofErr w:type="spellEnd"/>
      <w:r w:rsidRPr="00332C2A">
        <w:rPr>
          <w:rFonts w:ascii="Times New Roman" w:eastAsia="Arial" w:hAnsi="Times New Roman"/>
          <w:sz w:val="22"/>
          <w:szCs w:val="22"/>
        </w:rPr>
        <w:t xml:space="preserve"> </w:t>
      </w:r>
      <w:proofErr w:type="spellStart"/>
      <w:r w:rsidR="0040098E">
        <w:rPr>
          <w:rFonts w:ascii="Times New Roman" w:eastAsia="Arial" w:hAnsi="Times New Roman"/>
          <w:sz w:val="22"/>
          <w:szCs w:val="22"/>
        </w:rPr>
        <w:t>tidak</w:t>
      </w:r>
      <w:proofErr w:type="spellEnd"/>
      <w:r w:rsidR="0040098E">
        <w:rPr>
          <w:rFonts w:ascii="Times New Roman" w:eastAsia="Arial" w:hAnsi="Times New Roman"/>
          <w:sz w:val="22"/>
          <w:szCs w:val="22"/>
        </w:rPr>
        <w:t xml:space="preserve"> </w:t>
      </w:r>
      <w:proofErr w:type="spellStart"/>
      <w:r w:rsidR="0040098E">
        <w:rPr>
          <w:rFonts w:ascii="Times New Roman" w:eastAsia="Arial" w:hAnsi="Times New Roman"/>
          <w:sz w:val="22"/>
          <w:szCs w:val="22"/>
        </w:rPr>
        <w:t>merusak</w:t>
      </w:r>
      <w:proofErr w:type="spellEnd"/>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lingkungan</w:t>
      </w:r>
      <w:proofErr w:type="spellEnd"/>
      <w:r w:rsidR="0040098E">
        <w:rPr>
          <w:rFonts w:ascii="Times New Roman" w:eastAsia="Arial" w:hAnsi="Times New Roman"/>
          <w:sz w:val="22"/>
          <w:szCs w:val="22"/>
        </w:rPr>
        <w:t>,</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mudah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didaur</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ulang</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mudah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terurai</w:t>
      </w:r>
      <w:proofErr w:type="spellEnd"/>
      <w:r w:rsidR="00A327C6">
        <w:rPr>
          <w:rFonts w:ascii="Times New Roman" w:eastAsia="Arial" w:hAnsi="Times New Roman"/>
          <w:sz w:val="22"/>
          <w:szCs w:val="22"/>
        </w:rPr>
        <w:t>(</w:t>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{"citationItems":[{"id":"ITEM-1","itemData":{"DOI":"10.1002/app","ISSN":"00218995","abstract":"Poly(ε-caprolactone) (PCL)/layered double hydroxide (LDH) nanocomposites were prepared successfully via simple solution intercalation. The nonisothermal melt crystallization kinetics of neat PCL and its LDH nanocomposites was investigated with the Ozawa, Avrami, and combined Avrami-Ozawa methods. The Ozawa method failed to describe the crystallization kinetics of the studied systems. The Avrami method was found to be useful for describing the nonisothermal crystallization behavior, but the parameters in this method do not have explicit meaning for nonisothermal crystallization. The combined Avrami-Ozawa method explained the nonisothermal crystallization behavior of PCL and its LDH nanocomposites effectively. The kinetic results and polarized optical microscopy observations indicated that the addition of LDH could affect the mechanism of nucleation and growth of the PCL matrix. The Takhor model was used to analyze the activation energies of nonisothermal crystallization. © 2010 Wiley Periodicals, Inc.","author":[{"dropping-particle":"","family":"Yang","given":"Zhe","non-dropping-particle":"","parse-names":false,"suffix":""},{"dropping-particle":"","family":"Peng","given":"Hongdan","non-dropping-particle":"","parse-names":false,"suffix":""},{"dropping-particle":"","family":"Wang","given":"Weizhi","non-dropping-particle":"","parse-names":false,"suffix":""},{"dropping-particle":"","family":"Liu","given":"Tianxi","non-dropping-particle":"","parse-names":false,"suffix":""}],"container-title":"Journal of Applied Polymer Science","id":"ITEM-1","issue":"5","issued":{"date-parts":[["2010"]]},"page":"2658-2667","title":"Crystallization behavior of poly(ε-caprolactone)/layered double hydroxide nanocomposites","type":"article-journal","volume":"116"},"uris":["http://www.mendeley.com/documents/?uuid=8b680fbc-3972-4752-b39e-7a6d98a36f6a"]}],"mendeley":{"formattedCitation":"Yang et al., 2010;","plainTextFormattedCitation":"Yang et al., 2010;","previouslyFormattedCitation":"Yang et al., 2010;"},"properties":{"noteIndex":0},"schema":"https://github.com/citation-style-language/schema/raw/master/csl-citation.json"}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Yang et al., 2010;</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{"citationItems":[{"id":"ITEM-1","itemData":{"DOI":"10.1016/j.polymertesting.2019.106193","ISSN":"01429418","abstract":"The brittleness of thermoset unsaturated polyester (UP) limits its usefulness in many applications. Use of appropriate additives may improve the toughness of this material. The aim of this present study is to characterize the mechanical and thermal properties of the toughened UP and to relate these properties to the fracture surface morphology of the UP before and after adding various loadings of thermoset vinyl ester (VE) with 10% methyl methacrylate (MMA). VE loadings chosen were 10, 20, 30, and 40 wt%. UP mixed with 30%VE and 10%MMA displayed the best performance with a maximum impact strength of 314 kJ/m2, a 17.6% increase compared to that of neat UP. This sample also had the highest tensile strength of 64 MPa (an increase of 45.5%), higher elongation at the break of 13% (an increase of 27%), and higher thermal resistance. Addition of 30% VE and 10% MMA significantly improves a range of important properties of UP. This blend has a high potential to be used in UP resin applications where toughness is required.","author":[{"dropping-particle":"","family":"Abral","given":"Hairul","non-dropping-particle":"","parse-names":false,"suffix":""},{"dropping-particle":"","family":"Fajrul","given":"Rahmat","non-dropping-particle":"","parse-names":false,"suffix":""},{"dropping-particle":"","family":"Mahardika","given":"Melbi","non-dropping-particle":"","parse-names":false,"suffix":""},{"dropping-particle":"","family":"Handayani","given":"Dian","non-dropping-particle":"","parse-names":false,"suffix":""},{"dropping-particle":"","family":"Sugiarti","given":"Eni","non-dropping-particle":"","parse-names":false,"suffix":""},{"dropping-particle":"","family":"Muslimin","given":"Ahmad Novi","non-dropping-particle":"","parse-names":false,"suffix":""},{"dropping-particle":"","family":"Rosanti","given":"Santi Dewi","non-dropping-particle":"","parse-names":false,"suffix":""}],"container-title":"Polymer Testing","id":"ITEM-1","issue":"August 2019","issued":{"date-parts":[["2020"]]},"page":"106193","publisher":"Elsevier Ltd","title":"Improving impact, tensile and thermal properties of thermoset unsaturated polyester via mixing with thermoset vinyl ester and methyl methacrylate","type":"article-journal","volume":"81"},"uris":["http://www.mendeley.com/documents/?uuid=5f5d31d1-40c4-4658-8933-576df1358b05"]}],"mendeley":{"formattedCitation":"Abral et al., 2020;","plainTextFormattedCitation":"Abral et al., 2020;","previouslyFormattedCitation":"Abral et al., 2020;"},"properties":{"noteIndex":0},"schema":"https://github.com/citation-style-language/schema/raw/master/csl-citation.json"}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Abral et al., 2020;</w:t>
      </w:r>
      <w:r w:rsidRPr="00332C2A">
        <w:rPr>
          <w:rFonts w:ascii="Times New Roman" w:eastAsia="Arial" w:hAnsi="Times New Roman"/>
          <w:sz w:val="22"/>
          <w:szCs w:val="22"/>
        </w:rPr>
        <w:fldChar w:fldCharType="end"/>
      </w:r>
      <w:r w:rsidR="00A327C6">
        <w:rPr>
          <w:rFonts w:ascii="Times New Roman" w:eastAsia="Arial" w:hAnsi="Times New Roman"/>
          <w:sz w:val="22"/>
          <w:szCs w:val="22"/>
        </w:rPr>
        <w:t>)</w:t>
      </w:r>
      <w:r w:rsidRPr="00332C2A">
        <w:rPr>
          <w:rFonts w:ascii="Times New Roman" w:eastAsia="Arial" w:hAnsi="Times New Roman"/>
          <w:sz w:val="22"/>
          <w:szCs w:val="22"/>
        </w:rPr>
        <w:t>.</w:t>
      </w:r>
      <w:r w:rsidRPr="00332C2A">
        <w:rPr>
          <w:rFonts w:ascii="Times New Roman" w:hAnsi="Times New Roman"/>
          <w:sz w:val="22"/>
          <w:szCs w:val="22"/>
          <w:lang w:val="id-ID"/>
        </w:rPr>
        <w:t xml:space="preserve"> </w:t>
      </w:r>
      <w:r>
        <w:rPr>
          <w:rFonts w:ascii="Times New Roman" w:hAnsi="Times New Roman"/>
          <w:sz w:val="22"/>
          <w:szCs w:val="22"/>
          <w:lang w:val="en-US"/>
        </w:rPr>
        <w:t xml:space="preserve">   </w:t>
      </w:r>
      <w:r w:rsidRPr="0040098E">
        <w:rPr>
          <w:rFonts w:ascii="Times New Roman" w:eastAsia="Arial" w:hAnsi="Times New Roman"/>
          <w:i/>
          <w:iCs/>
          <w:sz w:val="22"/>
          <w:szCs w:val="22"/>
        </w:rPr>
        <w:t>Polyester</w:t>
      </w:r>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diperkuat</w:t>
      </w:r>
      <w:proofErr w:type="spellEnd"/>
      <w:r w:rsidRPr="00332C2A">
        <w:rPr>
          <w:rFonts w:ascii="Times New Roman" w:eastAsia="Arial" w:hAnsi="Times New Roman"/>
          <w:sz w:val="22"/>
          <w:szCs w:val="22"/>
        </w:rPr>
        <w:t xml:space="preserve"> oleh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sintetis</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seperti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karbon</w:t>
      </w:r>
      <w:proofErr w:type="spellEnd"/>
      <w:r w:rsidRPr="00332C2A">
        <w:rPr>
          <w:rFonts w:ascii="Times New Roman" w:eastAsia="Arial" w:hAnsi="Times New Roman"/>
          <w:sz w:val="22"/>
          <w:szCs w:val="22"/>
        </w:rPr>
        <w:t xml:space="preserve"> </w:t>
      </w:r>
      <w:proofErr w:type="spellStart"/>
      <w:r w:rsidR="0040098E">
        <w:rPr>
          <w:rFonts w:ascii="Times New Roman" w:eastAsia="Arial" w:hAnsi="Times New Roman"/>
          <w:sz w:val="22"/>
          <w:szCs w:val="22"/>
        </w:rPr>
        <w:t>pemakaiannya</w:t>
      </w:r>
      <w:proofErr w:type="spellEnd"/>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telah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mencapai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kemajuan</w:t>
      </w:r>
      <w:proofErr w:type="spellEnd"/>
      <w:r w:rsidRPr="00332C2A">
        <w:rPr>
          <w:rFonts w:ascii="Times New Roman" w:eastAsia="Arial" w:hAnsi="Times New Roman"/>
          <w:sz w:val="22"/>
          <w:szCs w:val="22"/>
        </w:rPr>
        <w:t xml:space="preserve"> yang sangat </w:t>
      </w:r>
      <w:proofErr w:type="spellStart"/>
      <w:r w:rsidRPr="00332C2A">
        <w:rPr>
          <w:rFonts w:ascii="Times New Roman" w:eastAsia="Arial" w:hAnsi="Times New Roman"/>
          <w:sz w:val="22"/>
          <w:szCs w:val="22"/>
        </w:rPr>
        <w:t>sangat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pesat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seperti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untuk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mobil</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mewah</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pesawat</w:t>
      </w:r>
      <w:proofErr w:type="spellEnd"/>
      <w:r w:rsidRPr="00332C2A">
        <w:rPr>
          <w:rFonts w:ascii="Times New Roman" w:eastAsia="Arial" w:hAnsi="Times New Roman"/>
          <w:sz w:val="22"/>
          <w:szCs w:val="22"/>
        </w:rPr>
        <w:t xml:space="preserve"> terbang dan </w:t>
      </w:r>
      <w:proofErr w:type="spellStart"/>
      <w:r w:rsidRPr="00332C2A">
        <w:rPr>
          <w:rFonts w:ascii="Times New Roman" w:eastAsia="Arial" w:hAnsi="Times New Roman"/>
          <w:sz w:val="22"/>
          <w:szCs w:val="22"/>
        </w:rPr>
        <w:t>komponen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transfortasi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lainnya</w:t>
      </w:r>
      <w:proofErr w:type="spellEnd"/>
      <w:r w:rsidR="00220279">
        <w:rPr>
          <w:rFonts w:ascii="Times New Roman" w:eastAsia="Arial" w:hAnsi="Times New Roman"/>
          <w:sz w:val="22"/>
          <w:szCs w:val="22"/>
        </w:rPr>
        <w:t>(</w:t>
      </w:r>
      <w:r w:rsidRPr="00332C2A">
        <w:rPr>
          <w:rFonts w:ascii="Times New Roman" w:eastAsia="Arial" w:hAnsi="Times New Roman"/>
          <w:i/>
          <w:iCs/>
          <w:sz w:val="22"/>
          <w:szCs w:val="22"/>
        </w:rPr>
        <w:fldChar w:fldCharType="begin" w:fldLock="1"/>
      </w:r>
      <w:r w:rsidR="00220279">
        <w:rPr>
          <w:rFonts w:ascii="Times New Roman" w:eastAsia="Arial" w:hAnsi="Times New Roman"/>
          <w:i/>
          <w:iCs/>
          <w:sz w:val="22"/>
          <w:szCs w:val="22"/>
        </w:rPr>
        <w:instrText>ADDIN CSL_CITATION {"citationItems":[{"id":"ITEM-1","itemData":{"DOI":"10.29303/d.v6i1.28","ISSN":"2088-088X","abstract":"This paper presents the effect of volume fraction of rice husks on the mechanical properties of bamboo fiber/unsaturated polyester composites. The composite specimens were made from bamboo fiber with fixed volume fraction of 40% and rice husk particle as filler with volume fractions varied 0%, 10%, 20% and 30%. Matrix used was unsaturated polyester resin. Bamboo fibers and rice husk were surface treated using alkali solution 4% (by weight) for 2 hours. The manufacturing process of composite was using hand layup method. The specimens were tested in tension, bending and in impact loading. The results show that the addition of rice husk particles up to volume fraction of 20% does not result in a decrease of tensile strength, but after a volume fraction of 20%, the tensile strength tends to decrease. In bending test, the rice husk volume fraction up to 20% increase the bending strength, but after that then it tends to decrease. However the bending modulus seems unaffected by the volume fraction of rice husk. Similar to the bending modulus, the impact strength is not significantly affected by the volume fraction of rice husk.","author":[{"dropping-particle":"","family":"Budiman","given":"Agus","non-dropping-particle":"","parse-names":false,"suffix":""},{"dropping-particle":"","family":"Sugiman","given":"Sugiman","non-dropping-particle":"","parse-names":false,"suffix":""}],"container-title":"Dinamika Teknik Mesin","id":"ITEM-1","issue":"1","issued":{"date-parts":[["2016"]]},"page":"76-82","title":"Karakteristik Sifat Mekanik Komposit Serat Bambu Resin Polyester Tak Jenuh Dengan Filler Partikel Sekam","type":"article-journal","volume":"6"},"uris":["http://www.mendeley.com/documents/?uuid=4c100164-97c3-4276-b164-4e266ef35bfd"]}],"mendeley":{"formattedCitation":"Budiman et al., 2016;","plainTextFormattedCitation":"Budiman et al., 2016;","previouslyFormattedCitation":"Budiman et al., 2016;"},"properties":{"noteIndex":0},"schema":"https://github.com/citation-style-language/schema/raw/master/csl-citation.json"}</w:instrText>
      </w:r>
      <w:r w:rsidRPr="00332C2A">
        <w:rPr>
          <w:rFonts w:ascii="Times New Roman" w:eastAsia="Arial" w:hAnsi="Times New Roman"/>
          <w:i/>
          <w:iCs/>
          <w:sz w:val="22"/>
          <w:szCs w:val="22"/>
        </w:rPr>
        <w:fldChar w:fldCharType="separate"/>
      </w:r>
      <w:r w:rsidR="00220279" w:rsidRPr="00220279">
        <w:rPr>
          <w:rFonts w:ascii="Times New Roman" w:eastAsia="Arial" w:hAnsi="Times New Roman"/>
          <w:iCs/>
          <w:noProof/>
          <w:sz w:val="22"/>
          <w:szCs w:val="22"/>
        </w:rPr>
        <w:t>Budiman et al., 2016;</w:t>
      </w:r>
      <w:r w:rsidRPr="00332C2A">
        <w:rPr>
          <w:rFonts w:ascii="Times New Roman" w:eastAsia="Arial" w:hAnsi="Times New Roman"/>
          <w:i/>
          <w:iCs/>
          <w:sz w:val="22"/>
          <w:szCs w:val="22"/>
        </w:rPr>
        <w:fldChar w:fldCharType="end"/>
      </w:r>
      <w:r w:rsidRPr="00332C2A">
        <w:rPr>
          <w:rFonts w:ascii="Times New Roman" w:eastAsia="Arial" w:hAnsi="Times New Roman"/>
          <w:i/>
          <w:iCs/>
          <w:sz w:val="22"/>
          <w:szCs w:val="22"/>
        </w:rPr>
        <w:fldChar w:fldCharType="begin" w:fldLock="1"/>
      </w:r>
      <w:r w:rsidR="00A327C6">
        <w:rPr>
          <w:rFonts w:ascii="Times New Roman" w:eastAsia="Arial" w:hAnsi="Times New Roman"/>
          <w:i/>
          <w:iCs/>
          <w:sz w:val="22"/>
          <w:szCs w:val="22"/>
        </w:rPr>
        <w:instrText>ADDIN CSL_CITATION {"citationItems":[{"id":"ITEM-1","itemData":{"DOI":"10.1088/1757-899X/602/1/012085","ISSN":"1757899X","abstract":"This work aims to examine the mechanical and thermal behavior of rising husk fiber/starch reinforced epoxy polymer composites. Experiments are carried out to study the effect of fiber and filler volume percentage on the mechanical, and thermal behavior of epoxy-based polymer composites. The volume of fibre and filler is varied by 10%,20%,30%, 40%, and starch 5% and 10% and 1.5%, respectively. The specimens are fabricated by using hand layup technique. The specimens are expurgated according to ASTM standards. The effects of rising husk fiber and filler were examined under different thermal conditions. The mechanical results show that the addition of fiber increased the impact characters of epoxy resin, whereas the addition of starch shell filler increased the termal conductivity of the composite. We found that the results show that the stacking sequences of rising Husk/starch fibers have a significant impact on thermal conductivity. Composites with the stacking sequence mode RH40 with 15 % starch exhibit the highest thermal conductivity 2.6 W/m•K an enhancement of 472,72% over the thermal conductivity of the PC resin (0.55 W/m•K) it is significant.","author":[{"dropping-particle":"","family":"Nusyirwan","given":"","non-dropping-particle":"","parse-names":false,"suffix":""},{"dropping-particle":"","family":"Abral","given":"H.","non-dropping-particle":"","parse-names":false,"suffix":""},{"dropping-particle":"","family":"Hakim","given":"M.","non-dropping-particle":"","parse-names":false,"suffix":""},{"dropping-particle":"","family":"Vadia","given":"R.","non-dropping-particle":"","parse-names":false,"suffix":""}],"container-title":"IOP Conference Series: Materials Science and Engineering","id":"ITEM-1","issue":"1","issued":{"date-parts":[["2019"]]},"title":"The potential of rising husk fiber/native sago starch reinforced biocomposite to automotive component","type":"article-journal","volume":"602"},"uris":["http://www.mendeley.com/documents/?uuid=544de86b-9d06-4f1b-9475-4a91dfc98c17"]}],"mendeley":{"formattedCitation":"Nusyirwan et al., 2019;","plainTextFormattedCitation":"Nusyirwan et al., 2019;","previouslyFormattedCitation":"Nusyirwan et al., 2019;"},"properties":{"noteIndex":0},"schema":"https://github.com/citation-style-language/schema/raw/master/csl-citation.json"}</w:instrText>
      </w:r>
      <w:r w:rsidRPr="00332C2A">
        <w:rPr>
          <w:rFonts w:ascii="Times New Roman" w:eastAsia="Arial" w:hAnsi="Times New Roman"/>
          <w:i/>
          <w:iCs/>
          <w:sz w:val="22"/>
          <w:szCs w:val="22"/>
        </w:rPr>
        <w:fldChar w:fldCharType="separate"/>
      </w:r>
      <w:r w:rsidR="000C0495" w:rsidRPr="000C0495">
        <w:rPr>
          <w:rFonts w:ascii="Times New Roman" w:eastAsia="Arial" w:hAnsi="Times New Roman"/>
          <w:iCs/>
          <w:noProof/>
          <w:sz w:val="22"/>
          <w:szCs w:val="22"/>
        </w:rPr>
        <w:t>Nusyirwan et al., 2019;</w:t>
      </w:r>
      <w:r w:rsidRPr="00332C2A">
        <w:rPr>
          <w:rFonts w:ascii="Times New Roman" w:eastAsia="Arial" w:hAnsi="Times New Roman"/>
          <w:i/>
          <w:iCs/>
          <w:sz w:val="22"/>
          <w:szCs w:val="22"/>
        </w:rPr>
        <w:fldChar w:fldCharType="end"/>
      </w:r>
      <w:r w:rsidRPr="00332C2A">
        <w:rPr>
          <w:rFonts w:ascii="Times New Roman" w:eastAsia="Arial" w:hAnsi="Times New Roman"/>
          <w:i/>
          <w:iCs/>
          <w:sz w:val="22"/>
          <w:szCs w:val="22"/>
        </w:rPr>
        <w:fldChar w:fldCharType="begin" w:fldLock="1"/>
      </w:r>
      <w:r w:rsidR="00A327C6">
        <w:rPr>
          <w:rFonts w:ascii="Times New Roman" w:eastAsia="Arial" w:hAnsi="Times New Roman"/>
          <w:i/>
          <w:iCs/>
          <w:sz w:val="22"/>
          <w:szCs w:val="22"/>
        </w:rPr>
        <w:instrText>ADDIN CSL_CITATION {"citationItems":[{"id":"ITEM-1","itemData":{"DOI":"10.1088/1757-899X/1062/1/012051","ISSN":"1757899X","abstract":"A weakness of unsaturated polyester is brittle due to the cross-linking of the UP chain network. Improving the toughness may be carried out by blending with appropriate additives. This work aims to characterize the fracture surface of unsaturated polyester (UP)/vinyl ester (VE) blends with a ratio of 70% and 30% respectively. Addition of VE in UP increases the toughness of the blends resulting from disruption of the cross-linking of the UP chain network. The disrupted network was characterized by the FESEM morphology from fracture surface of the blend which exhibits three different regions i.e., the smooth zone corresponding to the slow crack growth rate (1); a transition zone, where the surface roughness steadily increases (2); a final failure zone with much rougher marks (3). The presence of more nanovoids in region 2 and 3 confirmed the bigger disruption of the crosslinking in UP networks increasing UP chain mobility and toughness of the blends. The nanovoids result in a dimpled appearance of the fracture surface and become points of high-stress concentration from which cracks can initiate. When subjected to a sudden load, many cracks can grow simultaneously forming beach marks where the cleavage from several cracks meets.","author":[{"dropping-particle":"","family":"Abral","given":"Hairul","non-dropping-particle":"","parse-names":false,"suffix":""},{"dropping-particle":"","family":"Fajrul","given":"Rahmat","non-dropping-particle":"","parse-names":false,"suffix":""},{"dropping-particle":"","family":"Mahardika","given":"Melbi","non-dropping-particle":"","parse-names":false,"suffix":""},{"dropping-particle":"","family":"Handayani","given":"Dian","non-dropping-particle":"","parse-names":false,"suffix":""},{"dropping-particle":"","family":"Sugiarti","given":"Eni","non-dropping-particle":"","parse-names":false,"suffix":""},{"dropping-particle":"","family":"Muslimin","given":"Ahmad Novi","non-dropping-particle":"","parse-names":false,"suffix":""},{"dropping-particle":"","family":"Rosanti","given":"Santi Dewi","non-dropping-particle":"","parse-names":false,"suffix":""}],"container-title":"IOP Conference Series: Materials Science and Engineering","id":"ITEM-1","issue":"1","issued":{"date-parts":[["2021"]]},"title":"Nanovoids in fracture surface of unsaturated polyester/vinyl ester blends resulting from disruption of the cross-linking of the polymer chain networks","type":"article-journal","volume":"1062"},"uris":["http://www.mendeley.com/documents/?uuid=65aab6a0-fdb9-4f34-953d-f6595dc72f9f"]}],"mendeley":{"formattedCitation":"Abral et al., 2021;","plainTextFormattedCitation":"Abral et al., 2021;","previouslyFormattedCitation":"Abral et al., 2021;"},"properties":{"noteIndex":0},"schema":"https://github.com/citation-style-language/schema/raw/master/csl-citation.json"}</w:instrText>
      </w:r>
      <w:r w:rsidRPr="00332C2A">
        <w:rPr>
          <w:rFonts w:ascii="Times New Roman" w:eastAsia="Arial" w:hAnsi="Times New Roman"/>
          <w:i/>
          <w:iCs/>
          <w:sz w:val="22"/>
          <w:szCs w:val="22"/>
        </w:rPr>
        <w:fldChar w:fldCharType="separate"/>
      </w:r>
      <w:r w:rsidR="000C0495" w:rsidRPr="000C0495">
        <w:rPr>
          <w:rFonts w:ascii="Times New Roman" w:eastAsia="Arial" w:hAnsi="Times New Roman"/>
          <w:iCs/>
          <w:noProof/>
          <w:sz w:val="22"/>
          <w:szCs w:val="22"/>
        </w:rPr>
        <w:t>Abral et al., 2021;</w:t>
      </w:r>
      <w:r w:rsidRPr="00332C2A">
        <w:rPr>
          <w:rFonts w:ascii="Times New Roman" w:eastAsia="Arial" w:hAnsi="Times New Roman"/>
          <w:i/>
          <w:iCs/>
          <w:sz w:val="22"/>
          <w:szCs w:val="22"/>
        </w:rPr>
        <w:fldChar w:fldCharType="end"/>
      </w:r>
      <w:r w:rsidR="00220279" w:rsidRPr="00220279">
        <w:rPr>
          <w:rFonts w:ascii="Times New Roman" w:eastAsia="Arial" w:hAnsi="Times New Roman"/>
          <w:sz w:val="22"/>
          <w:szCs w:val="22"/>
        </w:rPr>
        <w:t>)</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Komposit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dengan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sintetis</w:t>
      </w:r>
      <w:proofErr w:type="spellEnd"/>
      <w:r w:rsidRPr="00332C2A">
        <w:rPr>
          <w:rFonts w:ascii="Times New Roman" w:eastAsia="Arial" w:hAnsi="Times New Roman"/>
          <w:sz w:val="22"/>
          <w:szCs w:val="22"/>
        </w:rPr>
        <w:t xml:space="preserve"> </w:t>
      </w:r>
      <w:proofErr w:type="spellStart"/>
      <w:r w:rsidR="0040098E">
        <w:rPr>
          <w:rFonts w:ascii="Times New Roman" w:eastAsia="Arial" w:hAnsi="Times New Roman"/>
          <w:sz w:val="22"/>
          <w:szCs w:val="22"/>
        </w:rPr>
        <w:t>dibuat</w:t>
      </w:r>
      <w:proofErr w:type="spellEnd"/>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dari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minyak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bumi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untuk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itu</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perlu</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dikurangi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karena</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menimbulkan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efek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samping</w:t>
      </w:r>
      <w:proofErr w:type="spellEnd"/>
      <w:r w:rsidRPr="00332C2A">
        <w:rPr>
          <w:rFonts w:ascii="Times New Roman" w:eastAsia="Arial" w:hAnsi="Times New Roman"/>
          <w:sz w:val="22"/>
          <w:szCs w:val="22"/>
        </w:rPr>
        <w:t xml:space="preserve"> yang </w:t>
      </w:r>
      <w:proofErr w:type="spellStart"/>
      <w:r w:rsidRPr="00332C2A">
        <w:rPr>
          <w:rFonts w:ascii="Times New Roman" w:eastAsia="Arial" w:hAnsi="Times New Roman"/>
          <w:sz w:val="22"/>
          <w:szCs w:val="22"/>
        </w:rPr>
        <w:t>dapat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merusak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lingkungan</w:t>
      </w:r>
      <w:proofErr w:type="spellEnd"/>
      <w:r w:rsidRPr="00332C2A">
        <w:rPr>
          <w:rFonts w:ascii="Times New Roman" w:eastAsia="Arial" w:hAnsi="Times New Roman"/>
          <w:sz w:val="22"/>
          <w:szCs w:val="22"/>
        </w:rPr>
        <w:t xml:space="preserve"> dan  yang </w:t>
      </w:r>
      <w:proofErr w:type="spellStart"/>
      <w:r w:rsidRPr="00332C2A">
        <w:rPr>
          <w:rFonts w:ascii="Times New Roman" w:eastAsia="Arial" w:hAnsi="Times New Roman"/>
          <w:sz w:val="22"/>
          <w:szCs w:val="22"/>
        </w:rPr>
        <w:t>menimbulkan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efek</w:t>
      </w:r>
      <w:proofErr w:type="spellEnd"/>
      <w:r w:rsidRPr="00332C2A">
        <w:rPr>
          <w:rFonts w:ascii="Times New Roman" w:eastAsia="Arial" w:hAnsi="Times New Roman"/>
          <w:sz w:val="22"/>
          <w:szCs w:val="22"/>
        </w:rPr>
        <w:t xml:space="preserve"> lain </w:t>
      </w:r>
      <w:proofErr w:type="spellStart"/>
      <w:r w:rsidRPr="00332C2A">
        <w:rPr>
          <w:rFonts w:ascii="Times New Roman" w:eastAsia="Arial" w:hAnsi="Times New Roman"/>
          <w:sz w:val="22"/>
          <w:szCs w:val="22"/>
        </w:rPr>
        <w:t>terhadap</w:t>
      </w:r>
      <w:proofErr w:type="spellEnd"/>
      <w:r w:rsidRPr="00332C2A">
        <w:rPr>
          <w:rFonts w:ascii="Times New Roman" w:eastAsia="Arial" w:hAnsi="Times New Roman"/>
          <w:sz w:val="22"/>
          <w:szCs w:val="22"/>
        </w:rPr>
        <w:t xml:space="preserve"> limbah yang </w:t>
      </w:r>
      <w:proofErr w:type="spellStart"/>
      <w:r w:rsidRPr="00332C2A">
        <w:rPr>
          <w:rFonts w:ascii="Times New Roman" w:eastAsia="Arial" w:hAnsi="Times New Roman"/>
          <w:sz w:val="22"/>
          <w:szCs w:val="22"/>
        </w:rPr>
        <w:t>dihasilkannya</w:t>
      </w:r>
      <w:proofErr w:type="spellEnd"/>
      <w:r w:rsidR="00220279">
        <w:rPr>
          <w:rFonts w:ascii="Times New Roman" w:eastAsia="Arial" w:hAnsi="Times New Roman"/>
          <w:sz w:val="22"/>
          <w:szCs w:val="22"/>
        </w:rPr>
        <w:t>(</w:t>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{"citationItems":[{"id":"ITEM-1","itemData":{"DOI":"10.6180/jase.2012.15.3.08","ISSN":"15606686","abstract":"Natural fibers have recently become attractive to automotive industry as an alternative reinforcement for glass fiber reinforced thermoplastics. The best way to increase the fuel efficiency without sacrificing safety is to employ fiber reinforced composite materials in the body of the cars so that weight reduction can be achieved. Designing the structures with the focus on improvement aspects is very important in the automotive industry. The goals are to increase the performance of the beams and also to find the solution to reduce the cost of beams hence able to reduce the production cost. The latest thermo plastic developments have resulted in higher material properties and more possibilities in the design of bumper beams. However the use of steel, Aluminum, Glass mat thermoplastics (GMT), sheet metal components (SMC) Bumpers becomes at higher cost than long fiber reinforced thermoplastics. This research is focused on partially eco-friendly hybrid long fiber reinforced thermo plastics with natural kenaf fiber to enhance the desired mechanical properties for car bumper beams as automotive structural components. A specimen without any modifier is tested and compared with a typical bumper beam material called LFRT. the results indicate that some mechanical properties such as tensile strength, young's modulus, flexural strength an flexural modulus are more advantages to LFRT, the new material also must improve the ability to absorb more impact load and increase the protection of the front car component.","author":[{"dropping-particle":"","family":"Jeyanthi","given":"S.","non-dropping-particle":"","parse-names":false,"suffix":""},{"dropping-particle":"","family":"Janci Rani","given":"J.","non-dropping-particle":"","parse-names":false,"suffix":""}],"container-title":"Journal of Applied Science and Engineering","id":"ITEM-1","issue":"3","issued":{"date-parts":[["2012"]]},"page":"275-280","title":"Improving mechanical properties by KENAF natural long fiber reinforced composite for automotive structures","type":"article-journal","volume":"15"},"uris":["http://www.mendeley.com/documents/?uuid=aeea5ffd-9af1-4f8d-8437-c4bf653c8d5a"]}],"mendeley":{"formattedCitation":"Jeyanthi et al., 2012;","plainTextFormattedCitation":"Jeyanthi et al., 2012;","previouslyFormattedCitation":"Jeyanthi et al., 2012;"},"properties":{"noteIndex":0},"schema":"https://github.com/citation-style-language/schema/raw/master/csl-citation.json"}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Jeyanthi et al., 2012;</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{"citationItems":[{"id":"ITEM-1","itemData":{"DOI":"10.1016/j.engfracmech.2019.02.028","ISSN":"00137944","abstract":"The incorporation of rigid particles is a promising design strategy to enhance the fracture toughness of polymeric materials. Quantitatively evaluating the toughening effect of particles is crucial for thoroughly exploring the full potential of such a strategy. In this paper, an improved crack-bridging model is proposed to correlate the fracture toughness of rigid microparticle-reinforced polymer composites with their microstructure. The critical stress intensity factor (SIF) is used to describe the fracture toughness of composites. The critical SIF values of composites rely on the critical SIF of the polymer matrix and the SIF induced by the bridging particles. The discrete bridging forces induced by particles are treated as the continuous bridging stresses. The bridging-SIF is determined by the integration of bridging stress. Theoretical predictions revealed that increasing the particle volume fraction and the particle-matrix interfacial strength can effectively improve the fracture toughness of polymeric materials. For the polymer reinforced with micron-sized particles, the fracture toughness increases with increased particle size. The theoretical results predicted by our model agree well with the experimental data. Our results help to elucidate the dependence of the fracture toughness of particle-polymer composites on their microstructure and therefore are useful for the design and optimization of advanced composite materials.","author":[{"dropping-particle":"","family":"Meng","given":"Qinghua","non-dropping-particle":"","parse-names":false,"suffix":""},{"dropping-particle":"","family":"Wang","given":"Tiejun","non-dropping-particle":"","parse-names":false,"suffix":""}],"container-title":"Engineering Fracture Mechanics","id":"ITEM-1","issue":"January","issued":{"date-parts":[["2019"]]},"page":"291-302","publisher":"Elsevier","title":"An improved crack-bridging model for rigid particle-polymer composites","type":"article-journal","volume":"211"},"uris":["http://www.mendeley.com/documents/?uuid=320cb0c5-af46-47ff-9bbb-409d7ca8287f"]}],"mendeley":{"formattedCitation":"Meng et al., 2019;","plainTextFormattedCitation":"Meng et al., 2019;","previouslyFormattedCitation":"Meng et al., 2019;"},"properties":{"noteIndex":0},"schema":"https://github.com/citation-style-language/schema/raw/master/csl-citation.json"}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Meng et al., 2019;</w:t>
      </w:r>
      <w:r w:rsidRPr="00332C2A">
        <w:rPr>
          <w:rFonts w:ascii="Times New Roman" w:eastAsia="Arial" w:hAnsi="Times New Roman"/>
          <w:sz w:val="22"/>
          <w:szCs w:val="22"/>
        </w:rPr>
        <w:fldChar w:fldCharType="end"/>
      </w:r>
      <w:r w:rsidR="00220279">
        <w:rPr>
          <w:rFonts w:ascii="Times New Roman" w:eastAsia="Arial" w:hAnsi="Times New Roman"/>
          <w:sz w:val="22"/>
          <w:szCs w:val="22"/>
        </w:rPr>
        <w:t>)</w:t>
      </w:r>
      <w:r w:rsidRPr="00332C2A">
        <w:rPr>
          <w:rStyle w:val="tlid-translation"/>
          <w:rFonts w:ascii="Times New Roman" w:hAnsi="Times New Roman"/>
          <w:sz w:val="22"/>
          <w:szCs w:val="22"/>
          <w:lang w:val="en"/>
        </w:rPr>
        <w:t xml:space="preserve">. </w:t>
      </w:r>
    </w:p>
    <w:p w14:paraId="749CBBF6" w14:textId="54E4434E" w:rsidR="00332C2A" w:rsidRDefault="00332C2A">
      <w:pPr>
        <w:pBdr>
          <w:top w:val="nil"/>
          <w:left w:val="nil"/>
          <w:bottom w:val="nil"/>
          <w:right w:val="nil"/>
          <w:between w:val="nil"/>
        </w:pBdr>
        <w:spacing w:after="120" w:line="240" w:lineRule="auto"/>
        <w:ind w:right="-45" w:firstLine="426"/>
        <w:rPr>
          <w:rFonts w:ascii="Times New Roman" w:hAnsi="Times New Roman"/>
          <w:sz w:val="22"/>
          <w:szCs w:val="22"/>
          <w:lang w:val="en-AU"/>
        </w:rPr>
      </w:pPr>
      <w:proofErr w:type="spellStart"/>
      <w:r w:rsidRPr="00332C2A">
        <w:rPr>
          <w:rStyle w:val="tlid-translation"/>
          <w:rFonts w:ascii="Times New Roman" w:hAnsi="Times New Roman"/>
          <w:sz w:val="22"/>
          <w:szCs w:val="22"/>
          <w:lang w:val="en"/>
        </w:rPr>
        <w:t>Berbagai</w:t>
      </w:r>
      <w:proofErr w:type="spellEnd"/>
      <w:r w:rsidRPr="00332C2A">
        <w:rPr>
          <w:rStyle w:val="tlid-translation"/>
          <w:rFonts w:ascii="Times New Roman" w:hAnsi="Times New Roman"/>
          <w:sz w:val="22"/>
          <w:szCs w:val="22"/>
          <w:lang w:val="en"/>
        </w:rPr>
        <w:t xml:space="preserve"> </w:t>
      </w:r>
      <w:proofErr w:type="spellStart"/>
      <w:r w:rsidRPr="00332C2A">
        <w:rPr>
          <w:rStyle w:val="tlid-translation"/>
          <w:rFonts w:ascii="Times New Roman" w:hAnsi="Times New Roman"/>
          <w:sz w:val="22"/>
          <w:szCs w:val="22"/>
          <w:lang w:val="en"/>
        </w:rPr>
        <w:t>penelitian</w:t>
      </w:r>
      <w:proofErr w:type="spellEnd"/>
      <w:r w:rsidRPr="00332C2A">
        <w:rPr>
          <w:rStyle w:val="tlid-translation"/>
          <w:rFonts w:ascii="Times New Roman" w:hAnsi="Times New Roman"/>
          <w:sz w:val="22"/>
          <w:szCs w:val="22"/>
          <w:lang w:val="en"/>
        </w:rPr>
        <w:t xml:space="preserve"> </w:t>
      </w:r>
      <w:proofErr w:type="spellStart"/>
      <w:r w:rsidRPr="00332C2A">
        <w:rPr>
          <w:rStyle w:val="tlid-translation"/>
          <w:rFonts w:ascii="Times New Roman" w:hAnsi="Times New Roman"/>
          <w:sz w:val="22"/>
          <w:szCs w:val="22"/>
          <w:lang w:val="en"/>
        </w:rPr>
        <w:t>untuk</w:t>
      </w:r>
      <w:proofErr w:type="spellEnd"/>
      <w:r w:rsidRPr="00332C2A">
        <w:rPr>
          <w:rStyle w:val="tlid-translation"/>
          <w:rFonts w:ascii="Times New Roman" w:hAnsi="Times New Roman"/>
          <w:sz w:val="22"/>
          <w:szCs w:val="22"/>
          <w:lang w:val="en"/>
        </w:rPr>
        <w:t xml:space="preserve"> </w:t>
      </w:r>
      <w:proofErr w:type="spellStart"/>
      <w:r w:rsidRPr="00332C2A">
        <w:rPr>
          <w:rStyle w:val="tlid-translation"/>
          <w:rFonts w:ascii="Times New Roman" w:hAnsi="Times New Roman"/>
          <w:sz w:val="22"/>
          <w:szCs w:val="22"/>
          <w:lang w:val="en"/>
        </w:rPr>
        <w:t>membuat</w:t>
      </w:r>
      <w:proofErr w:type="spellEnd"/>
      <w:r w:rsidRPr="00332C2A">
        <w:rPr>
          <w:rStyle w:val="tlid-translation"/>
          <w:rFonts w:ascii="Times New Roman" w:hAnsi="Times New Roman"/>
          <w:sz w:val="22"/>
          <w:szCs w:val="22"/>
          <w:lang w:val="en"/>
        </w:rPr>
        <w:t xml:space="preserve"> material </w:t>
      </w:r>
      <w:proofErr w:type="spellStart"/>
      <w:r w:rsidRPr="00332C2A">
        <w:rPr>
          <w:rStyle w:val="tlid-translation"/>
          <w:rFonts w:ascii="Times New Roman" w:hAnsi="Times New Roman"/>
          <w:sz w:val="22"/>
          <w:szCs w:val="22"/>
          <w:lang w:val="en"/>
        </w:rPr>
        <w:t>komposit</w:t>
      </w:r>
      <w:proofErr w:type="spellEnd"/>
      <w:r w:rsidRPr="00332C2A">
        <w:rPr>
          <w:rStyle w:val="tlid-translation"/>
          <w:rFonts w:ascii="Times New Roman" w:hAnsi="Times New Roman"/>
          <w:sz w:val="22"/>
          <w:szCs w:val="22"/>
          <w:lang w:val="en"/>
        </w:rPr>
        <w:t xml:space="preserve"> yang </w:t>
      </w:r>
      <w:proofErr w:type="spellStart"/>
      <w:r w:rsidRPr="00332C2A">
        <w:rPr>
          <w:rStyle w:val="tlid-translation"/>
          <w:rFonts w:ascii="Times New Roman" w:hAnsi="Times New Roman"/>
          <w:sz w:val="22"/>
          <w:szCs w:val="22"/>
          <w:lang w:val="en"/>
        </w:rPr>
        <w:t>mudah</w:t>
      </w:r>
      <w:proofErr w:type="spellEnd"/>
      <w:r w:rsidRPr="00332C2A">
        <w:rPr>
          <w:rStyle w:val="tlid-translation"/>
          <w:rFonts w:ascii="Times New Roman" w:hAnsi="Times New Roman"/>
          <w:sz w:val="22"/>
          <w:szCs w:val="22"/>
          <w:lang w:val="en"/>
        </w:rPr>
        <w:t xml:space="preserve"> </w:t>
      </w:r>
      <w:proofErr w:type="spellStart"/>
      <w:r w:rsidRPr="00332C2A">
        <w:rPr>
          <w:rStyle w:val="tlid-translation"/>
          <w:rFonts w:ascii="Times New Roman" w:hAnsi="Times New Roman"/>
          <w:sz w:val="22"/>
          <w:szCs w:val="22"/>
          <w:lang w:val="en"/>
        </w:rPr>
        <w:t>terurai</w:t>
      </w:r>
      <w:proofErr w:type="spellEnd"/>
      <w:r w:rsidRPr="00332C2A">
        <w:rPr>
          <w:rStyle w:val="tlid-translation"/>
          <w:rFonts w:ascii="Times New Roman" w:hAnsi="Times New Roman"/>
          <w:sz w:val="22"/>
          <w:szCs w:val="22"/>
          <w:lang w:val="en"/>
        </w:rPr>
        <w:t xml:space="preserve"> </w:t>
      </w:r>
      <w:proofErr w:type="spellStart"/>
      <w:proofErr w:type="gramStart"/>
      <w:r w:rsidRPr="00332C2A">
        <w:rPr>
          <w:rStyle w:val="tlid-translation"/>
          <w:rFonts w:ascii="Times New Roman" w:hAnsi="Times New Roman"/>
          <w:sz w:val="22"/>
          <w:szCs w:val="22"/>
          <w:lang w:val="en"/>
        </w:rPr>
        <w:t>adalah</w:t>
      </w:r>
      <w:proofErr w:type="spellEnd"/>
      <w:r w:rsidRPr="00332C2A">
        <w:rPr>
          <w:rStyle w:val="tlid-translation"/>
          <w:rFonts w:ascii="Times New Roman" w:hAnsi="Times New Roman"/>
          <w:sz w:val="22"/>
          <w:szCs w:val="22"/>
          <w:lang w:val="en"/>
        </w:rPr>
        <w:t xml:space="preserve"> </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adalah</w:t>
      </w:r>
      <w:proofErr w:type="spellEnd"/>
      <w:proofErr w:type="gramEnd"/>
      <w:r w:rsidRPr="00332C2A">
        <w:rPr>
          <w:rFonts w:ascii="Times New Roman" w:eastAsia="Arial" w:hAnsi="Times New Roman"/>
          <w:sz w:val="22"/>
          <w:szCs w:val="22"/>
        </w:rPr>
        <w:t xml:space="preserve"> </w:t>
      </w:r>
      <w:proofErr w:type="spellStart"/>
      <w:r w:rsidR="0040098E">
        <w:rPr>
          <w:rFonts w:ascii="Times New Roman" w:eastAsia="Arial" w:hAnsi="Times New Roman"/>
          <w:sz w:val="22"/>
          <w:szCs w:val="22"/>
        </w:rPr>
        <w:t>dengan</w:t>
      </w:r>
      <w:proofErr w:type="spellEnd"/>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mencampur</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dengan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bahan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alam</w:t>
      </w:r>
      <w:proofErr w:type="spellEnd"/>
      <w:r w:rsidRPr="00332C2A">
        <w:rPr>
          <w:rFonts w:ascii="Times New Roman" w:eastAsia="Arial" w:hAnsi="Times New Roman"/>
          <w:sz w:val="22"/>
          <w:szCs w:val="22"/>
        </w:rPr>
        <w:t xml:space="preserve"> </w:t>
      </w:r>
      <w:proofErr w:type="spellStart"/>
      <w:r w:rsidR="0040098E">
        <w:rPr>
          <w:rFonts w:ascii="Times New Roman" w:eastAsia="Arial" w:hAnsi="Times New Roman"/>
          <w:sz w:val="22"/>
          <w:szCs w:val="22"/>
        </w:rPr>
        <w:t>seperti</w:t>
      </w:r>
      <w:proofErr w:type="spellEnd"/>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dari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kelapa</w:t>
      </w:r>
      <w:proofErr w:type="spellEnd"/>
      <w:r w:rsidRPr="00332C2A">
        <w:rPr>
          <w:rFonts w:ascii="Times New Roman" w:eastAsia="Arial" w:hAnsi="Times New Roman"/>
          <w:sz w:val="22"/>
          <w:szCs w:val="22"/>
        </w:rPr>
        <w:t xml:space="preserve"> </w:t>
      </w:r>
      <w:proofErr w:type="spellStart"/>
      <w:r w:rsidR="0040098E">
        <w:rPr>
          <w:rFonts w:ascii="Times New Roman" w:eastAsia="Arial" w:hAnsi="Times New Roman"/>
          <w:sz w:val="22"/>
          <w:szCs w:val="22"/>
        </w:rPr>
        <w:t>serat</w:t>
      </w:r>
      <w:proofErr w:type="spellEnd"/>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sawit</w:t>
      </w:r>
      <w:proofErr w:type="spellEnd"/>
      <w:r w:rsidRPr="00332C2A">
        <w:rPr>
          <w:rFonts w:ascii="Times New Roman" w:eastAsia="Arial" w:hAnsi="Times New Roman"/>
          <w:sz w:val="22"/>
          <w:szCs w:val="22"/>
        </w:rPr>
        <w:t xml:space="preserve"> </w:t>
      </w:r>
      <w:r w:rsidR="0040098E">
        <w:rPr>
          <w:rFonts w:ascii="Times New Roman" w:eastAsia="Arial" w:hAnsi="Times New Roman"/>
          <w:sz w:val="22"/>
          <w:szCs w:val="22"/>
        </w:rPr>
        <w:t xml:space="preserve">dan </w:t>
      </w:r>
      <w:proofErr w:type="spellStart"/>
      <w:r w:rsidRPr="00332C2A">
        <w:rPr>
          <w:rFonts w:ascii="Times New Roman" w:eastAsia="Arial" w:hAnsi="Times New Roman"/>
          <w:sz w:val="22"/>
          <w:szCs w:val="22"/>
        </w:rPr>
        <w:t>matrial</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alam</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lainnya</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seperti</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rami,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knaf</w:t>
      </w:r>
      <w:proofErr w:type="spellEnd"/>
      <w:r w:rsidRPr="00332C2A">
        <w:rPr>
          <w:rFonts w:ascii="Times New Roman" w:eastAsia="Arial" w:hAnsi="Times New Roman"/>
          <w:sz w:val="22"/>
          <w:szCs w:val="22"/>
        </w:rPr>
        <w:t>,</w:t>
      </w:r>
      <w:r w:rsidR="0040098E">
        <w:rPr>
          <w:rFonts w:ascii="Times New Roman" w:eastAsia="Arial" w:hAnsi="Times New Roman"/>
          <w:sz w:val="22"/>
          <w:szCs w:val="22"/>
        </w:rPr>
        <w:t xml:space="preserve">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sekam</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padi</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serat</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alamiah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lainnya</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Beberapa</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kajian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terdahulu</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telah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melaporkan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pengaruh</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penambahan</w:t>
      </w:r>
      <w:proofErr w:type="spellEnd"/>
      <w:r w:rsidRPr="00332C2A">
        <w:rPr>
          <w:rFonts w:ascii="Times New Roman" w:eastAsia="Arial" w:hAnsi="Times New Roman"/>
          <w:sz w:val="22"/>
          <w:szCs w:val="22"/>
        </w:rPr>
        <w:t xml:space="preserve"> </w:t>
      </w:r>
      <w:proofErr w:type="spellStart"/>
      <w:r>
        <w:rPr>
          <w:rFonts w:ascii="Times New Roman" w:eastAsia="Arial" w:hAnsi="Times New Roman"/>
          <w:sz w:val="22"/>
          <w:szCs w:val="22"/>
        </w:rPr>
        <w:t>serat</w:t>
      </w:r>
      <w:proofErr w:type="spellEnd"/>
      <w:r>
        <w:rPr>
          <w:rFonts w:ascii="Times New Roman" w:eastAsia="Arial" w:hAnsi="Times New Roman"/>
          <w:sz w:val="22"/>
          <w:szCs w:val="22"/>
        </w:rPr>
        <w:t xml:space="preserve"> </w:t>
      </w:r>
      <w:proofErr w:type="spellStart"/>
      <w:r>
        <w:rPr>
          <w:rFonts w:ascii="Times New Roman" w:eastAsia="Arial" w:hAnsi="Times New Roman"/>
          <w:sz w:val="22"/>
          <w:szCs w:val="22"/>
        </w:rPr>
        <w:t>sekam</w:t>
      </w:r>
      <w:proofErr w:type="spellEnd"/>
      <w:r>
        <w:rPr>
          <w:rFonts w:ascii="Times New Roman" w:eastAsia="Arial" w:hAnsi="Times New Roman"/>
          <w:sz w:val="22"/>
          <w:szCs w:val="22"/>
        </w:rPr>
        <w:t xml:space="preserve"> </w:t>
      </w:r>
      <w:proofErr w:type="spellStart"/>
      <w:r>
        <w:rPr>
          <w:rFonts w:ascii="Times New Roman" w:eastAsia="Arial" w:hAnsi="Times New Roman"/>
          <w:sz w:val="22"/>
          <w:szCs w:val="22"/>
        </w:rPr>
        <w:t>padi</w:t>
      </w:r>
      <w:proofErr w:type="spellEnd"/>
      <w:r>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minyak</w:t>
      </w:r>
      <w:proofErr w:type="spellEnd"/>
      <w:r w:rsidRPr="00332C2A">
        <w:rPr>
          <w:rFonts w:ascii="Times New Roman" w:eastAsia="Arial" w:hAnsi="Times New Roman"/>
          <w:sz w:val="22"/>
          <w:szCs w:val="22"/>
        </w:rPr>
        <w:t xml:space="preserve"> CPO </w:t>
      </w:r>
      <w:proofErr w:type="spellStart"/>
      <w:r w:rsidRPr="00332C2A">
        <w:rPr>
          <w:rFonts w:ascii="Times New Roman" w:eastAsia="Arial" w:hAnsi="Times New Roman"/>
          <w:sz w:val="22"/>
          <w:szCs w:val="22"/>
        </w:rPr>
        <w:t>untuk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peningkatan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ketangguhan</w:t>
      </w:r>
      <w:proofErr w:type="spellEnd"/>
      <w:r w:rsidRPr="00332C2A">
        <w:rPr>
          <w:rFonts w:ascii="Times New Roman" w:eastAsia="Arial" w:hAnsi="Times New Roman"/>
          <w:sz w:val="22"/>
          <w:szCs w:val="22"/>
        </w:rPr>
        <w:t xml:space="preserve"> </w:t>
      </w:r>
      <w:r w:rsidRPr="00332C2A">
        <w:rPr>
          <w:rFonts w:ascii="Times New Roman" w:eastAsia="Arial" w:hAnsi="Times New Roman"/>
          <w:i/>
          <w:iCs/>
          <w:sz w:val="22"/>
          <w:szCs w:val="22"/>
        </w:rPr>
        <w:t>polyester</w:t>
      </w:r>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lastRenderedPageBreak/>
        <w:t>terhadap</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ketahanan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retak</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beban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tarik</w:t>
      </w:r>
      <w:proofErr w:type="spellEnd"/>
      <w:r w:rsidRPr="00332C2A">
        <w:rPr>
          <w:rFonts w:ascii="Times New Roman" w:eastAsia="Arial" w:hAnsi="Times New Roman"/>
          <w:sz w:val="22"/>
          <w:szCs w:val="22"/>
        </w:rPr>
        <w:t xml:space="preserve"> dan </w:t>
      </w:r>
      <w:proofErr w:type="spellStart"/>
      <w:r w:rsidRPr="00332C2A">
        <w:rPr>
          <w:rFonts w:ascii="Times New Roman" w:eastAsia="Arial" w:hAnsi="Times New Roman"/>
          <w:sz w:val="22"/>
          <w:szCs w:val="22"/>
        </w:rPr>
        <w:t>beban</w:t>
      </w:r>
      <w:proofErr w:type="spellEnd"/>
      <w:r w:rsidRPr="00332C2A">
        <w:rPr>
          <w:rFonts w:ascii="Times New Roman" w:eastAsia="Arial" w:hAnsi="Times New Roman"/>
          <w:sz w:val="22"/>
          <w:szCs w:val="22"/>
        </w:rPr>
        <w:t xml:space="preserve"> </w:t>
      </w:r>
      <w:proofErr w:type="spellStart"/>
      <w:r w:rsidRPr="00332C2A">
        <w:rPr>
          <w:rFonts w:ascii="Times New Roman" w:eastAsia="Arial" w:hAnsi="Times New Roman"/>
          <w:sz w:val="22"/>
          <w:szCs w:val="22"/>
        </w:rPr>
        <w:t>lentur</w:t>
      </w:r>
      <w:proofErr w:type="spellEnd"/>
      <w:r w:rsidR="00220279">
        <w:rPr>
          <w:rFonts w:ascii="Times New Roman" w:eastAsia="Arial" w:hAnsi="Times New Roman"/>
          <w:sz w:val="22"/>
          <w:szCs w:val="22"/>
        </w:rPr>
        <w:t>(</w:t>
      </w:r>
      <w:proofErr w:type="spellStart"/>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{"citationItems":[{"id":"ITEM-1","itemData":{"DOI":"10.1088/1757-899X/202/1/012088","ISSN":"1757899X","abstract":"Unsaturated polyester (UP) resin containing aromatic ring was blended with vinyl ester (VE) at wide range composition (10, 20, 30, 40,and 80 wt.%) using mechanical blending method. The blends were cured at room temperature using methyl ethyl ketone peroxide (MEKP) (4 wt.%) as catalyst initiator without the presence of catalystaccelerator. The effect of vinyl ester composition on theenhancement of mechanical and thermal properties of unsaturated polyester/vinyl ester blends was investigated. The polymer blends were characterized by Fourier Transform Infra Red (FTIR)spectroscopy, tensile testing, hardness testing, scanning electron microscopy (SEM) and thermogravimetric analysis (TGA). IR spectra showed UP and VE peaks. The curing copolymerization reactionoccurred at vinyl (C=C) bonds. The addition of vinyl esters enhanced mechanical and thermal properties. The UP/VE blends showed homogeneous morphology, transparent and copolymer thermoset blend.","author":[{"dropping-particle":"","family":"Ardhyananta","given":"H.","non-dropping-particle":"","parse-names":false,"suffix":""},{"dropping-particle":"","family":"Puspadewa","given":"F. D.","non-dropping-particle":"","parse-names":false,"suffix":""},{"dropping-particle":"","family":"Wicaksono","given":"S. T.","non-dropping-particle":"","parse-names":false,"suffix":""},{"dropping-particle":"","family":"Widyastuti","given":"","non-dropping-particle":"","parse-names":false,"suffix":""},{"dropping-particle":"","family":"Wibisono","given":"A. T.","non-dropping-particle":"","parse-names":false,"suffix":""},{"dropping-particle":"","family":"Kurniawan","given":"B. A.","non-dropping-particle":"","parse-names":false,"suffix":""},{"dropping-particle":"","family":"Ismail","given":"H.","non-dropping-particle":"","parse-names":false,"suffix":""},{"dropping-particle":"V.","family":"Salsac","given":"A.","non-dropping-particle":"","parse-names":false,"suffix":""}],"container-title":"IOP Conference Series: Materials Science and Engineering","id":"ITEM-1","issue":"1","issued":{"date-parts":[["2017"]]},"title":"Mechanical and Thermal Properties of Unsaturated Polyester/Vinyl Ester Blends Cured at Room Temperature","type":"article-journal","volume":"202"},"uris":["http://www.mendeley.com/documents/?uuid=0d95605d-6b3e-4990-85a0-169af680cae3"]}],"mendeley":{"formattedCitation":"Ardhyananta et al., 2017;","plainTextFormattedCitation":"Ardhyananta et al., 2017;","previouslyFormattedCitation":"Ardhyananta et al., 2017;"},"properties":{"noteIndex":0},"schema":"https://github.com/citation-style-language/schema/raw/master/csl-citation.json"}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Ardhyananta</w:t>
      </w:r>
      <w:proofErr w:type="spellEnd"/>
      <w:r w:rsidR="000C0495" w:rsidRPr="000C0495">
        <w:rPr>
          <w:rFonts w:ascii="Times New Roman" w:eastAsia="Arial" w:hAnsi="Times New Roman"/>
          <w:noProof/>
          <w:sz w:val="22"/>
          <w:szCs w:val="22"/>
        </w:rPr>
        <w:t xml:space="preserve"> et al., 2017;</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{"citationItems":[{"id":"ITEM-1","itemData":{"author":[{"dropping-particle":"","family":"H. Abral, R. Fajrul, M. Mahardika","given":"and D. Handayani","non-dropping-particle":"","parse-names":false,"suffix":""}],"id":"ITEM-1","issued":{"date-parts":[["2019"]]},"title":"Improving impact, tensile and thermal properties of thermoset unsaturated polyester via mixing with methyl merhacrylate and thermoset vinyl ester","type":"article-journal"},"uris":["http://www.mendeley.com/documents/?uuid=7cd0ac33-6ec6-4239-bdc7-2637a45196ae"]}],"mendeley":{"formattedCitation":"H. Abral, R. Fajrul, M. Mahardika et al., 2019;","plainTextFormattedCitation":"H. Abral, R. Fajrul, M. Mahardika et al., 2019;","previouslyFormattedCitation":"H. Abral, R. Fajrul, M. Mahardika et al., 2019;"},"properties":{"noteIndex":0},"schema":"https://github.com/citation-style-language/schema/raw/master/csl-citation.json"}</w:instrText>
      </w:r>
      <w:r w:rsidRPr="00332C2A">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H. Abral, R. Fajrul, M. Mahardika et al., 2019;</w:t>
      </w:r>
      <w:r w:rsidRPr="00332C2A">
        <w:rPr>
          <w:rFonts w:ascii="Times New Roman" w:eastAsia="Arial" w:hAnsi="Times New Roman"/>
          <w:sz w:val="22"/>
          <w:szCs w:val="22"/>
        </w:rPr>
        <w:fldChar w:fldCharType="end"/>
      </w:r>
      <w:r w:rsidRPr="00332C2A">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{"citationItems":[{"id":"ITEM-1","itemData":{"DOI":"10.1088/1757-899X/602/1/012085","ISSN":"1757899X","abstract":"This work aims to examine the mechanical and thermal behavior of rising husk fiber/starch reinforced epoxy polymer composites. Experiments are carried out to study the effect of fiber and filler volume percentage on the mechanical, and thermal behavior of epoxy-based polymer composites. The volume of fibre and filler is varied by 10%,20%,30%, 40%, and starch 5% and 10% and 1.5%, respectively. The specimens are fabricated by using hand layup technique. The specimens are expurgated according to ASTM standards. The effects of rising husk fiber and filler were examined under different thermal conditions. The mechanical results show that the addition of fiber increased the impact characters of epoxy resin, whereas the addition of starch shell filler increased the termal conductivity of the composite. We found that the results show that the stacking sequences of rising Husk/starch fibers have a significant impact on thermal conductivity. Composites with the stacking sequence mode RH40 with 15 % starch exhibit the highest thermal conductivity 2.6 W/m•K an enhancement of 472,72% over the thermal conductivity of the PC resin (0.55 W/m•K) it is significant.","author":[{"dropping-particle":"","family":"Nusyirwan","given":"","non-dropping-particle":"","parse-names":false,"suffix":""},{"dropping-particle":"","family":"Abral","given":"H.","non-dropping-particle":"","parse-names":false,"suffix":""},{"dropping-particle":"","family":"Hakim","given":"M.","non-dropping-particle":"","parse-names":false,"suffix":""},{"dropping-particle":"","family":"Vadia","given":"R.","non-dropping-particle":"","parse-names":false,"suffix":""}],"container-title":"IOP Conference Series: Materials Science and Engineering","id":"ITEM-1","issue":"1","issued":{"date-parts":[["2019"]]},"title":"The potential of rising husk fiber/native sago starch reinforced biocomposite to automotive component","type":"article-journal","volume":"602"},"uris":["http://www.mendeley.com/documents/?uuid=544de86b-9d06-4f1b-9475-4a91dfc98c17"]}],"mendeley":{"formattedCitation":"Nusyirwan et al., 2019;","plainTextFormattedCitation":"Nusyirwan et al., 2019;","previouslyFormattedCitation":"Nusyirwan et al., 2019;"},"properties":{"noteIndex":0},"schema":"https://github.com/citation-style-language/schema/raw/master/csl-citation.json"}</w:instrText>
      </w:r>
      <w:r w:rsidRPr="00332C2A">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Nusyirwan et al., 2019;</w:t>
      </w:r>
      <w:r w:rsidRPr="00332C2A">
        <w:rPr>
          <w:rFonts w:ascii="Times New Roman" w:eastAsia="Arial" w:hAnsi="Times New Roman"/>
          <w:sz w:val="22"/>
          <w:szCs w:val="22"/>
        </w:rPr>
        <w:fldChar w:fldCharType="end"/>
      </w:r>
      <w:r w:rsidR="00220279">
        <w:rPr>
          <w:rFonts w:ascii="Times New Roman" w:eastAsia="Arial" w:hAnsi="Times New Roman"/>
          <w:sz w:val="22"/>
          <w:szCs w:val="22"/>
        </w:rPr>
        <w:t>)</w:t>
      </w:r>
      <w:r w:rsidRPr="00332C2A">
        <w:rPr>
          <w:rFonts w:ascii="Times New Roman" w:eastAsia="Arial" w:hAnsi="Times New Roman"/>
          <w:sz w:val="22"/>
          <w:szCs w:val="22"/>
        </w:rPr>
        <w:t xml:space="preserve">. </w:t>
      </w:r>
      <w:r w:rsidRPr="00332C2A">
        <w:rPr>
          <w:rFonts w:ascii="Times New Roman" w:hAnsi="Times New Roman"/>
          <w:sz w:val="22"/>
          <w:szCs w:val="22"/>
          <w:lang w:val="en-AU"/>
        </w:rPr>
        <w:t xml:space="preserve"> </w:t>
      </w:r>
    </w:p>
    <w:p w14:paraId="78C33CA9" w14:textId="4C36FAB6" w:rsidR="0040098E" w:rsidRDefault="00332C2A">
      <w:pPr>
        <w:pBdr>
          <w:top w:val="nil"/>
          <w:left w:val="nil"/>
          <w:bottom w:val="nil"/>
          <w:right w:val="nil"/>
          <w:between w:val="nil"/>
        </w:pBdr>
        <w:spacing w:after="120" w:line="240" w:lineRule="auto"/>
        <w:ind w:right="-45" w:firstLine="426"/>
        <w:rPr>
          <w:rFonts w:ascii="Times New Roman" w:eastAsia="Calibri" w:hAnsi="Times New Roman"/>
          <w:color w:val="000000"/>
          <w:sz w:val="22"/>
          <w:szCs w:val="22"/>
        </w:rPr>
      </w:pPr>
      <w:proofErr w:type="spellStart"/>
      <w:r w:rsidRPr="009D48FB">
        <w:rPr>
          <w:rFonts w:ascii="Times New Roman" w:hAnsi="Times New Roman"/>
          <w:sz w:val="22"/>
          <w:szCs w:val="22"/>
          <w:lang w:val="en-AU"/>
        </w:rPr>
        <w:t>Untuk</w:t>
      </w:r>
      <w:proofErr w:type="spellEnd"/>
      <w:r w:rsidRPr="009D48FB">
        <w:rPr>
          <w:rFonts w:ascii="Times New Roman" w:hAnsi="Times New Roman"/>
          <w:sz w:val="22"/>
          <w:szCs w:val="22"/>
          <w:lang w:val="en-AU"/>
        </w:rPr>
        <w:t xml:space="preserve"> </w:t>
      </w:r>
      <w:proofErr w:type="spellStart"/>
      <w:r w:rsidRPr="009D48FB">
        <w:rPr>
          <w:rFonts w:ascii="Times New Roman" w:hAnsi="Times New Roman"/>
          <w:sz w:val="22"/>
          <w:szCs w:val="22"/>
          <w:lang w:val="en-AU"/>
        </w:rPr>
        <w:t>peningkatan</w:t>
      </w:r>
      <w:proofErr w:type="spellEnd"/>
      <w:r w:rsidRPr="009D48FB">
        <w:rPr>
          <w:rFonts w:ascii="Times New Roman" w:hAnsi="Times New Roman"/>
          <w:sz w:val="22"/>
          <w:szCs w:val="22"/>
          <w:lang w:val="en-AU"/>
        </w:rPr>
        <w:t xml:space="preserve"> </w:t>
      </w:r>
      <w:proofErr w:type="spellStart"/>
      <w:r w:rsidRPr="009D48FB">
        <w:rPr>
          <w:rFonts w:ascii="Times New Roman" w:hAnsi="Times New Roman"/>
          <w:sz w:val="22"/>
          <w:szCs w:val="22"/>
          <w:lang w:val="en-AU"/>
        </w:rPr>
        <w:t>ketahanan</w:t>
      </w:r>
      <w:proofErr w:type="spellEnd"/>
      <w:r w:rsidRPr="009D48FB">
        <w:rPr>
          <w:rFonts w:ascii="Times New Roman" w:hAnsi="Times New Roman"/>
          <w:sz w:val="22"/>
          <w:szCs w:val="22"/>
          <w:lang w:val="en-AU"/>
        </w:rPr>
        <w:t xml:space="preserve"> </w:t>
      </w:r>
      <w:proofErr w:type="spellStart"/>
      <w:r w:rsidRPr="009D48FB">
        <w:rPr>
          <w:rFonts w:ascii="Times New Roman" w:hAnsi="Times New Roman"/>
          <w:sz w:val="22"/>
          <w:szCs w:val="22"/>
          <w:lang w:val="en-AU"/>
        </w:rPr>
        <w:t>retak</w:t>
      </w:r>
      <w:proofErr w:type="spellEnd"/>
      <w:r w:rsidRPr="009D48FB">
        <w:rPr>
          <w:rFonts w:ascii="Times New Roman" w:hAnsi="Times New Roman"/>
          <w:sz w:val="22"/>
          <w:szCs w:val="22"/>
          <w:lang w:val="en-AU"/>
        </w:rPr>
        <w:t xml:space="preserve"> </w:t>
      </w:r>
      <w:r w:rsidRPr="0040098E">
        <w:rPr>
          <w:rFonts w:ascii="Times New Roman" w:hAnsi="Times New Roman"/>
          <w:i/>
          <w:iCs/>
          <w:sz w:val="22"/>
          <w:szCs w:val="22"/>
          <w:lang w:val="en-AU"/>
        </w:rPr>
        <w:t>polyester</w:t>
      </w:r>
      <w:r w:rsidRPr="009D48FB">
        <w:rPr>
          <w:rFonts w:ascii="Times New Roman" w:hAnsi="Times New Roman"/>
          <w:sz w:val="22"/>
          <w:szCs w:val="22"/>
          <w:lang w:val="en-AU"/>
        </w:rPr>
        <w:t xml:space="preserve"> </w:t>
      </w:r>
      <w:proofErr w:type="spellStart"/>
      <w:r w:rsidRPr="009D48FB">
        <w:rPr>
          <w:rFonts w:ascii="Times New Roman" w:hAnsi="Times New Roman"/>
          <w:sz w:val="22"/>
          <w:szCs w:val="22"/>
          <w:lang w:val="en-AU"/>
        </w:rPr>
        <w:t>terhadap</w:t>
      </w:r>
      <w:proofErr w:type="spellEnd"/>
      <w:r w:rsidRPr="009D48FB">
        <w:rPr>
          <w:rFonts w:ascii="Times New Roman" w:hAnsi="Times New Roman"/>
          <w:sz w:val="22"/>
          <w:szCs w:val="22"/>
          <w:lang w:val="en-AU"/>
        </w:rPr>
        <w:t xml:space="preserve"> </w:t>
      </w:r>
      <w:proofErr w:type="spellStart"/>
      <w:r w:rsidRPr="009D48FB">
        <w:rPr>
          <w:rFonts w:ascii="Times New Roman" w:hAnsi="Times New Roman"/>
          <w:sz w:val="22"/>
          <w:szCs w:val="22"/>
          <w:lang w:val="en-AU"/>
        </w:rPr>
        <w:t>penambahan</w:t>
      </w:r>
      <w:proofErr w:type="spellEnd"/>
      <w:r w:rsidRPr="009D48FB">
        <w:rPr>
          <w:rFonts w:ascii="Times New Roman" w:hAnsi="Times New Roman"/>
          <w:sz w:val="22"/>
          <w:szCs w:val="22"/>
          <w:lang w:val="en-AU"/>
        </w:rPr>
        <w:t xml:space="preserve"> </w:t>
      </w:r>
      <w:proofErr w:type="spellStart"/>
      <w:r w:rsidR="0040098E">
        <w:rPr>
          <w:rFonts w:ascii="Times New Roman" w:hAnsi="Times New Roman"/>
          <w:sz w:val="22"/>
          <w:szCs w:val="22"/>
          <w:lang w:val="en-AU"/>
        </w:rPr>
        <w:t>partikel</w:t>
      </w:r>
      <w:proofErr w:type="spellEnd"/>
      <w:r w:rsidR="0040098E">
        <w:rPr>
          <w:rFonts w:ascii="Times New Roman" w:hAnsi="Times New Roman"/>
          <w:sz w:val="22"/>
          <w:szCs w:val="22"/>
          <w:lang w:val="en-AU"/>
        </w:rPr>
        <w:t xml:space="preserve"> </w:t>
      </w:r>
      <w:proofErr w:type="spellStart"/>
      <w:r w:rsidR="0040098E">
        <w:rPr>
          <w:rFonts w:ascii="Times New Roman" w:hAnsi="Times New Roman"/>
          <w:sz w:val="22"/>
          <w:szCs w:val="22"/>
          <w:lang w:val="en-AU"/>
        </w:rPr>
        <w:t>arang</w:t>
      </w:r>
      <w:proofErr w:type="spellEnd"/>
      <w:r w:rsidR="0040098E">
        <w:rPr>
          <w:rFonts w:ascii="Times New Roman" w:hAnsi="Times New Roman"/>
          <w:sz w:val="22"/>
          <w:szCs w:val="22"/>
          <w:lang w:val="en-AU"/>
        </w:rPr>
        <w:t xml:space="preserve"> </w:t>
      </w:r>
      <w:proofErr w:type="spellStart"/>
      <w:r w:rsidR="0040098E">
        <w:rPr>
          <w:rFonts w:ascii="Times New Roman" w:hAnsi="Times New Roman"/>
          <w:sz w:val="22"/>
          <w:szCs w:val="22"/>
          <w:lang w:val="en-AU"/>
        </w:rPr>
        <w:t>tempurung</w:t>
      </w:r>
      <w:proofErr w:type="spellEnd"/>
      <w:r w:rsidR="0040098E">
        <w:rPr>
          <w:rFonts w:ascii="Times New Roman" w:hAnsi="Times New Roman"/>
          <w:sz w:val="22"/>
          <w:szCs w:val="22"/>
          <w:lang w:val="en-AU"/>
        </w:rPr>
        <w:t xml:space="preserve"> </w:t>
      </w:r>
      <w:r w:rsidRPr="009D48FB">
        <w:rPr>
          <w:rFonts w:ascii="Times New Roman" w:hAnsi="Times New Roman"/>
          <w:sz w:val="22"/>
          <w:szCs w:val="22"/>
          <w:lang w:val="en-AU"/>
        </w:rPr>
        <w:t xml:space="preserve">dan </w:t>
      </w:r>
      <w:proofErr w:type="spellStart"/>
      <w:r w:rsidRPr="009D48FB">
        <w:rPr>
          <w:rFonts w:ascii="Times New Roman" w:hAnsi="Times New Roman"/>
          <w:sz w:val="22"/>
          <w:szCs w:val="22"/>
          <w:lang w:val="en-AU"/>
        </w:rPr>
        <w:t>serat</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kelapa</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sawit</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tidak</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diperoleh</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imformasi</w:t>
      </w:r>
      <w:proofErr w:type="spellEnd"/>
      <w:r w:rsidRPr="009D48FB">
        <w:rPr>
          <w:rFonts w:ascii="Times New Roman" w:eastAsia="Arial" w:hAnsi="Times New Roman"/>
          <w:sz w:val="22"/>
          <w:szCs w:val="22"/>
        </w:rPr>
        <w:t xml:space="preserve"> yang </w:t>
      </w:r>
      <w:proofErr w:type="spellStart"/>
      <w:r w:rsidRPr="009D48FB">
        <w:rPr>
          <w:rFonts w:ascii="Times New Roman" w:eastAsia="Arial" w:hAnsi="Times New Roman"/>
          <w:sz w:val="22"/>
          <w:szCs w:val="22"/>
        </w:rPr>
        <w:t>lengkap</w:t>
      </w:r>
      <w:proofErr w:type="spellEnd"/>
      <w:r w:rsidR="008229B4">
        <w:rPr>
          <w:rFonts w:ascii="Times New Roman" w:eastAsia="Arial" w:hAnsi="Times New Roman"/>
          <w:sz w:val="22"/>
          <w:szCs w:val="22"/>
        </w:rPr>
        <w:t xml:space="preserve"> </w:t>
      </w:r>
      <w:proofErr w:type="spellStart"/>
      <w:r w:rsidR="008229B4">
        <w:rPr>
          <w:rFonts w:ascii="Times New Roman" w:eastAsia="Arial" w:hAnsi="Times New Roman"/>
          <w:sz w:val="22"/>
          <w:szCs w:val="22"/>
        </w:rPr>
        <w:t>dari</w:t>
      </w:r>
      <w:proofErr w:type="spellEnd"/>
      <w:r w:rsidR="00220279">
        <w:rPr>
          <w:rFonts w:ascii="Times New Roman" w:eastAsia="Arial" w:hAnsi="Times New Roman"/>
          <w:sz w:val="22"/>
          <w:szCs w:val="22"/>
        </w:rPr>
        <w:t>(</w:t>
      </w:r>
      <w:r w:rsidRPr="009D48FB">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{"citationItems":[{"id":"ITEM-1","itemData":{"DOI":"10.1016/j.msea.2009.05.035","ISSN":"09215093","abstract":"This study aims to investigate the tensile mechanical behavior and fracture toughness of vinyl-ester/polyester hybrid nanocomposites containing various types of nanofillers, including multi- and double-walled carbon nanotubes with and without amine functional groups (MWCNTs, DWCNTs, MWCNT-NH2 and DWCNT-NH2). To prepare the resin suspensions, very low contents (0.05, 0.1 and 0.3 wt.%) of carbon nanotubes (CNTs) were dispersed within a specially synthesized styrene-free polyester resin, conducting 3-roll milling technique. The collected resin stuff was subsequently blended with vinyl-ester via mechanical stirring to achieve final suspensions prior to polymerization. Nanocomposites containing MWCNTs and MWCNT-NH2 were found to exhibit higher tensile strength and modulus as well as larger fracture toughness and fracture energy compared to neat hybrid polymer. However, incorporation of similar contents of DWCNTs and DWCNT-NH2 into the hybrid resin did not reflect the same improvement in the corresponding mechanical properties. Furthermore, experimentally measured elastic moduli of the nanocomposites containing DWCNTs, DWCNT-NH2, MWCNTs and MWCNT-NH2 were fitted to Halphin-Tsai model. Regardless of amine functional groups or content of carbon nanotubes, MWCNT modified nanocomposites exhibited better agreement between the predicted and the measured elastic moduli values compared to nanocomposites with DWCNTs. Furthermore, Transmission Electron Microscopy (TEM) and Scanning Electron Microscopy (SEM) were used to reveal dispersion state of the carbon nanotubes within the hybrid polymer and to examine the CNT induced failure modes that occurred under mechanical loading, respectively. Based on the experimental findings obtained, it was emphasized that the types of CNTs and presence of amine functional groups on the surface of CNTs affects substantially the chemical interactions at the interface, thus tuning the ultimate mechanical performance of the resulting nanocomposites. © 2009 Elsevier B.V. All rights reserved.","author":[{"dropping-particle":"","family":"Seyhan","given":"A. Tuǧrul","non-dropping-particle":"","parse-names":false,"suffix":""},{"dropping-particle":"","family":"Tanoǧlu","given":"Metin","non-dropping-particle":"","parse-names":false,"suffix":""},{"dropping-particle":"","family":"Schulte","given":"Karl","non-dropping-particle":"","parse-names":false,"suffix":""}],"container-title":"Materials Science and Engineering A","id":"ITEM-1","issue":"1-2","issued":{"date-parts":[["2009"]]},"page":"85-92","title":"Tensile mechanical behavior and fracture toughness of MWCNT and DWCNT modified vinyl-ester/polyester hybrid nanocomposites produced by 3-roll milling","type":"article-journal","volume":"523"},"uris":["http://www.mendeley.com/documents/?uuid=3921f888-5f92-4643-a9a6-d6da01f95b4d"]}],"mendeley":{"formattedCitation":"Seyhan et al., 2009;","plainTextFormattedCitation":"Seyhan et al., 2009;","previouslyFormattedCitation":"Seyhan et al., 2009;"},"properties":{"noteIndex":0},"schema":"https://github.com/citation-style-language/schema/raw/master/csl-citation.json"}</w:instrText>
      </w:r>
      <w:r w:rsidRPr="009D48FB">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Seyhan et al., 2009;</w:t>
      </w:r>
      <w:r w:rsidRPr="009D48FB">
        <w:rPr>
          <w:rFonts w:ascii="Times New Roman" w:eastAsia="Arial" w:hAnsi="Times New Roman"/>
          <w:sz w:val="22"/>
          <w:szCs w:val="22"/>
        </w:rPr>
        <w:fldChar w:fldCharType="end"/>
      </w:r>
      <w:r w:rsidRPr="009D48FB">
        <w:rPr>
          <w:rFonts w:ascii="Times New Roman" w:eastAsia="Arial" w:hAnsi="Times New Roman"/>
          <w:sz w:val="22"/>
          <w:szCs w:val="22"/>
        </w:rPr>
        <w:fldChar w:fldCharType="begin" w:fldLock="1"/>
      </w:r>
      <w:r w:rsidR="00220279">
        <w:rPr>
          <w:rFonts w:ascii="Times New Roman" w:eastAsia="Arial" w:hAnsi="Times New Roman"/>
          <w:sz w:val="22"/>
          <w:szCs w:val="22"/>
        </w:rPr>
        <w:instrText>ADDIN CSL_CITATION {"citationItems":[{"id":"ITEM-1","itemData":{"DOI":"10.1016/B978-0-12-816129-6.00008-9","ISBN":"9780128161296","abstract":"Unsaturated polyester resins (UPRs) are the backbone of the composites industry, representing approximately three-quarters of the total resins used. Though they provide excellent properties such as chemical and weather resistance with relatively low cost, in general, the mechanical properties of polymers are inadequate for many structural purposes without the addition of the appropriate fibers as load carrying constituents of composites. In particular, the strength and stiffness of these polymers are significantly low compared to metals and ceramics. This means that there are considerable benefits to be gained by reinforcing polymers with suitable fibers and fillers. The addition of inorganic nanoparticles into polymers has been a popular technique to modify the properties of matrices. Hence, this chapter focuses on UPRs, their blends, and interpenetrating polymer networks toward the production of enhanced composites and nanocomposites for wider and sustainable engineering applications.","author":[{"dropping-particle":"","family":"Dhakal","given":"Hom Nath","non-dropping-particle":"","parse-names":false,"suffix":""},{"dropping-particle":"","family":"Ismail","given":"Sikiru Oluwarotimi","non-dropping-particle":"","parse-names":false,"suffix":""}],"container-title":"Unsaturated Polyester Resins: Fundamentals, Design, Fabrication, and Applications","id":"ITEM-1","issued":{"date-parts":[["2019"]]},"number-of-pages":"181-198","publisher":"Elsevier Inc.","title":"Unsaturated polyester resins: Blends, interpenetrating polymer networks, composites, and nanocomposites","type":"book"},"uris":["http://www.mendeley.com/documents/?uuid=fce9c4db-1c69-4e5b-b514-ee70d83e4a7f"]}],"mendeley":{"formattedCitation":"Dhakal et al., 2019;","plainTextFormattedCitation":"Dhakal et al., 2019;","previouslyFormattedCitation":"Dhakal et al., 2019;"},"properties":{"noteIndex":0},"schema":"https://github.com/citation-style-language/schema/raw/master/csl-citation.json"}</w:instrText>
      </w:r>
      <w:r w:rsidRPr="009D48FB">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Dhakal et al., 2019;</w:t>
      </w:r>
      <w:r w:rsidRPr="009D48FB">
        <w:rPr>
          <w:rFonts w:ascii="Times New Roman" w:eastAsia="Arial" w:hAnsi="Times New Roman"/>
          <w:sz w:val="22"/>
          <w:szCs w:val="22"/>
        </w:rPr>
        <w:fldChar w:fldCharType="end"/>
      </w:r>
      <w:r w:rsidRPr="009D48FB">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{"citationItems":[{"id":"ITEM-1","itemData":{"DOI":"10.1002/pc.25065","ISSN":"15480569","abstract":"The role of nanoparticles in the fracture toughness of glass fiber-reinforced polyester composites (GFRPs) was investigated. An unsaturated polyester resin (UPR) and a vinyl ester resin (VER) were toughened by two distinct methods: (1) incorporating a very low loading (0.04 wt%) of alkyl or vinyl modified graphene oxide (mGO); or (2) adding core-shell rubber (CSR, 1 and 5 wt%). For unreinforced resins, results from compact tension tests revealed that adding 0.04 wt% of mGO increased the fracture toughness (G IC_Resin ) of UPR and VER by as much as 49 and 35%, respectively, without lowering the modulus and glass transition temperature (T g ); however, the mode I interlaminar fracture toughness (G IC_Comp ) of GFRPs was not improved. On the other hand, CSR is a more effective toughener, though at much higher loadings. 1 wt% had little effect, but 5 wt% of CSR enhanced G IC_Resin of UPR and VER by 280 and 600%, respectively, with a significant decrease in flexural modulus and flexural strength. 5 wt% of CSR was not able to increase the G IC_Comp of UPR laminates either; however, CSR did increase the initiation G IC_Comp and propagation G IC_Comp of VER laminates by 50 and 33%, respectively. Scanning electron microscopy of the fractured specimens revealed weak fiber–matrix bonding for all GFRPs. This work suggests that enhancing fiber–matrix bonding is critical to gain the benefit of adding nanoparticles to GFRPs. POLYM. COMPOS., 40:E1512–E1524, 2019. © 2018 Society of Plastics Engineers.","author":[{"dropping-particle":"","family":"Liu","given":"Kunwei","non-dropping-particle":"","parse-names":false,"suffix":""},{"dropping-particle":"","family":"He","given":"Siyao","non-dropping-particle":"","parse-names":false,"suffix":""},{"dropping-particle":"","family":"Qian","given":"Yuqiang","non-dropping-particle":"","parse-names":false,"suffix":""},{"dropping-particle":"","family":"An","given":"Qi","non-dropping-particle":"","parse-names":false,"suffix":""},{"dropping-particle":"","family":"Stein","given":"Andreas","non-dropping-particle":"","parse-names":false,"suffix":""},{"dropping-particle":"","family":"Macosko","given":"Christopher W.","non-dropping-particle":"","parse-names":false,"suffix":""}],"container-title":"Polymer Composites","id":"ITEM-1","issue":"S2","issued":{"date-parts":[["2019"]]},"page":"E1512-E1524","title":"Nanoparticles in Glass Fiber-Reinforced Polyester Composites: Comparing Toughening Effects of Modified Graphene Oxide and Core-Shell Rubber","type":"article-journal","volume":"40"},"uris":["http://www.mendeley.com/documents/?uuid=6b059c32-7400-4e97-bfdb-9a65464ee944"]}],"mendeley":{"formattedCitation":"Liu et al., 2019;","plainTextFormattedCitation":"Liu et al., 2019;","previouslyFormattedCitation":"Liu et al., 2019;"},"properties":{"noteIndex":0},"schema":"https://github.com/citation-style-language/schema/raw/master/csl-citation.json"}</w:instrText>
      </w:r>
      <w:r w:rsidRPr="009D48FB">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Liu et al., 2019;</w:t>
      </w:r>
      <w:r w:rsidRPr="009D48FB">
        <w:rPr>
          <w:rFonts w:ascii="Times New Roman" w:eastAsia="Arial" w:hAnsi="Times New Roman"/>
          <w:sz w:val="22"/>
          <w:szCs w:val="22"/>
        </w:rPr>
        <w:fldChar w:fldCharType="end"/>
      </w:r>
      <w:r w:rsidR="00220279">
        <w:rPr>
          <w:rFonts w:ascii="Times New Roman" w:eastAsia="Arial" w:hAnsi="Times New Roman"/>
          <w:sz w:val="22"/>
          <w:szCs w:val="22"/>
        </w:rPr>
        <w:t>)</w:t>
      </w:r>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Untuk</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peningkatan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sifat</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ketahanan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retak</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polimer</w:t>
      </w:r>
      <w:proofErr w:type="spellEnd"/>
      <w:r w:rsidRPr="009D48FB">
        <w:rPr>
          <w:rFonts w:ascii="Times New Roman" w:eastAsia="Arial" w:hAnsi="Times New Roman"/>
          <w:sz w:val="22"/>
          <w:szCs w:val="22"/>
        </w:rPr>
        <w:t xml:space="preserve"> </w:t>
      </w:r>
      <w:r w:rsidRPr="009D48FB">
        <w:rPr>
          <w:rFonts w:ascii="Times New Roman" w:eastAsia="Arial" w:hAnsi="Times New Roman"/>
          <w:i/>
          <w:iCs/>
          <w:sz w:val="22"/>
          <w:szCs w:val="22"/>
        </w:rPr>
        <w:t xml:space="preserve">polyester </w:t>
      </w:r>
      <w:proofErr w:type="spellStart"/>
      <w:r w:rsidRPr="009D48FB">
        <w:rPr>
          <w:rFonts w:ascii="Times New Roman" w:eastAsia="Arial" w:hAnsi="Times New Roman"/>
          <w:i/>
          <w:iCs/>
          <w:sz w:val="22"/>
          <w:szCs w:val="22"/>
        </w:rPr>
        <w:t>tak</w:t>
      </w:r>
      <w:proofErr w:type="spellEnd"/>
      <w:r w:rsidRPr="009D48FB">
        <w:rPr>
          <w:rFonts w:ascii="Times New Roman" w:eastAsia="Arial" w:hAnsi="Times New Roman"/>
          <w:i/>
          <w:iCs/>
          <w:sz w:val="22"/>
          <w:szCs w:val="22"/>
        </w:rPr>
        <w:t xml:space="preserve"> </w:t>
      </w:r>
      <w:proofErr w:type="spellStart"/>
      <w:r w:rsidRPr="009D48FB">
        <w:rPr>
          <w:rFonts w:ascii="Times New Roman" w:eastAsia="Arial" w:hAnsi="Times New Roman"/>
          <w:i/>
          <w:iCs/>
          <w:sz w:val="22"/>
          <w:szCs w:val="22"/>
        </w:rPr>
        <w:t>jenuh</w:t>
      </w:r>
      <w:proofErr w:type="spellEnd"/>
      <w:r w:rsidRPr="009D48FB">
        <w:rPr>
          <w:rFonts w:ascii="Times New Roman" w:eastAsia="Arial" w:hAnsi="Times New Roman"/>
          <w:i/>
          <w:iCs/>
          <w:sz w:val="22"/>
          <w:szCs w:val="22"/>
        </w:rPr>
        <w:t xml:space="preserve"> ( unsaturated polyester) </w:t>
      </w:r>
      <w:proofErr w:type="spellStart"/>
      <w:r w:rsidRPr="009D48FB">
        <w:rPr>
          <w:rFonts w:ascii="Times New Roman" w:eastAsia="Arial" w:hAnsi="Times New Roman"/>
          <w:i/>
          <w:iCs/>
          <w:sz w:val="22"/>
          <w:szCs w:val="22"/>
        </w:rPr>
        <w:t>disingkat</w:t>
      </w:r>
      <w:proofErr w:type="spellEnd"/>
      <w:r w:rsidRPr="009D48FB">
        <w:rPr>
          <w:rFonts w:ascii="Times New Roman" w:eastAsia="Arial" w:hAnsi="Times New Roman"/>
          <w:i/>
          <w:iCs/>
          <w:sz w:val="22"/>
          <w:szCs w:val="22"/>
        </w:rPr>
        <w:t xml:space="preserve"> </w:t>
      </w:r>
      <w:proofErr w:type="spellStart"/>
      <w:r w:rsidRPr="009D48FB">
        <w:rPr>
          <w:rFonts w:ascii="Times New Roman" w:eastAsia="Arial" w:hAnsi="Times New Roman"/>
          <w:i/>
          <w:iCs/>
          <w:sz w:val="22"/>
          <w:szCs w:val="22"/>
        </w:rPr>
        <w:t>dengan</w:t>
      </w:r>
      <w:proofErr w:type="spellEnd"/>
      <w:r w:rsidRPr="009D48FB">
        <w:rPr>
          <w:rFonts w:ascii="Times New Roman" w:eastAsia="Arial" w:hAnsi="Times New Roman"/>
          <w:sz w:val="22"/>
          <w:szCs w:val="22"/>
        </w:rPr>
        <w:t xml:space="preserve"> (UP) </w:t>
      </w:r>
      <w:proofErr w:type="spellStart"/>
      <w:r w:rsidRPr="009D48FB">
        <w:rPr>
          <w:rFonts w:ascii="Times New Roman" w:eastAsia="Arial" w:hAnsi="Times New Roman"/>
          <w:sz w:val="22"/>
          <w:szCs w:val="22"/>
        </w:rPr>
        <w:t>dengan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menambahkan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penguatan</w:t>
      </w:r>
      <w:proofErr w:type="spellEnd"/>
      <w:r w:rsidRPr="009D48FB">
        <w:rPr>
          <w:rFonts w:ascii="Times New Roman" w:eastAsia="Arial" w:hAnsi="Times New Roman"/>
          <w:sz w:val="22"/>
          <w:szCs w:val="22"/>
        </w:rPr>
        <w:t xml:space="preserve"> </w:t>
      </w:r>
      <w:proofErr w:type="spellStart"/>
      <w:r w:rsidR="008C3409">
        <w:rPr>
          <w:rFonts w:ascii="Times New Roman" w:eastAsia="Arial" w:hAnsi="Times New Roman"/>
          <w:sz w:val="22"/>
          <w:szCs w:val="22"/>
        </w:rPr>
        <w:t>dari</w:t>
      </w:r>
      <w:proofErr w:type="spellEnd"/>
      <w:r w:rsidR="008C3409">
        <w:rPr>
          <w:rFonts w:ascii="Times New Roman" w:eastAsia="Arial" w:hAnsi="Times New Roman"/>
          <w:sz w:val="22"/>
          <w:szCs w:val="22"/>
        </w:rPr>
        <w:t xml:space="preserve"> </w:t>
      </w:r>
      <w:proofErr w:type="spellStart"/>
      <w:r w:rsidR="0040098E">
        <w:rPr>
          <w:rFonts w:ascii="Times New Roman" w:eastAsia="Arial" w:hAnsi="Times New Roman"/>
          <w:sz w:val="22"/>
          <w:szCs w:val="22"/>
        </w:rPr>
        <w:t>serat</w:t>
      </w:r>
      <w:proofErr w:type="spellEnd"/>
      <w:r w:rsidR="0040098E">
        <w:rPr>
          <w:rFonts w:ascii="Times New Roman" w:eastAsia="Arial" w:hAnsi="Times New Roman"/>
          <w:sz w:val="22"/>
          <w:szCs w:val="22"/>
        </w:rPr>
        <w:t xml:space="preserve"> </w:t>
      </w:r>
      <w:proofErr w:type="spellStart"/>
      <w:r w:rsidR="0040098E">
        <w:rPr>
          <w:rFonts w:ascii="Times New Roman" w:eastAsia="Arial" w:hAnsi="Times New Roman"/>
          <w:sz w:val="22"/>
          <w:szCs w:val="22"/>
        </w:rPr>
        <w:t>sekam</w:t>
      </w:r>
      <w:proofErr w:type="spellEnd"/>
      <w:r w:rsidR="0040098E">
        <w:rPr>
          <w:rFonts w:ascii="Times New Roman" w:eastAsia="Arial" w:hAnsi="Times New Roman"/>
          <w:sz w:val="22"/>
          <w:szCs w:val="22"/>
        </w:rPr>
        <w:t xml:space="preserve"> </w:t>
      </w:r>
      <w:proofErr w:type="spellStart"/>
      <w:r w:rsidR="0040098E">
        <w:rPr>
          <w:rFonts w:ascii="Times New Roman" w:eastAsia="Arial" w:hAnsi="Times New Roman"/>
          <w:sz w:val="22"/>
          <w:szCs w:val="22"/>
        </w:rPr>
        <w:t>padi</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akan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mengubah</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sifat</w:t>
      </w:r>
      <w:proofErr w:type="spellEnd"/>
      <w:r w:rsidRPr="009D48FB">
        <w:rPr>
          <w:rFonts w:ascii="Times New Roman" w:eastAsia="Arial" w:hAnsi="Times New Roman"/>
          <w:sz w:val="22"/>
          <w:szCs w:val="22"/>
        </w:rPr>
        <w:t xml:space="preserve"> getas </w:t>
      </w:r>
      <w:proofErr w:type="spellStart"/>
      <w:r w:rsidRPr="009D48FB">
        <w:rPr>
          <w:rFonts w:ascii="Times New Roman" w:eastAsia="Arial" w:hAnsi="Times New Roman"/>
          <w:sz w:val="22"/>
          <w:szCs w:val="22"/>
        </w:rPr>
        <w:t>polimer</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tersebut</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jika</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ditambahkan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dengan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berbagai</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prosentase</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campuran</w:t>
      </w:r>
      <w:proofErr w:type="spellEnd"/>
      <w:r w:rsidRPr="009D48FB">
        <w:rPr>
          <w:rFonts w:ascii="Times New Roman" w:eastAsia="Arial" w:hAnsi="Times New Roman"/>
          <w:sz w:val="22"/>
          <w:szCs w:val="22"/>
        </w:rPr>
        <w:t xml:space="preserve"> </w:t>
      </w:r>
      <w:proofErr w:type="spellStart"/>
      <w:r w:rsidRPr="009D48FB">
        <w:rPr>
          <w:rFonts w:ascii="Times New Roman" w:eastAsia="Arial" w:hAnsi="Times New Roman"/>
          <w:sz w:val="22"/>
          <w:szCs w:val="22"/>
        </w:rPr>
        <w:t>tertentu</w:t>
      </w:r>
      <w:proofErr w:type="spellEnd"/>
      <w:r w:rsidR="00220279">
        <w:rPr>
          <w:rFonts w:ascii="Times New Roman" w:eastAsia="Arial" w:hAnsi="Times New Roman"/>
          <w:sz w:val="22"/>
          <w:szCs w:val="22"/>
        </w:rPr>
        <w:t>(</w:t>
      </w:r>
      <w:r w:rsidRPr="009D48FB">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{"citationItems":[{"id":"ITEM-1","itemData":{"DOI":"10.1088/1757-899X/602/1/012085","ISSN":"1757899X","abstract":"This work aims to examine the mechanical and thermal behavior of rising husk fiber/starch reinforced epoxy polymer composites. Experiments are carried out to study the effect of fiber and filler volume percentage on the mechanical, and thermal behavior of epoxy-based polymer composites. The volume of fibre and filler is varied by 10%,20%,30%, 40%, and starch 5% and 10% and 1.5%, respectively. The specimens are fabricated by using hand layup technique. The specimens are expurgated according to ASTM standards. The effects of rising husk fiber and filler were examined under different thermal conditions. The mechanical results show that the addition of fiber increased the impact characters of epoxy resin, whereas the addition of starch shell filler increased the termal conductivity of the composite. We found that the results show that the stacking sequences of rising Husk/starch fibers have a significant impact on thermal conductivity. Composites with the stacking sequence mode RH40 with 15 % starch exhibit the highest thermal conductivity 2.6 W/m•K an enhancement of 472,72% over the thermal conductivity of the PC resin (0.55 W/m•K) it is significant.","author":[{"dropping-particle":"","family":"Nusyirwan","given":"","non-dropping-particle":"","parse-names":false,"suffix":""},{"dropping-particle":"","family":"Abral","given":"H.","non-dropping-particle":"","parse-names":false,"suffix":""},{"dropping-particle":"","family":"Hakim","given":"M.","non-dropping-particle":"","parse-names":false,"suffix":""},{"dropping-particle":"","family":"Vadia","given":"R.","non-dropping-particle":"","parse-names":false,"suffix":""}],"container-title":"IOP Conference Series: Materials Science and Engineering","id":"ITEM-1","issue":"1","issued":{"date-parts":[["2019"]]},"title":"The potential of rising husk fiber/native sago starch reinforced biocomposite to automotive component","type":"article-journal","volume":"602"},"uris":["http://www.mendeley.com/documents/?uuid=544de86b-9d06-4f1b-9475-4a91dfc98c17"]}],"mendeley":{"formattedCitation":"Nusyirwan et al., 2019;","plainTextFormattedCitation":"Nusyirwan et al., 2019;","previouslyFormattedCitation":"Nusyirwan et al., 2019;"},"properties":{"noteIndex":0},"schema":"https://github.com/citation-style-language/schema/raw/master/csl-citation.json"}</w:instrText>
      </w:r>
      <w:r w:rsidRPr="009D48FB">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Nusyirwan et al., 2019;</w:t>
      </w:r>
      <w:r w:rsidRPr="009D48FB">
        <w:rPr>
          <w:rFonts w:ascii="Times New Roman" w:eastAsia="Arial" w:hAnsi="Times New Roman"/>
          <w:sz w:val="22"/>
          <w:szCs w:val="22"/>
        </w:rPr>
        <w:fldChar w:fldCharType="end"/>
      </w:r>
      <w:r w:rsidRPr="009D48FB">
        <w:rPr>
          <w:rFonts w:ascii="Times New Roman" w:eastAsia="Arial" w:hAnsi="Times New Roman"/>
          <w:sz w:val="22"/>
          <w:szCs w:val="22"/>
        </w:rPr>
        <w:fldChar w:fldCharType="begin" w:fldLock="1"/>
      </w:r>
      <w:r w:rsidR="00A327C6">
        <w:rPr>
          <w:rFonts w:ascii="Times New Roman" w:eastAsia="Arial" w:hAnsi="Times New Roman"/>
          <w:sz w:val="22"/>
          <w:szCs w:val="22"/>
        </w:rPr>
        <w:instrText>ADDIN CSL_CITATION {"citationItems":[{"id":"ITEM-1","itemData":{"DOI":"10.1088/1757-899X/1062/1/012051","ISSN":"1757899X","abstract":"A weakness of unsaturated polyester is brittle due to the cross-linking of the UP chain network. Improving the toughness may be carried out by blending with appropriate additives. This work aims to characterize the fracture surface of unsaturated polyester (UP)/vinyl ester (VE) blends with a ratio of 70% and 30% respectively. Addition of VE in UP increases the toughness of the blends resulting from disruption of the cross-linking of the UP chain network. The disrupted network was characterized by the FESEM morphology from fracture surface of the blend which exhibits three different regions i.e., the smooth zone corresponding to the slow crack growth rate (1); a transition zone, where the surface roughness steadily increases (2); a final failure zone with much rougher marks (3). The presence of more nanovoids in region 2 and 3 confirmed the bigger disruption of the crosslinking in UP networks increasing UP chain mobility and toughness of the blends. The nanovoids result in a dimpled appearance of the fracture surface and become points of high-stress concentration from which cracks can initiate. When subjected to a sudden load, many cracks can grow simultaneously forming beach marks where the cleavage from several cracks meets.","author":[{"dropping-particle":"","family":"Abral","given":"Hairul","non-dropping-particle":"","parse-names":false,"suffix":""},{"dropping-particle":"","family":"Fajrul","given":"Rahmat","non-dropping-particle":"","parse-names":false,"suffix":""},{"dropping-particle":"","family":"Mahardika","given":"Melbi","non-dropping-particle":"","parse-names":false,"suffix":""},{"dropping-particle":"","family":"Handayani","given":"Dian","non-dropping-particle":"","parse-names":false,"suffix":""},{"dropping-particle":"","family":"Sugiarti","given":"Eni","non-dropping-particle":"","parse-names":false,"suffix":""},{"dropping-particle":"","family":"Muslimin","given":"Ahmad Novi","non-dropping-particle":"","parse-names":false,"suffix":""},{"dropping-particle":"","family":"Rosanti","given":"Santi Dewi","non-dropping-particle":"","parse-names":false,"suffix":""}],"container-title":"IOP Conference Series: Materials Science and Engineering","id":"ITEM-1","issue":"1","issued":{"date-parts":[["2021"]]},"title":"Nanovoids in fracture surface of unsaturated polyester/vinyl ester blends resulting from disruption of the cross-linking of the polymer chain networks","type":"article-journal","volume":"1062"},"uris":["http://www.mendeley.com/documents/?uuid=65aab6a0-fdb9-4f34-953d-f6595dc72f9f"]}],"mendeley":{"formattedCitation":"Abral et al., 2021;","plainTextFormattedCitation":"Abral et al., 2021;","previouslyFormattedCitation":"Abral et al., 2021;"},"properties":{"noteIndex":0},"schema":"https://github.com/citation-style-language/schema/raw/master/csl-citation.json"}</w:instrText>
      </w:r>
      <w:r w:rsidRPr="009D48FB">
        <w:rPr>
          <w:rFonts w:ascii="Times New Roman" w:eastAsia="Arial" w:hAnsi="Times New Roman"/>
          <w:sz w:val="22"/>
          <w:szCs w:val="22"/>
        </w:rPr>
        <w:fldChar w:fldCharType="separate"/>
      </w:r>
      <w:r w:rsidR="000C0495" w:rsidRPr="000C0495">
        <w:rPr>
          <w:rFonts w:ascii="Times New Roman" w:eastAsia="Arial" w:hAnsi="Times New Roman"/>
          <w:noProof/>
          <w:sz w:val="22"/>
          <w:szCs w:val="22"/>
        </w:rPr>
        <w:t>Abral et al., 2021;</w:t>
      </w:r>
      <w:r w:rsidRPr="009D48FB">
        <w:rPr>
          <w:rFonts w:ascii="Times New Roman" w:eastAsia="Arial" w:hAnsi="Times New Roman"/>
          <w:sz w:val="22"/>
          <w:szCs w:val="22"/>
        </w:rPr>
        <w:fldChar w:fldCharType="end"/>
      </w:r>
      <w:r w:rsidR="00220279">
        <w:rPr>
          <w:rFonts w:ascii="Times New Roman" w:eastAsia="Arial" w:hAnsi="Times New Roman"/>
          <w:sz w:val="22"/>
          <w:szCs w:val="22"/>
        </w:rPr>
        <w:t>)</w:t>
      </w:r>
      <w:r w:rsidRPr="009D48FB">
        <w:rPr>
          <w:rFonts w:ascii="Times New Roman" w:eastAsia="Calibri" w:hAnsi="Times New Roman"/>
          <w:color w:val="000000"/>
          <w:sz w:val="22"/>
          <w:szCs w:val="22"/>
        </w:rPr>
        <w:t xml:space="preserve">. </w:t>
      </w:r>
    </w:p>
    <w:p w14:paraId="4303C4AA" w14:textId="11A7FCB0" w:rsidR="00205649" w:rsidRPr="009D48FB" w:rsidRDefault="0040098E">
      <w:pPr>
        <w:pBdr>
          <w:top w:val="nil"/>
          <w:left w:val="nil"/>
          <w:bottom w:val="nil"/>
          <w:right w:val="nil"/>
          <w:between w:val="nil"/>
        </w:pBdr>
        <w:spacing w:after="120" w:line="240" w:lineRule="auto"/>
        <w:ind w:right="-45" w:firstLine="426"/>
        <w:rPr>
          <w:rFonts w:ascii="Times New Roman" w:eastAsia="Calibri" w:hAnsi="Times New Roman"/>
          <w:color w:val="000000"/>
          <w:sz w:val="22"/>
          <w:szCs w:val="22"/>
        </w:rPr>
      </w:pPr>
      <w:r>
        <w:rPr>
          <w:rFonts w:ascii="Times New Roman" w:eastAsia="Calibri" w:hAnsi="Times New Roman"/>
          <w:color w:val="000000"/>
          <w:sz w:val="22"/>
          <w:szCs w:val="22"/>
        </w:rPr>
        <w:t>P</w:t>
      </w:r>
      <w:r w:rsidR="00332C2A" w:rsidRPr="009D48FB">
        <w:rPr>
          <w:rFonts w:ascii="Times New Roman" w:eastAsia="Calibri" w:hAnsi="Times New Roman"/>
          <w:color w:val="000000"/>
          <w:sz w:val="22"/>
          <w:szCs w:val="22"/>
        </w:rPr>
        <w:t xml:space="preserve">ada </w:t>
      </w:r>
      <w:proofErr w:type="spellStart"/>
      <w:r w:rsidR="00332C2A" w:rsidRPr="009D48FB">
        <w:rPr>
          <w:rFonts w:ascii="Times New Roman" w:eastAsia="Calibri" w:hAnsi="Times New Roman"/>
          <w:color w:val="000000"/>
          <w:sz w:val="22"/>
          <w:szCs w:val="22"/>
        </w:rPr>
        <w:t>penelitian</w:t>
      </w:r>
      <w:proofErr w:type="spellEnd"/>
      <w:r w:rsidR="00332C2A" w:rsidRPr="009D48FB">
        <w:rPr>
          <w:rFonts w:ascii="Times New Roman" w:eastAsia="Calibri" w:hAnsi="Times New Roman"/>
          <w:color w:val="000000"/>
          <w:sz w:val="22"/>
          <w:szCs w:val="22"/>
        </w:rPr>
        <w:t xml:space="preserve"> </w:t>
      </w:r>
      <w:proofErr w:type="spellStart"/>
      <w:r w:rsidR="00332C2A" w:rsidRPr="009D48FB">
        <w:rPr>
          <w:rFonts w:ascii="Times New Roman" w:eastAsia="Calibri" w:hAnsi="Times New Roman"/>
          <w:color w:val="000000"/>
          <w:sz w:val="22"/>
          <w:szCs w:val="22"/>
        </w:rPr>
        <w:t>ini</w:t>
      </w:r>
      <w:proofErr w:type="spellEnd"/>
      <w:r w:rsidR="00332C2A" w:rsidRPr="009D48FB">
        <w:rPr>
          <w:rFonts w:ascii="Times New Roman" w:eastAsia="Calibri" w:hAnsi="Times New Roman"/>
          <w:color w:val="000000"/>
          <w:sz w:val="22"/>
          <w:szCs w:val="22"/>
        </w:rPr>
        <w:t xml:space="preserve"> </w:t>
      </w:r>
      <w:proofErr w:type="spellStart"/>
      <w:r>
        <w:rPr>
          <w:rFonts w:ascii="Times New Roman" w:eastAsia="Calibri" w:hAnsi="Times New Roman"/>
          <w:color w:val="000000"/>
          <w:sz w:val="22"/>
          <w:szCs w:val="22"/>
        </w:rPr>
        <w:t>akan</w:t>
      </w:r>
      <w:proofErr w:type="spellEnd"/>
      <w:r>
        <w:rPr>
          <w:rFonts w:ascii="Times New Roman" w:eastAsia="Calibri" w:hAnsi="Times New Roman"/>
          <w:color w:val="000000"/>
          <w:sz w:val="22"/>
          <w:szCs w:val="22"/>
        </w:rPr>
        <w:t xml:space="preserve"> </w:t>
      </w:r>
      <w:proofErr w:type="spellStart"/>
      <w:r w:rsidR="00332C2A" w:rsidRPr="009D48FB">
        <w:rPr>
          <w:rFonts w:ascii="Times New Roman" w:eastAsia="Calibri" w:hAnsi="Times New Roman"/>
          <w:color w:val="000000"/>
          <w:sz w:val="22"/>
          <w:szCs w:val="22"/>
        </w:rPr>
        <w:t>dilakukan</w:t>
      </w:r>
      <w:proofErr w:type="spellEnd"/>
      <w:r w:rsidR="00332C2A" w:rsidRPr="009D48FB">
        <w:rPr>
          <w:rFonts w:ascii="Times New Roman" w:eastAsia="Calibri" w:hAnsi="Times New Roman"/>
          <w:color w:val="000000"/>
          <w:sz w:val="22"/>
          <w:szCs w:val="22"/>
        </w:rPr>
        <w:t xml:space="preserve"> </w:t>
      </w:r>
      <w:proofErr w:type="spellStart"/>
      <w:r>
        <w:rPr>
          <w:rFonts w:ascii="Times New Roman" w:eastAsia="Calibri" w:hAnsi="Times New Roman"/>
          <w:color w:val="000000"/>
          <w:sz w:val="22"/>
          <w:szCs w:val="22"/>
        </w:rPr>
        <w:t>pengkajian</w:t>
      </w:r>
      <w:proofErr w:type="spellEnd"/>
      <w:r>
        <w:rPr>
          <w:rFonts w:ascii="Times New Roman" w:eastAsia="Calibri" w:hAnsi="Times New Roman"/>
          <w:color w:val="000000"/>
          <w:sz w:val="22"/>
          <w:szCs w:val="22"/>
        </w:rPr>
        <w:t xml:space="preserve"> </w:t>
      </w:r>
      <w:proofErr w:type="spellStart"/>
      <w:r>
        <w:rPr>
          <w:rFonts w:ascii="Times New Roman" w:eastAsia="Calibri" w:hAnsi="Times New Roman"/>
          <w:color w:val="000000"/>
          <w:sz w:val="22"/>
          <w:szCs w:val="22"/>
        </w:rPr>
        <w:t>tentang</w:t>
      </w:r>
      <w:proofErr w:type="spellEnd"/>
      <w:r>
        <w:rPr>
          <w:rFonts w:ascii="Times New Roman" w:eastAsia="Calibri" w:hAnsi="Times New Roman"/>
          <w:color w:val="000000"/>
          <w:sz w:val="22"/>
          <w:szCs w:val="22"/>
        </w:rPr>
        <w:t xml:space="preserve"> </w:t>
      </w:r>
      <w:proofErr w:type="spellStart"/>
      <w:r w:rsidR="00332C2A" w:rsidRPr="009D48FB">
        <w:rPr>
          <w:rFonts w:ascii="Times New Roman" w:eastAsia="Calibri" w:hAnsi="Times New Roman"/>
          <w:color w:val="000000"/>
          <w:sz w:val="22"/>
          <w:szCs w:val="22"/>
        </w:rPr>
        <w:t>penambahan</w:t>
      </w:r>
      <w:proofErr w:type="spellEnd"/>
      <w:r w:rsidR="00332C2A" w:rsidRPr="009D48FB">
        <w:rPr>
          <w:rFonts w:ascii="Times New Roman" w:eastAsia="Calibri" w:hAnsi="Times New Roman"/>
          <w:color w:val="000000"/>
          <w:sz w:val="22"/>
          <w:szCs w:val="22"/>
        </w:rPr>
        <w:t xml:space="preserve"> material </w:t>
      </w:r>
      <w:proofErr w:type="spellStart"/>
      <w:r>
        <w:rPr>
          <w:rFonts w:ascii="Times New Roman" w:eastAsia="Calibri" w:hAnsi="Times New Roman"/>
          <w:color w:val="000000"/>
          <w:sz w:val="22"/>
          <w:szCs w:val="22"/>
        </w:rPr>
        <w:t>partikel</w:t>
      </w:r>
      <w:proofErr w:type="spellEnd"/>
      <w:r>
        <w:rPr>
          <w:rFonts w:ascii="Times New Roman" w:eastAsia="Calibri" w:hAnsi="Times New Roman"/>
          <w:color w:val="000000"/>
          <w:sz w:val="22"/>
          <w:szCs w:val="22"/>
        </w:rPr>
        <w:t xml:space="preserve"> </w:t>
      </w:r>
      <w:proofErr w:type="spellStart"/>
      <w:r>
        <w:rPr>
          <w:rFonts w:ascii="Times New Roman" w:eastAsia="Calibri" w:hAnsi="Times New Roman"/>
          <w:color w:val="000000"/>
          <w:sz w:val="22"/>
          <w:szCs w:val="22"/>
        </w:rPr>
        <w:t>arang</w:t>
      </w:r>
      <w:proofErr w:type="spellEnd"/>
      <w:r>
        <w:rPr>
          <w:rFonts w:ascii="Times New Roman" w:eastAsia="Calibri" w:hAnsi="Times New Roman"/>
          <w:color w:val="000000"/>
          <w:sz w:val="22"/>
          <w:szCs w:val="22"/>
        </w:rPr>
        <w:t xml:space="preserve"> </w:t>
      </w:r>
      <w:proofErr w:type="spellStart"/>
      <w:r>
        <w:rPr>
          <w:rFonts w:ascii="Times New Roman" w:eastAsia="Calibri" w:hAnsi="Times New Roman"/>
          <w:color w:val="000000"/>
          <w:sz w:val="22"/>
          <w:szCs w:val="22"/>
        </w:rPr>
        <w:t>tempurung</w:t>
      </w:r>
      <w:proofErr w:type="spellEnd"/>
      <w:r>
        <w:rPr>
          <w:rFonts w:ascii="Times New Roman" w:eastAsia="Calibri" w:hAnsi="Times New Roman"/>
          <w:color w:val="000000"/>
          <w:sz w:val="22"/>
          <w:szCs w:val="22"/>
        </w:rPr>
        <w:t xml:space="preserve"> (</w:t>
      </w:r>
      <w:r w:rsidR="00220279">
        <w:rPr>
          <w:rFonts w:ascii="Times New Roman" w:eastAsia="Calibri" w:hAnsi="Times New Roman"/>
          <w:color w:val="000000"/>
          <w:sz w:val="22"/>
          <w:szCs w:val="22"/>
        </w:rPr>
        <w:t>AT</w:t>
      </w:r>
      <w:r>
        <w:rPr>
          <w:rFonts w:ascii="Times New Roman" w:eastAsia="Calibri" w:hAnsi="Times New Roman"/>
          <w:color w:val="000000"/>
          <w:sz w:val="22"/>
          <w:szCs w:val="22"/>
        </w:rPr>
        <w:t>)</w:t>
      </w:r>
      <w:r w:rsidR="00332C2A" w:rsidRPr="009D48FB">
        <w:rPr>
          <w:rFonts w:ascii="Times New Roman" w:eastAsia="Calibri" w:hAnsi="Times New Roman"/>
          <w:color w:val="000000"/>
          <w:sz w:val="22"/>
          <w:szCs w:val="22"/>
        </w:rPr>
        <w:t xml:space="preserve"> </w:t>
      </w:r>
      <w:proofErr w:type="spellStart"/>
      <w:r w:rsidR="00332C2A" w:rsidRPr="009D48FB">
        <w:rPr>
          <w:rFonts w:ascii="Times New Roman" w:eastAsia="Calibri" w:hAnsi="Times New Roman"/>
          <w:color w:val="000000"/>
          <w:sz w:val="22"/>
          <w:szCs w:val="22"/>
        </w:rPr>
        <w:t>untuk</w:t>
      </w:r>
      <w:proofErr w:type="spellEnd"/>
      <w:r w:rsidR="00332C2A" w:rsidRPr="009D48FB">
        <w:rPr>
          <w:rFonts w:ascii="Times New Roman" w:eastAsia="Calibri" w:hAnsi="Times New Roman"/>
          <w:color w:val="000000"/>
          <w:sz w:val="22"/>
          <w:szCs w:val="22"/>
        </w:rPr>
        <w:t xml:space="preserve"> </w:t>
      </w:r>
      <w:proofErr w:type="spellStart"/>
      <w:r w:rsidR="00332C2A" w:rsidRPr="009D48FB">
        <w:rPr>
          <w:rFonts w:ascii="Times New Roman" w:eastAsia="Arial" w:hAnsi="Times New Roman"/>
          <w:sz w:val="22"/>
          <w:szCs w:val="22"/>
        </w:rPr>
        <w:t>mengubah</w:t>
      </w:r>
      <w:proofErr w:type="spellEnd"/>
      <w:r w:rsidR="00332C2A" w:rsidRPr="009D48FB">
        <w:rPr>
          <w:rFonts w:ascii="Times New Roman" w:eastAsia="Arial" w:hAnsi="Times New Roman"/>
          <w:sz w:val="22"/>
          <w:szCs w:val="22"/>
        </w:rPr>
        <w:t xml:space="preserve"> </w:t>
      </w:r>
      <w:proofErr w:type="spellStart"/>
      <w:r w:rsidR="00332C2A" w:rsidRPr="009D48FB">
        <w:rPr>
          <w:rFonts w:ascii="Times New Roman" w:eastAsia="Arial" w:hAnsi="Times New Roman"/>
          <w:sz w:val="22"/>
          <w:szCs w:val="22"/>
        </w:rPr>
        <w:t>sifat</w:t>
      </w:r>
      <w:proofErr w:type="spellEnd"/>
      <w:r w:rsidR="00332C2A" w:rsidRPr="009D48FB">
        <w:rPr>
          <w:rFonts w:ascii="Times New Roman" w:eastAsia="Arial" w:hAnsi="Times New Roman"/>
          <w:sz w:val="22"/>
          <w:szCs w:val="22"/>
        </w:rPr>
        <w:t xml:space="preserve"> getas </w:t>
      </w:r>
      <w:r w:rsidR="00332C2A" w:rsidRPr="0040098E">
        <w:rPr>
          <w:rFonts w:ascii="Times New Roman" w:eastAsia="Arial" w:hAnsi="Times New Roman"/>
          <w:i/>
          <w:iCs/>
          <w:sz w:val="22"/>
          <w:szCs w:val="22"/>
        </w:rPr>
        <w:t>pol</w:t>
      </w:r>
      <w:r w:rsidRPr="0040098E">
        <w:rPr>
          <w:rFonts w:ascii="Times New Roman" w:eastAsia="Arial" w:hAnsi="Times New Roman"/>
          <w:i/>
          <w:iCs/>
          <w:sz w:val="22"/>
          <w:szCs w:val="22"/>
        </w:rPr>
        <w:t xml:space="preserve">yester </w:t>
      </w:r>
      <w:proofErr w:type="spellStart"/>
      <w:r w:rsidRPr="0040098E">
        <w:rPr>
          <w:rFonts w:ascii="Times New Roman" w:eastAsia="Arial" w:hAnsi="Times New Roman"/>
          <w:i/>
          <w:iCs/>
          <w:sz w:val="22"/>
          <w:szCs w:val="22"/>
        </w:rPr>
        <w:t>murni</w:t>
      </w:r>
      <w:proofErr w:type="spellEnd"/>
      <w:r>
        <w:rPr>
          <w:rFonts w:ascii="Times New Roman" w:eastAsia="Arial" w:hAnsi="Times New Roman"/>
          <w:sz w:val="22"/>
          <w:szCs w:val="22"/>
        </w:rPr>
        <w:t xml:space="preserve"> (</w:t>
      </w:r>
      <w:proofErr w:type="gramStart"/>
      <w:r w:rsidR="00332C2A" w:rsidRPr="009D48FB">
        <w:rPr>
          <w:rFonts w:ascii="Times New Roman" w:eastAsia="Arial" w:hAnsi="Times New Roman"/>
          <w:sz w:val="22"/>
          <w:szCs w:val="22"/>
        </w:rPr>
        <w:t>UP</w:t>
      </w:r>
      <w:r>
        <w:rPr>
          <w:rFonts w:ascii="Times New Roman" w:eastAsia="Arial" w:hAnsi="Times New Roman"/>
          <w:sz w:val="22"/>
          <w:szCs w:val="22"/>
        </w:rPr>
        <w:t>)</w:t>
      </w:r>
      <w:r w:rsidR="00332C2A" w:rsidRPr="009D48FB">
        <w:rPr>
          <w:rFonts w:ascii="Times New Roman" w:eastAsia="Arial" w:hAnsi="Times New Roman"/>
          <w:sz w:val="22"/>
          <w:szCs w:val="22"/>
        </w:rPr>
        <w:t xml:space="preserve">  </w:t>
      </w:r>
      <w:proofErr w:type="spellStart"/>
      <w:r>
        <w:rPr>
          <w:rFonts w:ascii="Times New Roman" w:eastAsia="Arial" w:hAnsi="Times New Roman"/>
          <w:sz w:val="22"/>
          <w:szCs w:val="22"/>
        </w:rPr>
        <w:t>menjadi</w:t>
      </w:r>
      <w:proofErr w:type="spellEnd"/>
      <w:proofErr w:type="gramEnd"/>
      <w:r>
        <w:rPr>
          <w:rFonts w:ascii="Times New Roman" w:eastAsia="Arial" w:hAnsi="Times New Roman"/>
          <w:sz w:val="22"/>
          <w:szCs w:val="22"/>
        </w:rPr>
        <w:t xml:space="preserve"> </w:t>
      </w:r>
      <w:proofErr w:type="spellStart"/>
      <w:r>
        <w:rPr>
          <w:rFonts w:ascii="Times New Roman" w:eastAsia="Arial" w:hAnsi="Times New Roman"/>
          <w:sz w:val="22"/>
          <w:szCs w:val="22"/>
        </w:rPr>
        <w:t>lebih</w:t>
      </w:r>
      <w:proofErr w:type="spellEnd"/>
      <w:r>
        <w:rPr>
          <w:rFonts w:ascii="Times New Roman" w:eastAsia="Arial" w:hAnsi="Times New Roman"/>
          <w:sz w:val="22"/>
          <w:szCs w:val="22"/>
        </w:rPr>
        <w:t xml:space="preserve"> </w:t>
      </w:r>
      <w:proofErr w:type="spellStart"/>
      <w:r>
        <w:rPr>
          <w:rFonts w:ascii="Times New Roman" w:eastAsia="Arial" w:hAnsi="Times New Roman"/>
          <w:sz w:val="22"/>
          <w:szCs w:val="22"/>
        </w:rPr>
        <w:t>tangguh</w:t>
      </w:r>
      <w:proofErr w:type="spellEnd"/>
      <w:r>
        <w:rPr>
          <w:rFonts w:ascii="Times New Roman" w:eastAsia="Arial" w:hAnsi="Times New Roman"/>
          <w:sz w:val="22"/>
          <w:szCs w:val="22"/>
        </w:rPr>
        <w:t xml:space="preserve"> </w:t>
      </w:r>
      <w:proofErr w:type="spellStart"/>
      <w:r>
        <w:rPr>
          <w:rFonts w:ascii="Times New Roman" w:eastAsia="Arial" w:hAnsi="Times New Roman"/>
          <w:sz w:val="22"/>
          <w:szCs w:val="22"/>
        </w:rPr>
        <w:t>sehingga</w:t>
      </w:r>
      <w:proofErr w:type="spellEnd"/>
      <w:r>
        <w:rPr>
          <w:rFonts w:ascii="Times New Roman" w:eastAsia="Arial" w:hAnsi="Times New Roman"/>
          <w:sz w:val="22"/>
          <w:szCs w:val="22"/>
        </w:rPr>
        <w:t xml:space="preserve"> </w:t>
      </w:r>
      <w:proofErr w:type="spellStart"/>
      <w:r>
        <w:rPr>
          <w:rFonts w:ascii="Times New Roman" w:eastAsia="Arial" w:hAnsi="Times New Roman"/>
          <w:sz w:val="22"/>
          <w:szCs w:val="22"/>
        </w:rPr>
        <w:t>dapat</w:t>
      </w:r>
      <w:proofErr w:type="spellEnd"/>
      <w:r w:rsidR="00332C2A" w:rsidRPr="009D48FB">
        <w:rPr>
          <w:rFonts w:ascii="Times New Roman" w:eastAsia="Arial" w:hAnsi="Times New Roman"/>
          <w:sz w:val="22"/>
          <w:szCs w:val="22"/>
        </w:rPr>
        <w:t xml:space="preserve"> </w:t>
      </w:r>
      <w:proofErr w:type="spellStart"/>
      <w:r w:rsidR="00332C2A" w:rsidRPr="009D48FB">
        <w:rPr>
          <w:rFonts w:ascii="Times New Roman" w:eastAsia="Arial" w:hAnsi="Times New Roman"/>
          <w:sz w:val="22"/>
          <w:szCs w:val="22"/>
        </w:rPr>
        <w:t>meningkat</w:t>
      </w:r>
      <w:r>
        <w:rPr>
          <w:rFonts w:ascii="Times New Roman" w:eastAsia="Arial" w:hAnsi="Times New Roman"/>
          <w:sz w:val="22"/>
          <w:szCs w:val="22"/>
        </w:rPr>
        <w:t>kan</w:t>
      </w:r>
      <w:proofErr w:type="spellEnd"/>
      <w:r w:rsidR="00332C2A" w:rsidRPr="009D48FB">
        <w:rPr>
          <w:rFonts w:ascii="Times New Roman" w:eastAsia="Arial" w:hAnsi="Times New Roman"/>
          <w:sz w:val="22"/>
          <w:szCs w:val="22"/>
        </w:rPr>
        <w:t xml:space="preserve"> </w:t>
      </w:r>
      <w:proofErr w:type="spellStart"/>
      <w:r w:rsidR="00332C2A" w:rsidRPr="009D48FB">
        <w:rPr>
          <w:rFonts w:ascii="Times New Roman" w:eastAsia="Arial" w:hAnsi="Times New Roman"/>
          <w:sz w:val="22"/>
          <w:szCs w:val="22"/>
        </w:rPr>
        <w:t>sifat</w:t>
      </w:r>
      <w:proofErr w:type="spellEnd"/>
      <w:r w:rsidR="00332C2A" w:rsidRPr="009D48FB">
        <w:rPr>
          <w:rFonts w:ascii="Times New Roman" w:eastAsia="Arial" w:hAnsi="Times New Roman"/>
          <w:sz w:val="22"/>
          <w:szCs w:val="22"/>
        </w:rPr>
        <w:t xml:space="preserve"> </w:t>
      </w:r>
      <w:proofErr w:type="spellStart"/>
      <w:r w:rsidR="00332C2A" w:rsidRPr="009D48FB">
        <w:rPr>
          <w:rFonts w:ascii="Times New Roman" w:eastAsia="Arial" w:hAnsi="Times New Roman"/>
          <w:sz w:val="22"/>
          <w:szCs w:val="22"/>
        </w:rPr>
        <w:t>ketahanan</w:t>
      </w:r>
      <w:proofErr w:type="spellEnd"/>
      <w:r w:rsidR="00332C2A" w:rsidRPr="009D48FB">
        <w:rPr>
          <w:rFonts w:ascii="Times New Roman" w:eastAsia="Arial" w:hAnsi="Times New Roman"/>
          <w:sz w:val="22"/>
          <w:szCs w:val="22"/>
        </w:rPr>
        <w:t xml:space="preserve"> </w:t>
      </w:r>
      <w:proofErr w:type="spellStart"/>
      <w:r w:rsidR="00332C2A" w:rsidRPr="009D48FB">
        <w:rPr>
          <w:rFonts w:ascii="Times New Roman" w:eastAsia="Arial" w:hAnsi="Times New Roman"/>
          <w:sz w:val="22"/>
          <w:szCs w:val="22"/>
        </w:rPr>
        <w:t>retakannya</w:t>
      </w:r>
      <w:proofErr w:type="spellEnd"/>
      <w:r w:rsidR="00332C2A" w:rsidRPr="009D48FB">
        <w:rPr>
          <w:rFonts w:ascii="Times New Roman" w:eastAsia="Arial" w:hAnsi="Times New Roman"/>
          <w:sz w:val="22"/>
          <w:szCs w:val="22"/>
        </w:rPr>
        <w:t>.</w:t>
      </w:r>
    </w:p>
    <w:p w14:paraId="029C8DF8" w14:textId="77777777" w:rsidR="00205649" w:rsidRPr="009D48FB" w:rsidRDefault="00205649">
      <w:pPr>
        <w:pBdr>
          <w:top w:val="nil"/>
          <w:left w:val="nil"/>
          <w:bottom w:val="nil"/>
          <w:right w:val="nil"/>
          <w:between w:val="nil"/>
        </w:pBdr>
        <w:tabs>
          <w:tab w:val="left" w:pos="1864"/>
          <w:tab w:val="left" w:pos="3132"/>
          <w:tab w:val="left" w:pos="4453"/>
          <w:tab w:val="left" w:pos="6234"/>
          <w:tab w:val="left" w:pos="7915"/>
        </w:tabs>
        <w:spacing w:after="0" w:line="240" w:lineRule="auto"/>
        <w:ind w:right="-45"/>
        <w:rPr>
          <w:rFonts w:ascii="Times New Roman" w:hAnsi="Times New Roman"/>
          <w:color w:val="000000"/>
          <w:sz w:val="22"/>
          <w:szCs w:val="22"/>
        </w:rPr>
      </w:pPr>
    </w:p>
    <w:p w14:paraId="4AFF1F43" w14:textId="77777777" w:rsidR="00205649" w:rsidRPr="009D48FB" w:rsidRDefault="00000000">
      <w:pPr>
        <w:spacing w:line="240" w:lineRule="auto"/>
        <w:jc w:val="center"/>
        <w:rPr>
          <w:rFonts w:ascii="Times New Roman" w:hAnsi="Times New Roman"/>
          <w:b/>
          <w:sz w:val="22"/>
          <w:szCs w:val="22"/>
        </w:rPr>
      </w:pPr>
      <w:r w:rsidRPr="009D48FB">
        <w:rPr>
          <w:rFonts w:ascii="Times New Roman" w:hAnsi="Times New Roman"/>
          <w:b/>
          <w:sz w:val="22"/>
          <w:szCs w:val="22"/>
        </w:rPr>
        <w:t xml:space="preserve">II. Bahan dan Metode </w:t>
      </w:r>
    </w:p>
    <w:p w14:paraId="441E2A1B" w14:textId="16B973C5" w:rsidR="009D48FB" w:rsidRPr="009D48FB" w:rsidRDefault="009D48FB" w:rsidP="009D48FB">
      <w:pPr>
        <w:rPr>
          <w:rFonts w:ascii="Times New Roman" w:hAnsi="Times New Roman"/>
          <w:sz w:val="22"/>
          <w:lang w:val="id-ID"/>
        </w:rPr>
      </w:pPr>
      <w:r w:rsidRPr="009D48FB">
        <w:rPr>
          <w:rFonts w:ascii="Times New Roman" w:hAnsi="Times New Roman"/>
          <w:sz w:val="22"/>
          <w:lang w:val="id-ID"/>
        </w:rPr>
        <w:t xml:space="preserve">Penelitian ini menggunakan komposit mono fiber yang terdiri dari satu jenis </w:t>
      </w:r>
      <w:proofErr w:type="spellStart"/>
      <w:r w:rsidRPr="009D48FB">
        <w:rPr>
          <w:rFonts w:ascii="Times New Roman" w:hAnsi="Times New Roman"/>
          <w:sz w:val="22"/>
        </w:rPr>
        <w:t>bahan</w:t>
      </w:r>
      <w:proofErr w:type="spellEnd"/>
      <w:r w:rsidRPr="009D48FB">
        <w:rPr>
          <w:rFonts w:ascii="Times New Roman" w:hAnsi="Times New Roman"/>
          <w:sz w:val="22"/>
        </w:rPr>
        <w:t xml:space="preserve"> </w:t>
      </w:r>
      <w:proofErr w:type="spellStart"/>
      <w:r w:rsidRPr="009D48FB">
        <w:rPr>
          <w:rFonts w:ascii="Times New Roman" w:hAnsi="Times New Roman"/>
          <w:sz w:val="22"/>
        </w:rPr>
        <w:t>alam</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w:t>
      </w:r>
      <w:proofErr w:type="spellStart"/>
      <w:r w:rsidR="008C3409">
        <w:rPr>
          <w:rFonts w:ascii="Times New Roman" w:hAnsi="Times New Roman"/>
          <w:sz w:val="22"/>
        </w:rPr>
        <w:t>partikel</w:t>
      </w:r>
      <w:proofErr w:type="spellEnd"/>
      <w:r w:rsidR="008C3409">
        <w:rPr>
          <w:rFonts w:ascii="Times New Roman" w:hAnsi="Times New Roman"/>
          <w:sz w:val="22"/>
        </w:rPr>
        <w:t xml:space="preserve"> </w:t>
      </w:r>
      <w:proofErr w:type="spellStart"/>
      <w:r w:rsidR="008C3409">
        <w:rPr>
          <w:rFonts w:ascii="Times New Roman" w:hAnsi="Times New Roman"/>
          <w:sz w:val="22"/>
        </w:rPr>
        <w:t>arang</w:t>
      </w:r>
      <w:proofErr w:type="spellEnd"/>
      <w:r w:rsidR="008C3409">
        <w:rPr>
          <w:rFonts w:ascii="Times New Roman" w:hAnsi="Times New Roman"/>
          <w:sz w:val="22"/>
        </w:rPr>
        <w:t xml:space="preserve"> </w:t>
      </w:r>
      <w:proofErr w:type="spellStart"/>
      <w:r w:rsidR="008C3409">
        <w:rPr>
          <w:rFonts w:ascii="Times New Roman" w:hAnsi="Times New Roman"/>
          <w:sz w:val="22"/>
        </w:rPr>
        <w:t>tempurung</w:t>
      </w:r>
      <w:proofErr w:type="spellEnd"/>
      <w:r w:rsidRPr="009D48FB">
        <w:rPr>
          <w:rFonts w:ascii="Times New Roman" w:hAnsi="Times New Roman"/>
          <w:sz w:val="22"/>
          <w:lang w:val="id-ID"/>
        </w:rPr>
        <w:t xml:space="preserve"> yang di</w:t>
      </w:r>
      <w:proofErr w:type="spellStart"/>
      <w:r w:rsidRPr="009D48FB">
        <w:rPr>
          <w:rFonts w:ascii="Times New Roman" w:hAnsi="Times New Roman"/>
          <w:sz w:val="22"/>
        </w:rPr>
        <w:t>campur</w:t>
      </w:r>
      <w:proofErr w:type="spellEnd"/>
      <w:r w:rsidRPr="009D48FB">
        <w:rPr>
          <w:rFonts w:ascii="Times New Roman" w:hAnsi="Times New Roman"/>
          <w:sz w:val="22"/>
          <w:lang w:val="id-ID"/>
        </w:rPr>
        <w:t xml:space="preserve"> </w:t>
      </w:r>
      <w:proofErr w:type="spellStart"/>
      <w:r w:rsidR="0040098E">
        <w:rPr>
          <w:rFonts w:ascii="Times New Roman" w:hAnsi="Times New Roman"/>
          <w:sz w:val="22"/>
          <w:lang w:val="en-US"/>
        </w:rPr>
        <w:t>dengan</w:t>
      </w:r>
      <w:proofErr w:type="spellEnd"/>
      <w:r w:rsidR="0040098E">
        <w:rPr>
          <w:rFonts w:ascii="Times New Roman" w:hAnsi="Times New Roman"/>
          <w:sz w:val="22"/>
          <w:lang w:val="en-US"/>
        </w:rPr>
        <w:t xml:space="preserve"> </w:t>
      </w:r>
      <w:r w:rsidR="0040098E" w:rsidRPr="0040098E">
        <w:rPr>
          <w:rFonts w:ascii="Times New Roman" w:hAnsi="Times New Roman"/>
          <w:i/>
          <w:iCs/>
          <w:sz w:val="22"/>
          <w:lang w:val="en-US"/>
        </w:rPr>
        <w:t>polyester</w:t>
      </w:r>
      <w:r w:rsidR="0040098E">
        <w:rPr>
          <w:rFonts w:ascii="Times New Roman" w:hAnsi="Times New Roman"/>
          <w:sz w:val="22"/>
          <w:lang w:val="en-US"/>
        </w:rPr>
        <w:t xml:space="preserve"> </w:t>
      </w:r>
      <w:r w:rsidRPr="009D48FB">
        <w:rPr>
          <w:rFonts w:ascii="Times New Roman" w:hAnsi="Times New Roman"/>
          <w:sz w:val="22"/>
          <w:lang w:val="id-ID"/>
        </w:rPr>
        <w:t xml:space="preserve">secara </w:t>
      </w:r>
      <w:proofErr w:type="spellStart"/>
      <w:r w:rsidRPr="009D48FB">
        <w:rPr>
          <w:rFonts w:ascii="Times New Roman" w:hAnsi="Times New Roman"/>
          <w:sz w:val="22"/>
        </w:rPr>
        <w:t>seragam</w:t>
      </w:r>
      <w:proofErr w:type="spellEnd"/>
      <w:r w:rsidRPr="009D48FB">
        <w:rPr>
          <w:rFonts w:ascii="Times New Roman" w:hAnsi="Times New Roman"/>
          <w:sz w:val="22"/>
        </w:rPr>
        <w:t>.</w:t>
      </w:r>
      <w:r w:rsidRPr="009D48FB">
        <w:rPr>
          <w:rFonts w:ascii="Times New Roman" w:hAnsi="Times New Roman"/>
          <w:sz w:val="22"/>
          <w:lang w:val="id-ID"/>
        </w:rPr>
        <w:t xml:space="preserve"> Proses pembuatannya dengan cara menuangkan resin ke dalam cetakan yang berisi </w:t>
      </w:r>
      <w:proofErr w:type="spellStart"/>
      <w:r w:rsidR="0040098E">
        <w:rPr>
          <w:rFonts w:ascii="Times New Roman" w:hAnsi="Times New Roman"/>
          <w:sz w:val="22"/>
          <w:lang w:val="en-US"/>
        </w:rPr>
        <w:t>kaca</w:t>
      </w:r>
      <w:proofErr w:type="spellEnd"/>
      <w:r w:rsidRPr="009D48FB">
        <w:rPr>
          <w:rFonts w:ascii="Times New Roman" w:hAnsi="Times New Roman"/>
          <w:sz w:val="22"/>
          <w:lang w:val="id-ID"/>
        </w:rPr>
        <w:t xml:space="preserve">, kemudian </w:t>
      </w:r>
      <w:r w:rsidR="0040098E">
        <w:rPr>
          <w:rFonts w:ascii="Times New Roman" w:hAnsi="Times New Roman"/>
          <w:sz w:val="22"/>
          <w:lang w:val="en-US"/>
        </w:rPr>
        <w:t>di</w:t>
      </w:r>
      <w:r w:rsidRPr="009D48FB">
        <w:rPr>
          <w:rFonts w:ascii="Times New Roman" w:hAnsi="Times New Roman"/>
          <w:sz w:val="22"/>
          <w:lang w:val="id-ID"/>
        </w:rPr>
        <w:t xml:space="preserve">berikan tekanan sambil meratakan dengan roller atau kuas. Proses ini diulang sampai ketebalan yang dibutuhkan tercapai. </w:t>
      </w:r>
    </w:p>
    <w:p w14:paraId="6D353C4C" w14:textId="77777777" w:rsidR="009D48FB" w:rsidRPr="009D48FB" w:rsidRDefault="009D48FB" w:rsidP="009D48FB">
      <w:pPr>
        <w:pStyle w:val="Heading2"/>
        <w:rPr>
          <w:rFonts w:ascii="Times New Roman" w:hAnsi="Times New Roman"/>
          <w:sz w:val="22"/>
        </w:rPr>
      </w:pPr>
      <w:proofErr w:type="spellStart"/>
      <w:r w:rsidRPr="009D48FB">
        <w:rPr>
          <w:rFonts w:ascii="Times New Roman" w:hAnsi="Times New Roman"/>
          <w:sz w:val="22"/>
          <w:lang w:val="en-US"/>
        </w:rPr>
        <w:t>Penyiapan</w:t>
      </w:r>
      <w:proofErr w:type="spellEnd"/>
      <w:r w:rsidRPr="009D48FB">
        <w:rPr>
          <w:rFonts w:ascii="Times New Roman" w:hAnsi="Times New Roman"/>
          <w:sz w:val="22"/>
          <w:lang w:val="en-US"/>
        </w:rPr>
        <w:t xml:space="preserve"> Material </w:t>
      </w:r>
      <w:proofErr w:type="spellStart"/>
      <w:r w:rsidRPr="009D48FB">
        <w:rPr>
          <w:rFonts w:ascii="Times New Roman" w:hAnsi="Times New Roman"/>
          <w:sz w:val="22"/>
          <w:lang w:val="en-US"/>
        </w:rPr>
        <w:t>untuk</w:t>
      </w:r>
      <w:proofErr w:type="spellEnd"/>
      <w:r w:rsidRPr="009D48FB">
        <w:rPr>
          <w:rFonts w:ascii="Times New Roman" w:hAnsi="Times New Roman"/>
          <w:sz w:val="22"/>
          <w:lang w:val="en-US"/>
        </w:rPr>
        <w:t xml:space="preserve"> </w:t>
      </w:r>
      <w:proofErr w:type="spellStart"/>
      <w:r w:rsidRPr="009D48FB">
        <w:rPr>
          <w:rFonts w:ascii="Times New Roman" w:hAnsi="Times New Roman"/>
          <w:sz w:val="22"/>
          <w:lang w:val="en-US"/>
        </w:rPr>
        <w:t>Penelitian</w:t>
      </w:r>
      <w:proofErr w:type="spellEnd"/>
    </w:p>
    <w:p w14:paraId="2E571EA8" w14:textId="377704B5" w:rsidR="009D48FB" w:rsidRPr="009D48FB" w:rsidRDefault="009D48FB" w:rsidP="009D48FB">
      <w:pPr>
        <w:rPr>
          <w:rFonts w:ascii="Times New Roman" w:hAnsi="Times New Roman"/>
          <w:sz w:val="22"/>
        </w:rPr>
      </w:pPr>
      <w:proofErr w:type="spellStart"/>
      <w:r w:rsidRPr="009D48FB">
        <w:rPr>
          <w:rFonts w:ascii="Times New Roman" w:hAnsi="Times New Roman"/>
          <w:sz w:val="22"/>
        </w:rPr>
        <w:t>Untuk</w:t>
      </w:r>
      <w:proofErr w:type="spellEnd"/>
      <w:r w:rsidRPr="009D48FB">
        <w:rPr>
          <w:rFonts w:ascii="Times New Roman" w:hAnsi="Times New Roman"/>
          <w:sz w:val="22"/>
        </w:rPr>
        <w:t xml:space="preserve"> </w:t>
      </w:r>
      <w:proofErr w:type="spellStart"/>
      <w:r w:rsidRPr="009D48FB">
        <w:rPr>
          <w:rFonts w:ascii="Times New Roman" w:hAnsi="Times New Roman"/>
          <w:sz w:val="22"/>
        </w:rPr>
        <w:t>membentuk</w:t>
      </w:r>
      <w:proofErr w:type="spellEnd"/>
      <w:r w:rsidRPr="009D48FB">
        <w:rPr>
          <w:rFonts w:ascii="Times New Roman" w:hAnsi="Times New Roman"/>
          <w:sz w:val="22"/>
        </w:rPr>
        <w:t xml:space="preserve"> material </w:t>
      </w:r>
      <w:proofErr w:type="spellStart"/>
      <w:r w:rsidRPr="009D48FB">
        <w:rPr>
          <w:rFonts w:ascii="Times New Roman" w:hAnsi="Times New Roman"/>
          <w:sz w:val="22"/>
        </w:rPr>
        <w:t>komposit</w:t>
      </w:r>
      <w:proofErr w:type="spellEnd"/>
      <w:r w:rsidRPr="009D48FB">
        <w:rPr>
          <w:rFonts w:ascii="Times New Roman" w:hAnsi="Times New Roman"/>
          <w:sz w:val="22"/>
        </w:rPr>
        <w:t xml:space="preserve"> </w:t>
      </w:r>
      <w:proofErr w:type="spellStart"/>
      <w:r w:rsidRPr="009D48FB">
        <w:rPr>
          <w:rFonts w:ascii="Times New Roman" w:hAnsi="Times New Roman"/>
          <w:sz w:val="22"/>
        </w:rPr>
        <w:t>kita</w:t>
      </w:r>
      <w:proofErr w:type="spellEnd"/>
      <w:r w:rsidRPr="009D48FB">
        <w:rPr>
          <w:rFonts w:ascii="Times New Roman" w:hAnsi="Times New Roman"/>
          <w:sz w:val="22"/>
        </w:rPr>
        <w:t xml:space="preserve"> </w:t>
      </w:r>
      <w:proofErr w:type="spellStart"/>
      <w:r w:rsidRPr="009D48FB">
        <w:rPr>
          <w:rFonts w:ascii="Times New Roman" w:hAnsi="Times New Roman"/>
          <w:sz w:val="22"/>
        </w:rPr>
        <w:t>membutuhkan</w:t>
      </w:r>
      <w:proofErr w:type="spellEnd"/>
      <w:r w:rsidRPr="009D48FB">
        <w:rPr>
          <w:rFonts w:ascii="Times New Roman" w:hAnsi="Times New Roman"/>
          <w:sz w:val="22"/>
        </w:rPr>
        <w:t xml:space="preserve"> dua </w:t>
      </w:r>
      <w:proofErr w:type="spellStart"/>
      <w:r w:rsidRPr="009D48FB">
        <w:rPr>
          <w:rFonts w:ascii="Times New Roman" w:hAnsi="Times New Roman"/>
          <w:sz w:val="22"/>
        </w:rPr>
        <w:t>jenis</w:t>
      </w:r>
      <w:proofErr w:type="spellEnd"/>
      <w:r w:rsidRPr="009D48FB">
        <w:rPr>
          <w:rFonts w:ascii="Times New Roman" w:hAnsi="Times New Roman"/>
          <w:sz w:val="22"/>
        </w:rPr>
        <w:t xml:space="preserve"> material </w:t>
      </w:r>
      <w:proofErr w:type="spellStart"/>
      <w:r w:rsidRPr="009D48FB">
        <w:rPr>
          <w:rFonts w:ascii="Times New Roman" w:hAnsi="Times New Roman"/>
          <w:sz w:val="22"/>
        </w:rPr>
        <w:t>yaitu</w:t>
      </w:r>
      <w:proofErr w:type="spellEnd"/>
      <w:r w:rsidRPr="009D48FB">
        <w:rPr>
          <w:rFonts w:ascii="Times New Roman" w:hAnsi="Times New Roman"/>
          <w:sz w:val="22"/>
        </w:rPr>
        <w:t xml:space="preserve"> material </w:t>
      </w:r>
      <w:proofErr w:type="spellStart"/>
      <w:r w:rsidRPr="009D48FB">
        <w:rPr>
          <w:rFonts w:ascii="Times New Roman" w:hAnsi="Times New Roman"/>
          <w:sz w:val="22"/>
        </w:rPr>
        <w:t>sebagai</w:t>
      </w:r>
      <w:proofErr w:type="spellEnd"/>
      <w:r w:rsidRPr="009D48FB">
        <w:rPr>
          <w:rFonts w:ascii="Times New Roman" w:hAnsi="Times New Roman"/>
          <w:sz w:val="22"/>
        </w:rPr>
        <w:t xml:space="preserve"> </w:t>
      </w:r>
      <w:proofErr w:type="spellStart"/>
      <w:proofErr w:type="gramStart"/>
      <w:r w:rsidRPr="009D48FB">
        <w:rPr>
          <w:rFonts w:ascii="Times New Roman" w:hAnsi="Times New Roman"/>
          <w:sz w:val="22"/>
        </w:rPr>
        <w:t>matriks</w:t>
      </w:r>
      <w:proofErr w:type="spellEnd"/>
      <w:r w:rsidRPr="009D48FB">
        <w:rPr>
          <w:rFonts w:ascii="Times New Roman" w:hAnsi="Times New Roman"/>
          <w:sz w:val="22"/>
        </w:rPr>
        <w:t xml:space="preserve">  </w:t>
      </w:r>
      <w:proofErr w:type="spellStart"/>
      <w:r w:rsidRPr="009D48FB">
        <w:rPr>
          <w:rFonts w:ascii="Times New Roman" w:hAnsi="Times New Roman"/>
          <w:sz w:val="22"/>
        </w:rPr>
        <w:t>untuk</w:t>
      </w:r>
      <w:proofErr w:type="spellEnd"/>
      <w:proofErr w:type="gramEnd"/>
      <w:r w:rsidRPr="009D48FB">
        <w:rPr>
          <w:rFonts w:ascii="Times New Roman" w:hAnsi="Times New Roman"/>
          <w:sz w:val="22"/>
        </w:rPr>
        <w:t xml:space="preserve">  </w:t>
      </w:r>
      <w:proofErr w:type="spellStart"/>
      <w:r w:rsidRPr="009D48FB">
        <w:rPr>
          <w:rFonts w:ascii="Times New Roman" w:hAnsi="Times New Roman"/>
          <w:sz w:val="22"/>
        </w:rPr>
        <w:t>pengikat</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r w:rsidR="001D5918">
        <w:rPr>
          <w:rFonts w:ascii="Times New Roman" w:hAnsi="Times New Roman"/>
          <w:sz w:val="22"/>
        </w:rPr>
        <w:t xml:space="preserve">material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proofErr w:type="spellStart"/>
      <w:r w:rsidR="0040098E">
        <w:rPr>
          <w:rFonts w:ascii="Times New Roman" w:hAnsi="Times New Roman"/>
          <w:sz w:val="22"/>
        </w:rPr>
        <w:t>partikel</w:t>
      </w:r>
      <w:proofErr w:type="spellEnd"/>
      <w:r w:rsidR="0040098E">
        <w:rPr>
          <w:rFonts w:ascii="Times New Roman" w:hAnsi="Times New Roman"/>
          <w:sz w:val="22"/>
        </w:rPr>
        <w:t xml:space="preserve"> </w:t>
      </w:r>
      <w:proofErr w:type="spellStart"/>
      <w:r w:rsidR="0040098E">
        <w:rPr>
          <w:rFonts w:ascii="Times New Roman" w:hAnsi="Times New Roman"/>
          <w:sz w:val="22"/>
        </w:rPr>
        <w:t>arang</w:t>
      </w:r>
      <w:proofErr w:type="spellEnd"/>
      <w:r w:rsidR="0040098E">
        <w:rPr>
          <w:rFonts w:ascii="Times New Roman" w:hAnsi="Times New Roman"/>
          <w:sz w:val="22"/>
        </w:rPr>
        <w:t xml:space="preserve"> </w:t>
      </w:r>
      <w:proofErr w:type="spellStart"/>
      <w:r w:rsidR="0040098E">
        <w:rPr>
          <w:rFonts w:ascii="Times New Roman" w:hAnsi="Times New Roman"/>
          <w:sz w:val="22"/>
        </w:rPr>
        <w:t>tempurung</w:t>
      </w:r>
      <w:proofErr w:type="spellEnd"/>
      <w:r w:rsidRPr="009D48FB">
        <w:rPr>
          <w:rFonts w:ascii="Times New Roman" w:hAnsi="Times New Roman"/>
          <w:sz w:val="22"/>
          <w:lang w:val="id-ID"/>
        </w:rPr>
        <w:t xml:space="preserve"> untuk mem</w:t>
      </w:r>
      <w:proofErr w:type="spellStart"/>
      <w:r w:rsidR="001D5918">
        <w:rPr>
          <w:rFonts w:ascii="Times New Roman" w:hAnsi="Times New Roman"/>
          <w:sz w:val="22"/>
          <w:lang w:val="en-US"/>
        </w:rPr>
        <w:t>buat</w:t>
      </w:r>
      <w:proofErr w:type="spellEnd"/>
      <w:r w:rsidRPr="009D48FB">
        <w:rPr>
          <w:rFonts w:ascii="Times New Roman" w:hAnsi="Times New Roman"/>
          <w:sz w:val="22"/>
          <w:lang w:val="id-ID"/>
        </w:rPr>
        <w:t xml:space="preserve"> material komposit</w:t>
      </w:r>
      <w:r w:rsidR="001D5918">
        <w:rPr>
          <w:rFonts w:ascii="Times New Roman" w:hAnsi="Times New Roman"/>
          <w:sz w:val="22"/>
          <w:lang w:val="en-US"/>
        </w:rPr>
        <w:t xml:space="preserve"> yang </w:t>
      </w:r>
      <w:proofErr w:type="spellStart"/>
      <w:r w:rsidR="001D5918">
        <w:rPr>
          <w:rFonts w:ascii="Times New Roman" w:hAnsi="Times New Roman"/>
          <w:sz w:val="22"/>
          <w:lang w:val="en-US"/>
        </w:rPr>
        <w:t>lebih</w:t>
      </w:r>
      <w:proofErr w:type="spellEnd"/>
      <w:r w:rsidR="001D5918">
        <w:rPr>
          <w:rFonts w:ascii="Times New Roman" w:hAnsi="Times New Roman"/>
          <w:sz w:val="22"/>
          <w:lang w:val="en-US"/>
        </w:rPr>
        <w:t xml:space="preserve"> </w:t>
      </w:r>
      <w:proofErr w:type="spellStart"/>
      <w:r w:rsidR="001D5918">
        <w:rPr>
          <w:rFonts w:ascii="Times New Roman" w:hAnsi="Times New Roman"/>
          <w:sz w:val="22"/>
          <w:lang w:val="en-US"/>
        </w:rPr>
        <w:t>kuat</w:t>
      </w:r>
      <w:proofErr w:type="spellEnd"/>
      <w:r w:rsidRPr="009D48FB">
        <w:rPr>
          <w:rFonts w:ascii="Times New Roman" w:hAnsi="Times New Roman"/>
          <w:sz w:val="22"/>
        </w:rPr>
        <w:t>.</w:t>
      </w:r>
      <w:r w:rsidRPr="009D48FB">
        <w:rPr>
          <w:rFonts w:ascii="Times New Roman" w:hAnsi="Times New Roman"/>
          <w:sz w:val="22"/>
          <w:lang w:val="id-ID"/>
        </w:rPr>
        <w:t xml:space="preserve"> </w:t>
      </w:r>
      <w:proofErr w:type="spellStart"/>
      <w:r w:rsidRPr="009D48FB">
        <w:rPr>
          <w:rFonts w:ascii="Times New Roman" w:hAnsi="Times New Roman"/>
          <w:sz w:val="22"/>
        </w:rPr>
        <w:t>Perpaduan</w:t>
      </w:r>
      <w:proofErr w:type="spellEnd"/>
      <w:r w:rsidRPr="009D48FB">
        <w:rPr>
          <w:rFonts w:ascii="Times New Roman" w:hAnsi="Times New Roman"/>
          <w:sz w:val="22"/>
        </w:rPr>
        <w:t xml:space="preserve"> s</w:t>
      </w:r>
      <w:r w:rsidRPr="009D48FB">
        <w:rPr>
          <w:rFonts w:ascii="Times New Roman" w:hAnsi="Times New Roman"/>
          <w:sz w:val="22"/>
          <w:lang w:val="id-ID"/>
        </w:rPr>
        <w:t xml:space="preserve">ifat </w:t>
      </w:r>
      <w:proofErr w:type="spellStart"/>
      <w:r w:rsidRPr="009D48FB">
        <w:rPr>
          <w:rFonts w:ascii="Times New Roman" w:hAnsi="Times New Roman"/>
          <w:sz w:val="22"/>
        </w:rPr>
        <w:t>mengikat</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material </w:t>
      </w:r>
      <w:proofErr w:type="spellStart"/>
      <w:r w:rsidRPr="009D48FB">
        <w:rPr>
          <w:rFonts w:ascii="Times New Roman" w:hAnsi="Times New Roman"/>
          <w:sz w:val="22"/>
        </w:rPr>
        <w:t>matriks</w:t>
      </w:r>
      <w:proofErr w:type="spellEnd"/>
      <w:r w:rsidRPr="009D48FB">
        <w:rPr>
          <w:rFonts w:ascii="Times New Roman" w:hAnsi="Times New Roman"/>
          <w:sz w:val="22"/>
        </w:rPr>
        <w:t xml:space="preserve"> </w:t>
      </w:r>
      <w:r w:rsidR="001D5918" w:rsidRPr="001D5918">
        <w:rPr>
          <w:rFonts w:ascii="Times New Roman" w:hAnsi="Times New Roman"/>
          <w:i/>
          <w:iCs/>
          <w:sz w:val="22"/>
        </w:rPr>
        <w:t>polyester</w:t>
      </w:r>
      <w:r w:rsidR="001D5918">
        <w:rPr>
          <w:rFonts w:ascii="Times New Roman" w:hAnsi="Times New Roman"/>
          <w:sz w:val="22"/>
        </w:rPr>
        <w:t xml:space="preserve"> </w:t>
      </w:r>
      <w:proofErr w:type="spellStart"/>
      <w:r w:rsidR="001D5918">
        <w:rPr>
          <w:rFonts w:ascii="Times New Roman" w:hAnsi="Times New Roman"/>
          <w:sz w:val="22"/>
        </w:rPr>
        <w:t>terhadap</w:t>
      </w:r>
      <w:proofErr w:type="spellEnd"/>
      <w:r w:rsidR="001D5918">
        <w:rPr>
          <w:rFonts w:ascii="Times New Roman" w:hAnsi="Times New Roman"/>
          <w:sz w:val="22"/>
        </w:rPr>
        <w:t xml:space="preserve"> </w:t>
      </w:r>
      <w:proofErr w:type="spellStart"/>
      <w:r w:rsidR="001D5918" w:rsidRPr="001D5918">
        <w:rPr>
          <w:rFonts w:ascii="Times New Roman" w:hAnsi="Times New Roman"/>
          <w:sz w:val="22"/>
        </w:rPr>
        <w:t>arang</w:t>
      </w:r>
      <w:proofErr w:type="spellEnd"/>
      <w:r w:rsidR="001D5918" w:rsidRPr="001D5918">
        <w:rPr>
          <w:rFonts w:ascii="Times New Roman" w:hAnsi="Times New Roman"/>
          <w:sz w:val="22"/>
        </w:rPr>
        <w:t xml:space="preserve"> </w:t>
      </w:r>
      <w:proofErr w:type="spellStart"/>
      <w:proofErr w:type="gramStart"/>
      <w:r w:rsidR="001D5918" w:rsidRPr="001D5918">
        <w:rPr>
          <w:rFonts w:ascii="Times New Roman" w:hAnsi="Times New Roman"/>
          <w:sz w:val="22"/>
        </w:rPr>
        <w:t>tempurung</w:t>
      </w:r>
      <w:proofErr w:type="spellEnd"/>
      <w:r w:rsidR="001D5918">
        <w:rPr>
          <w:rFonts w:ascii="Times New Roman" w:hAnsi="Times New Roman"/>
          <w:i/>
          <w:iCs/>
          <w:sz w:val="22"/>
        </w:rPr>
        <w:t xml:space="preserve"> </w:t>
      </w:r>
      <w:r w:rsidR="001D5918">
        <w:rPr>
          <w:rFonts w:ascii="Times New Roman" w:hAnsi="Times New Roman"/>
          <w:sz w:val="22"/>
        </w:rPr>
        <w:t xml:space="preserve"> </w:t>
      </w:r>
      <w:proofErr w:type="spellStart"/>
      <w:r w:rsidR="001D5918">
        <w:rPr>
          <w:rFonts w:ascii="Times New Roman" w:hAnsi="Times New Roman"/>
          <w:sz w:val="22"/>
        </w:rPr>
        <w:t>diharapkan</w:t>
      </w:r>
      <w:proofErr w:type="spellEnd"/>
      <w:proofErr w:type="gramEnd"/>
      <w:r w:rsidR="001D5918">
        <w:rPr>
          <w:rFonts w:ascii="Times New Roman" w:hAnsi="Times New Roman"/>
          <w:sz w:val="22"/>
        </w:rPr>
        <w:t xml:space="preserve"> </w:t>
      </w:r>
      <w:proofErr w:type="spellStart"/>
      <w:r w:rsidR="001D5918">
        <w:rPr>
          <w:rFonts w:ascii="Times New Roman" w:hAnsi="Times New Roman"/>
          <w:sz w:val="22"/>
        </w:rPr>
        <w:t>terbentuk</w:t>
      </w:r>
      <w:proofErr w:type="spellEnd"/>
      <w:r w:rsidR="001D5918">
        <w:rPr>
          <w:rFonts w:ascii="Times New Roman" w:hAnsi="Times New Roman"/>
          <w:sz w:val="22"/>
        </w:rPr>
        <w:t xml:space="preserve"> </w:t>
      </w:r>
      <w:r w:rsidRPr="009D48FB">
        <w:rPr>
          <w:rFonts w:ascii="Times New Roman" w:hAnsi="Times New Roman"/>
          <w:sz w:val="22"/>
        </w:rPr>
        <w:t xml:space="preserve">material </w:t>
      </w:r>
      <w:proofErr w:type="spellStart"/>
      <w:r w:rsidRPr="009D48FB">
        <w:rPr>
          <w:rFonts w:ascii="Times New Roman" w:hAnsi="Times New Roman"/>
          <w:sz w:val="22"/>
        </w:rPr>
        <w:t>komposit</w:t>
      </w:r>
      <w:proofErr w:type="spellEnd"/>
      <w:r w:rsidRPr="009D48FB">
        <w:rPr>
          <w:rFonts w:ascii="Times New Roman" w:hAnsi="Times New Roman"/>
          <w:sz w:val="22"/>
        </w:rPr>
        <w:t xml:space="preserve"> </w:t>
      </w:r>
      <w:r w:rsidR="001D5918">
        <w:rPr>
          <w:rFonts w:ascii="Times New Roman" w:hAnsi="Times New Roman"/>
          <w:sz w:val="22"/>
        </w:rPr>
        <w:t xml:space="preserve">yang </w:t>
      </w:r>
      <w:proofErr w:type="spellStart"/>
      <w:r w:rsidR="001D5918">
        <w:rPr>
          <w:rFonts w:ascii="Times New Roman" w:hAnsi="Times New Roman"/>
          <w:sz w:val="22"/>
        </w:rPr>
        <w:t>bermanfaat</w:t>
      </w:r>
      <w:proofErr w:type="spellEnd"/>
      <w:r w:rsidR="001D5918">
        <w:rPr>
          <w:rFonts w:ascii="Times New Roman" w:hAnsi="Times New Roman"/>
          <w:sz w:val="22"/>
        </w:rPr>
        <w:t xml:space="preserve"> pada</w:t>
      </w:r>
      <w:r w:rsidRPr="009D48FB">
        <w:rPr>
          <w:rFonts w:ascii="Times New Roman" w:hAnsi="Times New Roman"/>
          <w:sz w:val="22"/>
        </w:rPr>
        <w:t xml:space="preserve"> </w:t>
      </w:r>
      <w:proofErr w:type="spellStart"/>
      <w:r w:rsidRPr="009D48FB">
        <w:rPr>
          <w:rFonts w:ascii="Times New Roman" w:hAnsi="Times New Roman"/>
          <w:sz w:val="22"/>
        </w:rPr>
        <w:t>bidang</w:t>
      </w:r>
      <w:proofErr w:type="spellEnd"/>
      <w:r w:rsidRPr="009D48FB">
        <w:rPr>
          <w:rFonts w:ascii="Times New Roman" w:hAnsi="Times New Roman"/>
          <w:sz w:val="22"/>
        </w:rPr>
        <w:t xml:space="preserve"> </w:t>
      </w:r>
      <w:proofErr w:type="spellStart"/>
      <w:r w:rsidRPr="009D48FB">
        <w:rPr>
          <w:rFonts w:ascii="Times New Roman" w:hAnsi="Times New Roman"/>
          <w:sz w:val="22"/>
        </w:rPr>
        <w:t>konstruksi</w:t>
      </w:r>
      <w:proofErr w:type="spellEnd"/>
      <w:r w:rsidRPr="009D48FB">
        <w:rPr>
          <w:rFonts w:ascii="Times New Roman" w:hAnsi="Times New Roman"/>
          <w:sz w:val="22"/>
        </w:rPr>
        <w:t xml:space="preserve"> </w:t>
      </w:r>
      <w:proofErr w:type="spellStart"/>
      <w:r w:rsidRPr="009D48FB">
        <w:rPr>
          <w:rFonts w:ascii="Times New Roman" w:hAnsi="Times New Roman"/>
          <w:sz w:val="22"/>
        </w:rPr>
        <w:t>rekayasa</w:t>
      </w:r>
      <w:proofErr w:type="spellEnd"/>
      <w:r w:rsidRPr="009D48FB">
        <w:rPr>
          <w:rFonts w:ascii="Times New Roman" w:hAnsi="Times New Roman"/>
          <w:sz w:val="22"/>
        </w:rPr>
        <w:t xml:space="preserve">. </w:t>
      </w:r>
    </w:p>
    <w:p w14:paraId="2DCEADF8" w14:textId="6F1E1FAB" w:rsidR="009D48FB" w:rsidRPr="009D48FB" w:rsidRDefault="009D48FB" w:rsidP="009D48FB">
      <w:pPr>
        <w:pStyle w:val="Heading3"/>
        <w:rPr>
          <w:rFonts w:ascii="Times New Roman" w:hAnsi="Times New Roman"/>
          <w:sz w:val="22"/>
        </w:rPr>
      </w:pPr>
      <w:r>
        <w:rPr>
          <w:rFonts w:ascii="Times New Roman" w:hAnsi="Times New Roman"/>
          <w:sz w:val="22"/>
          <w:lang w:val="en-US"/>
        </w:rPr>
        <w:t xml:space="preserve">1. </w:t>
      </w:r>
      <w:r w:rsidRPr="009D48FB">
        <w:rPr>
          <w:rFonts w:ascii="Times New Roman" w:hAnsi="Times New Roman"/>
          <w:sz w:val="22"/>
          <w:lang w:val="en-US"/>
        </w:rPr>
        <w:t xml:space="preserve">Material </w:t>
      </w:r>
      <w:proofErr w:type="spellStart"/>
      <w:r w:rsidRPr="009D48FB">
        <w:rPr>
          <w:rFonts w:ascii="Times New Roman" w:hAnsi="Times New Roman"/>
          <w:sz w:val="22"/>
          <w:lang w:val="en-US"/>
        </w:rPr>
        <w:t>Matriks</w:t>
      </w:r>
      <w:proofErr w:type="spellEnd"/>
    </w:p>
    <w:p w14:paraId="2510ED6F" w14:textId="4DFB650B" w:rsidR="001D5918" w:rsidRDefault="009D48FB" w:rsidP="009D48FB">
      <w:pPr>
        <w:rPr>
          <w:rFonts w:ascii="Times New Roman" w:hAnsi="Times New Roman"/>
          <w:sz w:val="22"/>
        </w:rPr>
      </w:pPr>
      <w:r>
        <w:rPr>
          <w:rFonts w:ascii="Times New Roman" w:hAnsi="Times New Roman"/>
          <w:i/>
          <w:iCs/>
          <w:sz w:val="22"/>
          <w:lang w:val="en-US"/>
        </w:rPr>
        <w:t xml:space="preserve">      </w:t>
      </w:r>
      <w:r w:rsidRPr="009D48FB">
        <w:rPr>
          <w:rFonts w:ascii="Times New Roman" w:hAnsi="Times New Roman"/>
          <w:i/>
          <w:iCs/>
          <w:sz w:val="22"/>
          <w:lang w:val="id-ID"/>
        </w:rPr>
        <w:t>Pol</w:t>
      </w:r>
      <w:r w:rsidRPr="009D48FB">
        <w:rPr>
          <w:rFonts w:ascii="Times New Roman" w:hAnsi="Times New Roman"/>
          <w:i/>
          <w:iCs/>
          <w:sz w:val="22"/>
        </w:rPr>
        <w:t>y</w:t>
      </w:r>
      <w:r w:rsidRPr="009D48FB">
        <w:rPr>
          <w:rFonts w:ascii="Times New Roman" w:hAnsi="Times New Roman"/>
          <w:i/>
          <w:iCs/>
          <w:sz w:val="22"/>
          <w:lang w:val="id-ID"/>
        </w:rPr>
        <w:t>ester</w:t>
      </w:r>
      <w:r w:rsidRPr="009D48FB">
        <w:rPr>
          <w:rFonts w:ascii="Times New Roman" w:hAnsi="Times New Roman"/>
          <w:sz w:val="22"/>
          <w:lang w:val="id-ID"/>
        </w:rPr>
        <w:t xml:space="preserve"> </w:t>
      </w:r>
      <w:r w:rsidRPr="009D48FB">
        <w:rPr>
          <w:rFonts w:ascii="Times New Roman" w:hAnsi="Times New Roman"/>
          <w:sz w:val="22"/>
        </w:rPr>
        <w:t xml:space="preserve">yang </w:t>
      </w:r>
      <w:proofErr w:type="spellStart"/>
      <w:r w:rsidRPr="009D48FB">
        <w:rPr>
          <w:rFonts w:ascii="Times New Roman" w:hAnsi="Times New Roman"/>
          <w:sz w:val="22"/>
        </w:rPr>
        <w:t>digunakan</w:t>
      </w:r>
      <w:proofErr w:type="spellEnd"/>
      <w:r w:rsidRPr="009D48FB">
        <w:rPr>
          <w:rFonts w:ascii="Times New Roman" w:hAnsi="Times New Roman"/>
          <w:sz w:val="22"/>
        </w:rPr>
        <w:t xml:space="preserve"> pada </w:t>
      </w:r>
      <w:proofErr w:type="spellStart"/>
      <w:r w:rsidRPr="009D48FB">
        <w:rPr>
          <w:rFonts w:ascii="Times New Roman" w:hAnsi="Times New Roman"/>
          <w:sz w:val="22"/>
        </w:rPr>
        <w:t>penelitian</w:t>
      </w:r>
      <w:proofErr w:type="spellEnd"/>
      <w:r w:rsidRPr="009D48FB">
        <w:rPr>
          <w:rFonts w:ascii="Times New Roman" w:hAnsi="Times New Roman"/>
          <w:sz w:val="22"/>
        </w:rPr>
        <w:t xml:space="preserve"> </w:t>
      </w:r>
      <w:proofErr w:type="spellStart"/>
      <w:r w:rsidRPr="009D48FB">
        <w:rPr>
          <w:rFonts w:ascii="Times New Roman" w:hAnsi="Times New Roman"/>
          <w:sz w:val="22"/>
        </w:rPr>
        <w:t>ini</w:t>
      </w:r>
      <w:proofErr w:type="spellEnd"/>
      <w:r w:rsidRPr="009D48FB">
        <w:rPr>
          <w:rFonts w:ascii="Times New Roman" w:hAnsi="Times New Roman"/>
          <w:sz w:val="22"/>
        </w:rPr>
        <w:t xml:space="preserve"> </w:t>
      </w:r>
      <w:proofErr w:type="spellStart"/>
      <w:r w:rsidRPr="009D48FB">
        <w:rPr>
          <w:rFonts w:ascii="Times New Roman" w:hAnsi="Times New Roman"/>
          <w:sz w:val="22"/>
        </w:rPr>
        <w:t>ditujukan</w:t>
      </w:r>
      <w:proofErr w:type="spellEnd"/>
      <w:r w:rsidRPr="009D48FB">
        <w:rPr>
          <w:rFonts w:ascii="Times New Roman" w:hAnsi="Times New Roman"/>
          <w:sz w:val="22"/>
        </w:rPr>
        <w:t xml:space="preserve"> </w:t>
      </w:r>
      <w:proofErr w:type="spellStart"/>
      <w:r w:rsidRPr="009D48FB">
        <w:rPr>
          <w:rFonts w:ascii="Times New Roman" w:hAnsi="Times New Roman"/>
          <w:sz w:val="22"/>
        </w:rPr>
        <w:t>untuk</w:t>
      </w:r>
      <w:proofErr w:type="spellEnd"/>
      <w:r w:rsidRPr="009D48FB">
        <w:rPr>
          <w:rFonts w:ascii="Times New Roman" w:hAnsi="Times New Roman"/>
          <w:sz w:val="22"/>
        </w:rPr>
        <w:t xml:space="preserve"> </w:t>
      </w:r>
      <w:proofErr w:type="spellStart"/>
      <w:r w:rsidRPr="009D48FB">
        <w:rPr>
          <w:rFonts w:ascii="Times New Roman" w:hAnsi="Times New Roman"/>
          <w:sz w:val="22"/>
        </w:rPr>
        <w:t>membentuk</w:t>
      </w:r>
      <w:proofErr w:type="spellEnd"/>
      <w:r w:rsidRPr="009D48FB">
        <w:rPr>
          <w:rFonts w:ascii="Times New Roman" w:hAnsi="Times New Roman"/>
          <w:sz w:val="22"/>
        </w:rPr>
        <w:t xml:space="preserve"> </w:t>
      </w:r>
      <w:proofErr w:type="spellStart"/>
      <w:r w:rsidRPr="009D48FB">
        <w:rPr>
          <w:rFonts w:ascii="Times New Roman" w:hAnsi="Times New Roman"/>
          <w:sz w:val="22"/>
        </w:rPr>
        <w:t>matriks</w:t>
      </w:r>
      <w:proofErr w:type="spellEnd"/>
      <w:r w:rsidRPr="009D48FB">
        <w:rPr>
          <w:rFonts w:ascii="Times New Roman" w:hAnsi="Times New Roman"/>
          <w:sz w:val="22"/>
        </w:rPr>
        <w:t xml:space="preserve"> </w:t>
      </w:r>
      <w:proofErr w:type="spellStart"/>
      <w:r w:rsidRPr="009D48FB">
        <w:rPr>
          <w:rFonts w:ascii="Times New Roman" w:hAnsi="Times New Roman"/>
          <w:sz w:val="22"/>
        </w:rPr>
        <w:t>pengikat</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w:t>
      </w:r>
      <w:proofErr w:type="spellStart"/>
      <w:r w:rsidRPr="009D48FB">
        <w:rPr>
          <w:rFonts w:ascii="Times New Roman" w:hAnsi="Times New Roman"/>
          <w:sz w:val="22"/>
        </w:rPr>
        <w:t>alam</w:t>
      </w:r>
      <w:proofErr w:type="spellEnd"/>
      <w:r w:rsidRPr="009D48FB">
        <w:rPr>
          <w:rFonts w:ascii="Times New Roman" w:hAnsi="Times New Roman"/>
          <w:sz w:val="22"/>
        </w:rPr>
        <w:t xml:space="preserve"> yang </w:t>
      </w:r>
      <w:proofErr w:type="spellStart"/>
      <w:r w:rsidRPr="009D48FB">
        <w:rPr>
          <w:rFonts w:ascii="Times New Roman" w:hAnsi="Times New Roman"/>
          <w:sz w:val="22"/>
        </w:rPr>
        <w:t>berasal</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proofErr w:type="spellStart"/>
      <w:r w:rsidR="001D5918">
        <w:rPr>
          <w:rFonts w:ascii="Times New Roman" w:hAnsi="Times New Roman"/>
          <w:sz w:val="22"/>
        </w:rPr>
        <w:t>partikel</w:t>
      </w:r>
      <w:proofErr w:type="spellEnd"/>
      <w:r w:rsidR="001D5918">
        <w:rPr>
          <w:rFonts w:ascii="Times New Roman" w:hAnsi="Times New Roman"/>
          <w:sz w:val="22"/>
        </w:rPr>
        <w:t xml:space="preserve"> </w:t>
      </w:r>
      <w:proofErr w:type="spellStart"/>
      <w:r w:rsidR="001D5918">
        <w:rPr>
          <w:rFonts w:ascii="Times New Roman" w:hAnsi="Times New Roman"/>
          <w:sz w:val="22"/>
        </w:rPr>
        <w:t>arang</w:t>
      </w:r>
      <w:proofErr w:type="spellEnd"/>
      <w:r w:rsidR="001D5918">
        <w:rPr>
          <w:rFonts w:ascii="Times New Roman" w:hAnsi="Times New Roman"/>
          <w:sz w:val="22"/>
        </w:rPr>
        <w:t xml:space="preserve"> </w:t>
      </w:r>
      <w:proofErr w:type="spellStart"/>
      <w:r w:rsidR="001D5918">
        <w:rPr>
          <w:rFonts w:ascii="Times New Roman" w:hAnsi="Times New Roman"/>
          <w:sz w:val="22"/>
        </w:rPr>
        <w:t>tempurung</w:t>
      </w:r>
      <w:proofErr w:type="spellEnd"/>
      <w:r w:rsidRPr="009D48FB">
        <w:rPr>
          <w:rFonts w:ascii="Times New Roman" w:hAnsi="Times New Roman"/>
          <w:sz w:val="22"/>
          <w:lang w:val="id-ID"/>
        </w:rPr>
        <w:t xml:space="preserve"> untuk membentuk material komposit</w:t>
      </w:r>
      <w:r w:rsidRPr="009D48FB">
        <w:rPr>
          <w:rFonts w:ascii="Times New Roman" w:hAnsi="Times New Roman"/>
          <w:sz w:val="22"/>
        </w:rPr>
        <w:t xml:space="preserve">. </w:t>
      </w:r>
      <w:proofErr w:type="spellStart"/>
      <w:r w:rsidRPr="009D48FB">
        <w:rPr>
          <w:rFonts w:ascii="Times New Roman" w:hAnsi="Times New Roman"/>
          <w:sz w:val="22"/>
        </w:rPr>
        <w:t>Tujuannya</w:t>
      </w:r>
      <w:proofErr w:type="spellEnd"/>
      <w:r w:rsidRPr="009D48FB">
        <w:rPr>
          <w:rFonts w:ascii="Times New Roman" w:hAnsi="Times New Roman"/>
          <w:sz w:val="22"/>
        </w:rPr>
        <w:t xml:space="preserve"> </w:t>
      </w:r>
      <w:proofErr w:type="spellStart"/>
      <w:r w:rsidRPr="009D48FB">
        <w:rPr>
          <w:rFonts w:ascii="Times New Roman" w:hAnsi="Times New Roman"/>
          <w:sz w:val="22"/>
        </w:rPr>
        <w:t>adalah</w:t>
      </w:r>
      <w:proofErr w:type="spellEnd"/>
      <w:r w:rsidRPr="009D48FB">
        <w:rPr>
          <w:rFonts w:ascii="Times New Roman" w:hAnsi="Times New Roman"/>
          <w:sz w:val="22"/>
        </w:rPr>
        <w:t xml:space="preserve"> </w:t>
      </w:r>
      <w:proofErr w:type="spellStart"/>
      <w:r w:rsidRPr="009D48FB">
        <w:rPr>
          <w:rFonts w:ascii="Times New Roman" w:hAnsi="Times New Roman"/>
          <w:sz w:val="22"/>
        </w:rPr>
        <w:t>campuran</w:t>
      </w:r>
      <w:proofErr w:type="spellEnd"/>
      <w:r w:rsidRPr="009D48FB">
        <w:rPr>
          <w:rFonts w:ascii="Times New Roman" w:hAnsi="Times New Roman"/>
          <w:sz w:val="22"/>
        </w:rPr>
        <w:t xml:space="preserve"> polyester dan </w:t>
      </w:r>
      <w:proofErr w:type="spellStart"/>
      <w:r w:rsidR="001D5918">
        <w:rPr>
          <w:rFonts w:ascii="Times New Roman" w:hAnsi="Times New Roman"/>
          <w:sz w:val="22"/>
        </w:rPr>
        <w:t>partikel</w:t>
      </w:r>
      <w:proofErr w:type="spellEnd"/>
      <w:r w:rsidR="001D5918">
        <w:rPr>
          <w:rFonts w:ascii="Times New Roman" w:hAnsi="Times New Roman"/>
          <w:sz w:val="22"/>
        </w:rPr>
        <w:t xml:space="preserve"> </w:t>
      </w:r>
      <w:proofErr w:type="spellStart"/>
      <w:r w:rsidR="001D5918">
        <w:rPr>
          <w:rFonts w:ascii="Times New Roman" w:hAnsi="Times New Roman"/>
          <w:sz w:val="22"/>
        </w:rPr>
        <w:t>arang</w:t>
      </w:r>
      <w:proofErr w:type="spellEnd"/>
      <w:r w:rsidR="001D5918">
        <w:rPr>
          <w:rFonts w:ascii="Times New Roman" w:hAnsi="Times New Roman"/>
          <w:sz w:val="22"/>
        </w:rPr>
        <w:t xml:space="preserve"> </w:t>
      </w:r>
      <w:proofErr w:type="spellStart"/>
      <w:r w:rsidR="001D5918">
        <w:rPr>
          <w:rFonts w:ascii="Times New Roman" w:hAnsi="Times New Roman"/>
          <w:sz w:val="22"/>
        </w:rPr>
        <w:t>tempurung</w:t>
      </w:r>
      <w:proofErr w:type="spellEnd"/>
      <w:r w:rsidRPr="009D48FB">
        <w:rPr>
          <w:rFonts w:ascii="Times New Roman" w:hAnsi="Times New Roman"/>
          <w:sz w:val="22"/>
        </w:rPr>
        <w:t xml:space="preserve"> yang </w:t>
      </w:r>
      <w:proofErr w:type="spellStart"/>
      <w:r w:rsidRPr="009D48FB">
        <w:rPr>
          <w:rFonts w:ascii="Times New Roman" w:hAnsi="Times New Roman"/>
          <w:sz w:val="22"/>
        </w:rPr>
        <w:t>seragam</w:t>
      </w:r>
      <w:proofErr w:type="spellEnd"/>
      <w:r w:rsidRPr="009D48FB">
        <w:rPr>
          <w:rFonts w:ascii="Times New Roman" w:hAnsi="Times New Roman"/>
          <w:sz w:val="22"/>
        </w:rPr>
        <w:t xml:space="preserve"> </w:t>
      </w:r>
      <w:proofErr w:type="spellStart"/>
      <w:r w:rsidRPr="009D48FB">
        <w:rPr>
          <w:rFonts w:ascii="Times New Roman" w:hAnsi="Times New Roman"/>
          <w:sz w:val="22"/>
        </w:rPr>
        <w:t>dapat</w:t>
      </w:r>
      <w:proofErr w:type="spellEnd"/>
      <w:r w:rsidRPr="009D48FB">
        <w:rPr>
          <w:rFonts w:ascii="Times New Roman" w:hAnsi="Times New Roman"/>
          <w:sz w:val="22"/>
        </w:rPr>
        <w:t xml:space="preserve"> m</w:t>
      </w:r>
      <w:r w:rsidRPr="009D48FB">
        <w:rPr>
          <w:rFonts w:ascii="Times New Roman" w:hAnsi="Times New Roman"/>
          <w:sz w:val="22"/>
          <w:lang w:val="id-ID"/>
        </w:rPr>
        <w:t xml:space="preserve">eningkatkan </w:t>
      </w:r>
      <w:r w:rsidRPr="00220279">
        <w:rPr>
          <w:rFonts w:ascii="Times New Roman" w:hAnsi="Times New Roman"/>
          <w:sz w:val="22"/>
          <w:szCs w:val="22"/>
          <w:lang w:val="id-ID"/>
        </w:rPr>
        <w:t xml:space="preserve">sifat ketahanan retak </w:t>
      </w:r>
      <w:proofErr w:type="spellStart"/>
      <w:r w:rsidRPr="00220279">
        <w:rPr>
          <w:rFonts w:ascii="Times New Roman" w:hAnsi="Times New Roman"/>
          <w:sz w:val="22"/>
          <w:szCs w:val="22"/>
        </w:rPr>
        <w:t>dari</w:t>
      </w:r>
      <w:proofErr w:type="spellEnd"/>
      <w:r w:rsidRPr="00220279">
        <w:rPr>
          <w:rFonts w:ascii="Times New Roman" w:hAnsi="Times New Roman"/>
          <w:sz w:val="22"/>
          <w:szCs w:val="22"/>
        </w:rPr>
        <w:t xml:space="preserve"> material </w:t>
      </w:r>
      <w:proofErr w:type="spellStart"/>
      <w:r w:rsidRPr="00220279">
        <w:rPr>
          <w:rFonts w:ascii="Times New Roman" w:hAnsi="Times New Roman"/>
          <w:sz w:val="22"/>
          <w:szCs w:val="22"/>
        </w:rPr>
        <w:t>komposit</w:t>
      </w:r>
      <w:proofErr w:type="spellEnd"/>
      <w:r w:rsidRPr="00220279">
        <w:rPr>
          <w:rFonts w:ascii="Times New Roman" w:hAnsi="Times New Roman"/>
          <w:sz w:val="22"/>
          <w:szCs w:val="22"/>
        </w:rPr>
        <w:t xml:space="preserve"> </w:t>
      </w:r>
      <w:r w:rsidRPr="00220279">
        <w:rPr>
          <w:rFonts w:ascii="Times New Roman" w:hAnsi="Times New Roman"/>
          <w:sz w:val="22"/>
          <w:szCs w:val="22"/>
          <w:lang w:val="id-ID"/>
        </w:rPr>
        <w:t xml:space="preserve">yang </w:t>
      </w:r>
      <w:proofErr w:type="spellStart"/>
      <w:r w:rsidRPr="00220279">
        <w:rPr>
          <w:rFonts w:ascii="Times New Roman" w:hAnsi="Times New Roman"/>
          <w:sz w:val="22"/>
          <w:szCs w:val="22"/>
        </w:rPr>
        <w:t>lebih</w:t>
      </w:r>
      <w:proofErr w:type="spellEnd"/>
      <w:r w:rsidRPr="00220279">
        <w:rPr>
          <w:rFonts w:ascii="Times New Roman" w:hAnsi="Times New Roman"/>
          <w:sz w:val="22"/>
          <w:szCs w:val="22"/>
        </w:rPr>
        <w:t xml:space="preserve"> </w:t>
      </w:r>
      <w:proofErr w:type="spellStart"/>
      <w:r w:rsidRPr="00220279">
        <w:rPr>
          <w:rFonts w:ascii="Times New Roman" w:hAnsi="Times New Roman"/>
          <w:sz w:val="22"/>
          <w:szCs w:val="22"/>
        </w:rPr>
        <w:t>baik</w:t>
      </w:r>
      <w:proofErr w:type="spellEnd"/>
      <w:r w:rsidRPr="00220279">
        <w:rPr>
          <w:rFonts w:ascii="Times New Roman" w:hAnsi="Times New Roman"/>
          <w:sz w:val="22"/>
          <w:szCs w:val="22"/>
          <w:lang w:val="id-ID"/>
        </w:rPr>
        <w:t xml:space="preserve"> </w:t>
      </w:r>
      <w:r w:rsidR="00220279" w:rsidRPr="00220279">
        <w:rPr>
          <w:rFonts w:ascii="Times New Roman" w:hAnsi="Times New Roman"/>
          <w:sz w:val="22"/>
          <w:szCs w:val="22"/>
          <w:lang w:val="en-US"/>
        </w:rPr>
        <w:t>(</w:t>
      </w:r>
      <w:r w:rsidR="008229B4" w:rsidRPr="00220279">
        <w:rPr>
          <w:rFonts w:ascii="Times New Roman" w:eastAsia="Arial" w:hAnsi="Times New Roman"/>
          <w:sz w:val="22"/>
          <w:szCs w:val="22"/>
        </w:rPr>
        <w:fldChar w:fldCharType="begin" w:fldLock="1"/>
      </w:r>
      <w:r w:rsidR="00220279" w:rsidRPr="00220279">
        <w:rPr>
          <w:rFonts w:ascii="Times New Roman" w:eastAsia="Arial" w:hAnsi="Times New Roman"/>
          <w:sz w:val="22"/>
          <w:szCs w:val="22"/>
        </w:rPr>
        <w:instrText>ADDIN CSL_CITATION {"citationItems":[{"id":"ITEM-1","itemData":{"author":[{"dropping-particle":"","family":"H. Abral, R. Fajrul, M. Mahardika","given":"and D. Handayani","non-dropping-particle":"","parse-names":false,"suffix":""}],"id":"ITEM-1","issued":{"date-parts":[["2019"]]},"title":"Improving impact, tensile and thermal properties of thermoset unsaturated polyester via mixing with methyl merhacrylate and thermoset vinyl ester","type":"article-journal"},"uris":["http://www.mendeley.com/documents/?uuid=7cd0ac33-6ec6-4239-bdc7-2637a45196ae"]}],"mendeley":{"formattedCitation":"H. Abral, R. Fajrul, M. Mahardika et al., 2019;","plainTextFormattedCitation":"H. Abral, R. Fajrul, M. Mahardika et al., 2019;","previouslyFormattedCitation":"H. Abral, R. Fajrul, M. Mahardika et al., 2019;"},"properties":{"noteIndex":0},"schema":"https://github.com/citation-style-language/schema/raw/master/csl-citation.json"}</w:instrText>
      </w:r>
      <w:r w:rsidR="008229B4" w:rsidRPr="00220279">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H. Abral, R. Fajrul, M. Mahardika et al., 2019;</w:t>
      </w:r>
      <w:r w:rsidR="008229B4" w:rsidRPr="00220279">
        <w:rPr>
          <w:rFonts w:ascii="Times New Roman" w:eastAsia="Arial" w:hAnsi="Times New Roman"/>
          <w:sz w:val="22"/>
          <w:szCs w:val="22"/>
        </w:rPr>
        <w:fldChar w:fldCharType="end"/>
      </w:r>
      <w:r w:rsidR="008229B4" w:rsidRPr="00220279">
        <w:rPr>
          <w:rFonts w:ascii="Times New Roman" w:eastAsia="Arial" w:hAnsi="Times New Roman"/>
          <w:sz w:val="22"/>
          <w:szCs w:val="22"/>
        </w:rPr>
        <w:fldChar w:fldCharType="begin" w:fldLock="1"/>
      </w:r>
      <w:r w:rsidR="00A327C6" w:rsidRPr="00220279">
        <w:rPr>
          <w:rFonts w:ascii="Times New Roman" w:eastAsia="Arial" w:hAnsi="Times New Roman"/>
          <w:sz w:val="22"/>
          <w:szCs w:val="22"/>
        </w:rPr>
        <w:instrText>ADDIN CSL_CITATION {"citationItems":[{"id":"ITEM-1","itemData":{"DOI":"10.1016/j.engfracmech.2020.106949","ISSN":"00137944","abstract":"The fracture toughness of four advanced high strength steel (AHSS) thin sheets is evaluated through different characterization methodologies, with the aim of identifying the most relevant toughness parameters to describe their fracture resistance. The investigated steels are: a Complex Phase steel, a Dual Phase steel, a Trip-Aided Bainitic Ferritic steel and a Quenching and Partitioning steel. Their crack initiation and propagation resistance is assessed by means of J-integral measurements, essential work of fracture tests and Kahn-type tear tests. The results obtained from the different methodologies are compared and discussed, and the influence of different parameters such as specimen geometry or notch radius is investigated. Crack initiation resistance parameters are shown to be independent of the specimen geometry and the testing method. However, significant differences are found in the crack propagation resistance values. The results show that, when there is a significant energetic contribution from necking during crack propagation, the specific essential work of fracture (we) better describes the overall fracture resistance of thin AHSS sheets than JC. In contrast, energy values obtained from tear tests overestimate the crack propagation resistance and provide a poor estimation of AHSS fracture performance. we is concluded to be the most suitable parameter to describe the global fracture behaviour of AHSS sheets and it is presented as a key property for new material design and optimization.","author":[{"dropping-particle":"","family":"Frómeta","given":"D.","non-dropping-particle":"","parse-names":false,"suffix":""},{"dropping-particle":"","family":"Parareda","given":"S.","non-dropping-particle":"","parse-names":false,"suffix":""},{"dropping-particle":"","family":"Lara","given":"A.","non-dropping-particle":"","parse-names":false,"suffix":""},{"dropping-particle":"","family":"Molas","given":"S.","non-dropping-particle":"","parse-names":false,"suffix":""},{"dropping-particle":"","family":"Casellas","given":"D.","non-dropping-particle":"","parse-names":false,"suffix":""},{"dropping-particle":"","family":"Jonsén","given":"P.","non-dropping-particle":"","parse-names":false,"suffix":""},{"dropping-particle":"","family":"Calvo","given":"J.","non-dropping-particle":"","parse-names":false,"suffix":""}],"container-title":"Engineering Fracture Mechanics","id":"ITEM-1","issue":"February","issued":{"date-parts":[["2020"]]},"page":"106949","publisher":"Elsevier","title":"Identification of fracture toughness parameters to understand the fracture resistance of advanced high strength sheet steels","type":"article-journal","volume":"229"},"uris":["http://www.mendeley.com/documents/?uuid=3b9ee0a5-954d-4408-882d-c56753d14395"]}],"mendeley":{"formattedCitation":"Frómeta et al., 2020;","plainTextFormattedCitation":"Frómeta et al., 2020;","previouslyFormattedCitation":"Frómeta et al., 2020;"},"properties":{"noteIndex":0},"schema":"https://github.com/citation-style-language/schema/raw/master/csl-citation.json"}</w:instrText>
      </w:r>
      <w:r w:rsidR="008229B4" w:rsidRPr="00220279">
        <w:rPr>
          <w:rFonts w:ascii="Times New Roman" w:eastAsia="Arial" w:hAnsi="Times New Roman"/>
          <w:sz w:val="22"/>
          <w:szCs w:val="22"/>
        </w:rPr>
        <w:fldChar w:fldCharType="separate"/>
      </w:r>
      <w:r w:rsidR="000C0495" w:rsidRPr="00220279">
        <w:rPr>
          <w:rFonts w:ascii="Times New Roman" w:eastAsia="Arial" w:hAnsi="Times New Roman"/>
          <w:noProof/>
          <w:sz w:val="22"/>
          <w:szCs w:val="22"/>
        </w:rPr>
        <w:t>Frómeta et al., 2020;</w:t>
      </w:r>
      <w:r w:rsidR="008229B4" w:rsidRPr="00220279">
        <w:rPr>
          <w:rFonts w:ascii="Times New Roman" w:eastAsia="Arial" w:hAnsi="Times New Roman"/>
          <w:sz w:val="22"/>
          <w:szCs w:val="22"/>
        </w:rPr>
        <w:fldChar w:fldCharType="end"/>
      </w:r>
      <w:r w:rsidR="008229B4" w:rsidRPr="00220279">
        <w:rPr>
          <w:rFonts w:ascii="Times New Roman" w:eastAsia="Arial" w:hAnsi="Times New Roman"/>
          <w:sz w:val="22"/>
          <w:szCs w:val="22"/>
        </w:rPr>
        <w:fldChar w:fldCharType="begin" w:fldLock="1"/>
      </w:r>
      <w:r w:rsidR="00A327C6" w:rsidRPr="00220279">
        <w:rPr>
          <w:rFonts w:ascii="Times New Roman" w:eastAsia="Arial" w:hAnsi="Times New Roman"/>
          <w:sz w:val="22"/>
          <w:szCs w:val="22"/>
        </w:rPr>
        <w:instrText>ADDIN CSL_CITATION {"citationItems":[{"id":"ITEM-1","itemData":{"DOI":"10.1016/j.compositesb.2020.108156","ISSN":"13598368","abstract":"Carbon fiber reinforced polymer composites are highly desirable for automotive and wind energy applications due to advantages associated with weight reduction, high stiffness and strength, durability, and recyclability. The high cost of carbon fiber has been a limiting factor in its widespread adoption in non-aerospace applications. A low cost (estimated &lt; $11 per kg) wide tow (450-600k) carbon fiber derived from textile grade polyacrylonitirile precursor, and hence called Textile Grade Carbon Fiber (TCF) is introduced in this paper. Fundamental aspects of the TCF are discussed along with a detailed characterization of its mechanical properties. Two manufacturing processes relevant to automotive and wind energy applications are considered, namely-compression molding and resin infusion. At various stages the TCF has been compared to commercial non-aerospace 50k carbon fiber composite. Detailed physical and mechanical properties including tensile, flexural, compression, and interlaminar shear properties are reported and compared to non-aerospace carbon fiber composite. The results provide a means for designers and end-users in the automotive and wind energy sector to consider different forms of economical non-aerospace carbon fibers.","author":[{"dropping-particle":"","family":"Hiremath","given":"Nitilaksha","non-dropping-particle":"","parse-names":false,"suffix":""},{"dropping-particle":"","family":"Young","given":"Stephen","non-dropping-particle":"","parse-names":false,"suffix":""},{"dropping-particle":"","family":"Ghossein","given":"Hicham","non-dropping-particle":"","parse-names":false,"suffix":""},{"dropping-particle":"","family":"Penumadu","given":"Dayakar","non-dropping-particle":"","parse-names":false,"suffix":""},{"dropping-particle":"","family":"Vaidya","given":"Uday","non-dropping-particle":"","parse-names":false,"suffix":""},{"dropping-particle":"","family":"Theodore","given":"Merlin","non-dropping-particle":"","parse-names":false,"suffix":""}],"container-title":"Composites Part B: Engineering","id":"ITEM-1","issue":"May","issued":{"date-parts":[["2020"]]},"page":"108156","publisher":"Elsevier Ltd","title":"Low cost textile-grade carbon-fiber epoxy composites for automotive and wind energy applications","type":"article-journal","volume":"198"},"uris":["http://www.mendeley.com/documents/?uuid=374915fb-ffad-40ab-8473-e136ac3f7bc5"]}],"mendeley":{"formattedCitation":"Hiremath et al., 2020;","plainTextFormattedCitation":"Hiremath et al., 2020;","previouslyFormattedCitation":"Hiremath et al., 2020;"},"properties":{"noteIndex":0},"schema":"https://github.com/citation-style-language/schema/raw/master/csl-citation.json"}</w:instrText>
      </w:r>
      <w:r w:rsidR="008229B4" w:rsidRPr="00220279">
        <w:rPr>
          <w:rFonts w:ascii="Times New Roman" w:eastAsia="Arial" w:hAnsi="Times New Roman"/>
          <w:sz w:val="22"/>
          <w:szCs w:val="22"/>
        </w:rPr>
        <w:fldChar w:fldCharType="separate"/>
      </w:r>
      <w:r w:rsidR="000C0495" w:rsidRPr="00220279">
        <w:rPr>
          <w:rFonts w:ascii="Times New Roman" w:eastAsia="Arial" w:hAnsi="Times New Roman"/>
          <w:noProof/>
          <w:sz w:val="22"/>
          <w:szCs w:val="22"/>
        </w:rPr>
        <w:t>Hiremath et al., 2020;</w:t>
      </w:r>
      <w:r w:rsidR="008229B4" w:rsidRPr="00220279">
        <w:rPr>
          <w:rFonts w:ascii="Times New Roman" w:eastAsia="Arial" w:hAnsi="Times New Roman"/>
          <w:sz w:val="22"/>
          <w:szCs w:val="22"/>
        </w:rPr>
        <w:fldChar w:fldCharType="end"/>
      </w:r>
      <w:r w:rsidR="008229B4" w:rsidRPr="00220279">
        <w:rPr>
          <w:rFonts w:ascii="Times New Roman" w:eastAsia="Arial" w:hAnsi="Times New Roman"/>
          <w:sz w:val="22"/>
          <w:szCs w:val="22"/>
        </w:rPr>
        <w:fldChar w:fldCharType="begin" w:fldLock="1"/>
      </w:r>
      <w:r w:rsidR="00220279" w:rsidRPr="00220279">
        <w:rPr>
          <w:rFonts w:ascii="Times New Roman" w:eastAsia="Arial" w:hAnsi="Times New Roman"/>
          <w:sz w:val="22"/>
          <w:szCs w:val="22"/>
        </w:rPr>
        <w:instrText>ADDIN CSL_CITATION {"citationItems":[{"id":"ITEM-1","itemData":{"DOI":"10.54905/disssi/v20i53/e20ije1648","ISSN":"23197765","abstract":"Unsaturated polyester is a polymer that is widely used as a basic matrix to form strong composites for engineering applications such as cars, ships, aircraft and other field applications. The advantages of this material are that it has a fairly high tensile strength when reinforced with appropriate reinforcement and is light and easy to shape. However, the weakness of this polymer is that it is brittle and cannot withstand shock loads. To do that, it is necessary to overcome the nature of the weaknesses mentioned above. One of the materials chosen to strengthen polyester with the vinyl ester is because these polymers have almost identical molecular bonds. A crack test was carried out on the addition of vinyl ester with a different composition process. To find out whether this vinyl ester can increase the crack strength of unsaturated polyester and to find out what percentage of the mixture has good crack resistance properties. To determine the value of the crack resistance of the polymer mixture with vinyl ester, a crack resistance test was carried out which would produce a large critical stress intensity factor based on ASTM D 5405 by varying the composition of the polyester and vinyl ester mixture from (0%/100%, 70%/30%, 30%/70% and 0%/100%). From the test results, the greatest critical stress intensity factor occurs in a mixture with a composition of 30% Polyester and 70% vinyl ester of 1.752 MPa.m0.5. The critical stress intensity factor increased from 0.762 MPa.m0.5 to 2.179 MPa.m0.5 (2867% increase) for pure UP.","author":[{"dropping-particle":"","family":"Nusyirwan","given":"N.","non-dropping-particle":"","parse-names":false,"suffix":""},{"dropping-particle":"","family":"Abiem","given":"P.","non-dropping-particle":"","parse-names":false,"suffix":""},{"dropping-particle":"","family":"Hairul","given":"A.","non-dropping-particle":"","parse-names":false,"suffix":""},{"dropping-particle":"","family":"Hendery","given":"D.","non-dropping-particle":"","parse-names":false,"suffix":""},{"dropping-particle":"","family":"Eka","given":"S.","non-dropping-particle":"","parse-names":false,"suffix":""},{"dropping-particle":"","family":"Eka","given":"S.","non-dropping-particle":"","parse-names":false,"suffix":""},{"dropping-particle":"","family":"Nanda","given":"I. P.","non-dropping-particle":"","parse-names":false,"suffix":""}],"container-title":"Indian Journal of Engineering","id":"ITEM-1","issue":"53","issued":{"date-parts":[["2023"]]},"page":"1-10","title":"Methods for increasing fracture toughness of thermosetting polyester polymers with vinyl ester mixtures as raw materials for automotive components","type":"article-journal","volume":"20"},"uris":["http://www.mendeley.com/documents/?uuid=7cb0861f-b5fb-4b8f-816f-c5ba3cf91316"]}],"mendeley":{"formattedCitation":"Nusyirwan et al., 2023;","plainTextFormattedCitation":"Nusyirwan et al., 2023;","previouslyFormattedCitation":"Nusyirwan et al., 2023;"},"properties":{"noteIndex":0},"schema":"https://github.com/citation-style-language/schema/raw/master/csl-citation.json"}</w:instrText>
      </w:r>
      <w:r w:rsidR="008229B4" w:rsidRPr="00220279">
        <w:rPr>
          <w:rFonts w:ascii="Times New Roman" w:eastAsia="Arial" w:hAnsi="Times New Roman"/>
          <w:sz w:val="22"/>
          <w:szCs w:val="22"/>
        </w:rPr>
        <w:fldChar w:fldCharType="separate"/>
      </w:r>
      <w:r w:rsidR="00220279" w:rsidRPr="00220279">
        <w:rPr>
          <w:rFonts w:ascii="Times New Roman" w:eastAsia="Arial" w:hAnsi="Times New Roman"/>
          <w:noProof/>
          <w:sz w:val="22"/>
          <w:szCs w:val="22"/>
        </w:rPr>
        <w:t>Nusyirwan et al., 2023;</w:t>
      </w:r>
      <w:r w:rsidR="008229B4" w:rsidRPr="00220279">
        <w:rPr>
          <w:rFonts w:ascii="Times New Roman" w:eastAsia="Arial" w:hAnsi="Times New Roman"/>
          <w:sz w:val="22"/>
          <w:szCs w:val="22"/>
        </w:rPr>
        <w:fldChar w:fldCharType="end"/>
      </w:r>
      <w:r w:rsidR="00220279" w:rsidRPr="00220279">
        <w:rPr>
          <w:rFonts w:ascii="Times New Roman" w:eastAsia="Arial" w:hAnsi="Times New Roman"/>
          <w:sz w:val="22"/>
          <w:szCs w:val="22"/>
        </w:rPr>
        <w:t>)</w:t>
      </w:r>
      <w:r w:rsidR="008229B4" w:rsidRPr="00220279">
        <w:rPr>
          <w:rFonts w:ascii="Times New Roman" w:eastAsia="Arial" w:hAnsi="Times New Roman"/>
          <w:sz w:val="22"/>
          <w:szCs w:val="22"/>
        </w:rPr>
        <w:t>.</w:t>
      </w:r>
    </w:p>
    <w:p w14:paraId="68FDFCD1" w14:textId="3D208EBE" w:rsidR="009D48FB" w:rsidRDefault="009D48FB" w:rsidP="009D48FB">
      <w:pPr>
        <w:rPr>
          <w:rFonts w:ascii="Times New Roman" w:hAnsi="Times New Roman"/>
          <w:sz w:val="22"/>
          <w:lang w:val="id-ID"/>
        </w:rPr>
      </w:pPr>
      <w:r w:rsidRPr="009D48FB">
        <w:rPr>
          <w:rFonts w:ascii="Times New Roman" w:hAnsi="Times New Roman"/>
          <w:sz w:val="22"/>
        </w:rPr>
        <w:t>B</w:t>
      </w:r>
      <w:r w:rsidRPr="009D48FB">
        <w:rPr>
          <w:rFonts w:ascii="Times New Roman" w:hAnsi="Times New Roman"/>
          <w:sz w:val="22"/>
          <w:lang w:val="id-ID"/>
        </w:rPr>
        <w:t xml:space="preserve">eberapa sifat </w:t>
      </w:r>
      <w:proofErr w:type="spellStart"/>
      <w:r w:rsidRPr="009D48FB">
        <w:rPr>
          <w:rFonts w:ascii="Times New Roman" w:hAnsi="Times New Roman"/>
          <w:sz w:val="22"/>
        </w:rPr>
        <w:t>ciri-ciri</w:t>
      </w:r>
      <w:proofErr w:type="spellEnd"/>
      <w:r w:rsidRPr="009D48FB">
        <w:rPr>
          <w:rFonts w:ascii="Times New Roman" w:hAnsi="Times New Roman"/>
          <w:sz w:val="22"/>
        </w:rPr>
        <w:t xml:space="preserve"> </w:t>
      </w:r>
      <w:r w:rsidRPr="009D48FB">
        <w:rPr>
          <w:rFonts w:ascii="Times New Roman" w:hAnsi="Times New Roman"/>
          <w:sz w:val="22"/>
          <w:lang w:val="id-ID"/>
        </w:rPr>
        <w:t xml:space="preserve">dari </w:t>
      </w:r>
      <w:proofErr w:type="spellStart"/>
      <w:r w:rsidRPr="009D48FB">
        <w:rPr>
          <w:rFonts w:ascii="Times New Roman" w:hAnsi="Times New Roman"/>
          <w:sz w:val="22"/>
        </w:rPr>
        <w:t>diantaranya</w:t>
      </w:r>
      <w:proofErr w:type="spellEnd"/>
      <w:r w:rsidRPr="009D48FB">
        <w:rPr>
          <w:rFonts w:ascii="Times New Roman" w:hAnsi="Times New Roman"/>
          <w:sz w:val="22"/>
          <w:lang w:val="id-ID"/>
        </w:rPr>
        <w:t>:  memiliki</w:t>
      </w:r>
      <w:r w:rsidRPr="009D48FB">
        <w:rPr>
          <w:rFonts w:ascii="Times New Roman" w:hAnsi="Times New Roman"/>
          <w:sz w:val="22"/>
        </w:rPr>
        <w:t xml:space="preserve"> </w:t>
      </w:r>
      <w:proofErr w:type="spellStart"/>
      <w:r w:rsidRPr="009D48FB">
        <w:rPr>
          <w:rFonts w:ascii="Times New Roman" w:hAnsi="Times New Roman"/>
          <w:sz w:val="22"/>
        </w:rPr>
        <w:t>sifat</w:t>
      </w:r>
      <w:proofErr w:type="spellEnd"/>
      <w:r w:rsidRPr="009D48FB">
        <w:rPr>
          <w:rFonts w:ascii="Times New Roman" w:hAnsi="Times New Roman"/>
          <w:sz w:val="22"/>
          <w:lang w:val="id-ID"/>
        </w:rPr>
        <w:t xml:space="preserve"> </w:t>
      </w:r>
      <w:proofErr w:type="spellStart"/>
      <w:r w:rsidRPr="009D48FB">
        <w:rPr>
          <w:rFonts w:ascii="Times New Roman" w:hAnsi="Times New Roman"/>
          <w:sz w:val="22"/>
        </w:rPr>
        <w:t>mudah</w:t>
      </w:r>
      <w:proofErr w:type="spellEnd"/>
      <w:r w:rsidRPr="009D48FB">
        <w:rPr>
          <w:rFonts w:ascii="Times New Roman" w:hAnsi="Times New Roman"/>
          <w:sz w:val="22"/>
        </w:rPr>
        <w:t xml:space="preserve"> </w:t>
      </w:r>
      <w:proofErr w:type="spellStart"/>
      <w:r w:rsidRPr="009D48FB">
        <w:rPr>
          <w:rFonts w:ascii="Times New Roman" w:hAnsi="Times New Roman"/>
          <w:sz w:val="22"/>
        </w:rPr>
        <w:t>mengikat</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lang w:val="id-ID"/>
        </w:rPr>
        <w:t xml:space="preserve">, resistensi terhadap </w:t>
      </w:r>
      <w:proofErr w:type="spellStart"/>
      <w:r w:rsidRPr="009D48FB">
        <w:rPr>
          <w:rFonts w:ascii="Times New Roman" w:hAnsi="Times New Roman"/>
          <w:sz w:val="22"/>
        </w:rPr>
        <w:t>kelembaban</w:t>
      </w:r>
      <w:proofErr w:type="spellEnd"/>
      <w:r w:rsidRPr="009D48FB">
        <w:rPr>
          <w:rFonts w:ascii="Times New Roman" w:hAnsi="Times New Roman"/>
          <w:sz w:val="22"/>
        </w:rPr>
        <w:t xml:space="preserve"> dan</w:t>
      </w:r>
      <w:r w:rsidRPr="009D48FB">
        <w:rPr>
          <w:rFonts w:ascii="Times New Roman" w:hAnsi="Times New Roman"/>
          <w:sz w:val="22"/>
          <w:lang w:val="id-ID"/>
        </w:rPr>
        <w:t xml:space="preserve"> memiliki ke</w:t>
      </w:r>
      <w:proofErr w:type="spellStart"/>
      <w:r w:rsidRPr="009D48FB">
        <w:rPr>
          <w:rFonts w:ascii="Times New Roman" w:hAnsi="Times New Roman"/>
          <w:sz w:val="22"/>
        </w:rPr>
        <w:t>kuatan</w:t>
      </w:r>
      <w:proofErr w:type="spellEnd"/>
      <w:r w:rsidRPr="009D48FB">
        <w:rPr>
          <w:rFonts w:ascii="Times New Roman" w:hAnsi="Times New Roman"/>
          <w:sz w:val="22"/>
        </w:rPr>
        <w:t xml:space="preserve"> </w:t>
      </w:r>
      <w:proofErr w:type="spellStart"/>
      <w:r w:rsidRPr="009D48FB">
        <w:rPr>
          <w:rFonts w:ascii="Times New Roman" w:hAnsi="Times New Roman"/>
          <w:sz w:val="22"/>
        </w:rPr>
        <w:t>mekanik</w:t>
      </w:r>
      <w:proofErr w:type="spellEnd"/>
      <w:r w:rsidRPr="009D48FB">
        <w:rPr>
          <w:rFonts w:ascii="Times New Roman" w:hAnsi="Times New Roman"/>
          <w:sz w:val="22"/>
        </w:rPr>
        <w:t xml:space="preserve"> </w:t>
      </w:r>
      <w:proofErr w:type="spellStart"/>
      <w:r w:rsidRPr="009D48FB">
        <w:rPr>
          <w:rFonts w:ascii="Times New Roman" w:hAnsi="Times New Roman"/>
          <w:sz w:val="22"/>
        </w:rPr>
        <w:t>cukup</w:t>
      </w:r>
      <w:proofErr w:type="spellEnd"/>
      <w:r w:rsidRPr="009D48FB">
        <w:rPr>
          <w:rFonts w:ascii="Times New Roman" w:hAnsi="Times New Roman"/>
          <w:sz w:val="22"/>
          <w:lang w:val="id-ID"/>
        </w:rPr>
        <w:t xml:space="preserve"> baik, </w:t>
      </w:r>
      <w:proofErr w:type="spellStart"/>
      <w:r w:rsidRPr="009D48FB">
        <w:rPr>
          <w:rFonts w:ascii="Times New Roman" w:hAnsi="Times New Roman"/>
          <w:sz w:val="22"/>
        </w:rPr>
        <w:t>kepadatan</w:t>
      </w:r>
      <w:proofErr w:type="spellEnd"/>
      <w:r w:rsidRPr="009D48FB">
        <w:rPr>
          <w:rFonts w:ascii="Times New Roman" w:hAnsi="Times New Roman"/>
          <w:sz w:val="22"/>
        </w:rPr>
        <w:t xml:space="preserve"> yang </w:t>
      </w:r>
      <w:proofErr w:type="spellStart"/>
      <w:r w:rsidRPr="009D48FB">
        <w:rPr>
          <w:rFonts w:ascii="Times New Roman" w:hAnsi="Times New Roman"/>
          <w:sz w:val="22"/>
        </w:rPr>
        <w:t>tinggi</w:t>
      </w:r>
      <w:proofErr w:type="spellEnd"/>
      <w:r w:rsidRPr="009D48FB">
        <w:rPr>
          <w:rFonts w:ascii="Times New Roman" w:hAnsi="Times New Roman"/>
          <w:sz w:val="22"/>
        </w:rPr>
        <w:t xml:space="preserve"> </w:t>
      </w:r>
      <w:r w:rsidRPr="009D48FB">
        <w:rPr>
          <w:rFonts w:ascii="Times New Roman" w:hAnsi="Times New Roman"/>
          <w:sz w:val="22"/>
          <w:lang w:val="id-ID"/>
        </w:rPr>
        <w:t xml:space="preserve">dan cepat kering. Jenis </w:t>
      </w:r>
      <w:r w:rsidRPr="009D48FB">
        <w:rPr>
          <w:rFonts w:ascii="Times New Roman" w:hAnsi="Times New Roman"/>
          <w:i/>
          <w:iCs/>
          <w:sz w:val="22"/>
          <w:lang w:val="id-ID"/>
        </w:rPr>
        <w:t>polyester</w:t>
      </w:r>
      <w:r w:rsidRPr="009D48FB">
        <w:rPr>
          <w:rFonts w:ascii="Times New Roman" w:hAnsi="Times New Roman"/>
          <w:sz w:val="22"/>
          <w:lang w:val="id-ID"/>
        </w:rPr>
        <w:t xml:space="preserve"> yang digunakan pada penelitian ini adalah </w:t>
      </w:r>
      <w:r w:rsidRPr="009D48FB">
        <w:rPr>
          <w:rFonts w:ascii="Times New Roman" w:hAnsi="Times New Roman"/>
          <w:sz w:val="22"/>
        </w:rPr>
        <w:t>resin</w:t>
      </w:r>
      <w:r w:rsidRPr="009D48FB">
        <w:rPr>
          <w:rFonts w:ascii="Times New Roman" w:hAnsi="Times New Roman"/>
          <w:sz w:val="22"/>
          <w:lang w:val="id-ID"/>
        </w:rPr>
        <w:t xml:space="preserve"> polyester (polyester tak jenuh) dengan produk</w:t>
      </w:r>
      <w:r w:rsidRPr="009D48FB">
        <w:rPr>
          <w:rFonts w:ascii="Times New Roman" w:hAnsi="Times New Roman"/>
          <w:sz w:val="22"/>
          <w:lang w:val="en-US"/>
        </w:rPr>
        <w:t xml:space="preserve"> </w:t>
      </w:r>
      <w:r w:rsidRPr="009D48FB">
        <w:rPr>
          <w:rFonts w:ascii="Times New Roman" w:hAnsi="Times New Roman"/>
          <w:sz w:val="22"/>
          <w:lang w:val="id-ID"/>
        </w:rPr>
        <w:t>Yukalac 1560 BL-EX. Sifat-sifat mekanik polyester dapat dilihat pada Tabel 1.</w:t>
      </w:r>
    </w:p>
    <w:p w14:paraId="7E8714DD" w14:textId="224F8E56" w:rsidR="009D48FB" w:rsidRPr="009D48FB" w:rsidRDefault="009D48FB" w:rsidP="009D48FB">
      <w:pPr>
        <w:pStyle w:val="NoSpacing"/>
        <w:jc w:val="center"/>
        <w:rPr>
          <w:rStyle w:val="tlid-translation"/>
          <w:rFonts w:ascii="Times New Roman" w:hAnsi="Times New Roman"/>
          <w:bCs/>
          <w:i/>
          <w:iCs/>
          <w:color w:val="auto"/>
          <w:sz w:val="20"/>
          <w:szCs w:val="20"/>
          <w:lang w:val="en"/>
        </w:rPr>
      </w:pPr>
      <w:r w:rsidRPr="009D48FB">
        <w:rPr>
          <w:rStyle w:val="tlid-translation"/>
          <w:rFonts w:ascii="Times New Roman" w:hAnsi="Times New Roman"/>
          <w:bCs/>
          <w:i/>
          <w:iCs/>
          <w:color w:val="auto"/>
          <w:sz w:val="20"/>
          <w:szCs w:val="20"/>
          <w:lang w:val="en"/>
        </w:rPr>
        <w:t xml:space="preserve">Table 1. Sifat </w:t>
      </w:r>
      <w:proofErr w:type="spellStart"/>
      <w:r w:rsidRPr="009D48FB">
        <w:rPr>
          <w:rStyle w:val="tlid-translation"/>
          <w:rFonts w:ascii="Times New Roman" w:hAnsi="Times New Roman"/>
          <w:bCs/>
          <w:i/>
          <w:iCs/>
          <w:color w:val="auto"/>
          <w:sz w:val="20"/>
          <w:szCs w:val="20"/>
          <w:lang w:val="en"/>
        </w:rPr>
        <w:t>Phisik</w:t>
      </w:r>
      <w:proofErr w:type="spellEnd"/>
      <w:r w:rsidRPr="009D48FB">
        <w:rPr>
          <w:rStyle w:val="tlid-translation"/>
          <w:rFonts w:ascii="Times New Roman" w:hAnsi="Times New Roman"/>
          <w:bCs/>
          <w:i/>
          <w:iCs/>
          <w:color w:val="auto"/>
          <w:sz w:val="20"/>
          <w:szCs w:val="20"/>
          <w:lang w:val="en"/>
        </w:rPr>
        <w:t xml:space="preserve"> Polyester</w:t>
      </w:r>
    </w:p>
    <w:tbl>
      <w:tblPr>
        <w:tblW w:w="4495" w:type="dxa"/>
        <w:jc w:val="center"/>
        <w:tblLook w:val="01E0" w:firstRow="1" w:lastRow="1" w:firstColumn="1" w:lastColumn="1" w:noHBand="0" w:noVBand="0"/>
      </w:tblPr>
      <w:tblGrid>
        <w:gridCol w:w="2117"/>
        <w:gridCol w:w="1192"/>
        <w:gridCol w:w="1186"/>
      </w:tblGrid>
      <w:tr w:rsidR="009D48FB" w:rsidRPr="00B26CE8" w14:paraId="656CDBBB" w14:textId="77777777" w:rsidTr="009D48FB">
        <w:trPr>
          <w:trHeight w:val="142"/>
          <w:jc w:val="center"/>
        </w:trPr>
        <w:tc>
          <w:tcPr>
            <w:tcW w:w="2117" w:type="dxa"/>
            <w:tcBorders>
              <w:top w:val="single" w:sz="4" w:space="0" w:color="auto"/>
              <w:bottom w:val="single" w:sz="4" w:space="0" w:color="auto"/>
            </w:tcBorders>
          </w:tcPr>
          <w:p w14:paraId="1F386569" w14:textId="70A086A1" w:rsidR="009D48FB" w:rsidRPr="009D48FB" w:rsidRDefault="009D48FB" w:rsidP="00FE5BA0">
            <w:pPr>
              <w:pStyle w:val="Els-table-text"/>
              <w:spacing w:line="240" w:lineRule="auto"/>
              <w:rPr>
                <w:b/>
                <w:bCs/>
                <w:sz w:val="18"/>
                <w:szCs w:val="18"/>
              </w:rPr>
            </w:pPr>
            <w:proofErr w:type="spellStart"/>
            <w:r w:rsidRPr="009D48FB">
              <w:rPr>
                <w:b/>
                <w:bCs/>
                <w:sz w:val="18"/>
                <w:szCs w:val="18"/>
              </w:rPr>
              <w:t>Besaran</w:t>
            </w:r>
            <w:proofErr w:type="spellEnd"/>
          </w:p>
        </w:tc>
        <w:tc>
          <w:tcPr>
            <w:tcW w:w="1192" w:type="dxa"/>
            <w:tcBorders>
              <w:top w:val="single" w:sz="4" w:space="0" w:color="auto"/>
              <w:bottom w:val="single" w:sz="4" w:space="0" w:color="auto"/>
            </w:tcBorders>
          </w:tcPr>
          <w:p w14:paraId="51974230" w14:textId="4F55BD25" w:rsidR="009D48FB" w:rsidRPr="009D48FB" w:rsidRDefault="009D48FB" w:rsidP="00FE5BA0">
            <w:pPr>
              <w:pStyle w:val="Els-table-text"/>
              <w:spacing w:line="240" w:lineRule="auto"/>
              <w:rPr>
                <w:b/>
                <w:bCs/>
                <w:sz w:val="18"/>
                <w:szCs w:val="18"/>
              </w:rPr>
            </w:pPr>
            <w:proofErr w:type="spellStart"/>
            <w:r w:rsidRPr="009D48FB">
              <w:rPr>
                <w:b/>
                <w:bCs/>
                <w:sz w:val="18"/>
                <w:szCs w:val="18"/>
              </w:rPr>
              <w:t>Satuan</w:t>
            </w:r>
            <w:proofErr w:type="spellEnd"/>
          </w:p>
        </w:tc>
        <w:tc>
          <w:tcPr>
            <w:tcW w:w="1186" w:type="dxa"/>
            <w:tcBorders>
              <w:top w:val="single" w:sz="4" w:space="0" w:color="auto"/>
              <w:bottom w:val="single" w:sz="4" w:space="0" w:color="auto"/>
            </w:tcBorders>
          </w:tcPr>
          <w:p w14:paraId="32D30B7F" w14:textId="0A2F73C0" w:rsidR="009D48FB" w:rsidRPr="009D48FB" w:rsidRDefault="009D48FB" w:rsidP="00FE5BA0">
            <w:pPr>
              <w:pStyle w:val="Els-table-text"/>
              <w:spacing w:line="240" w:lineRule="auto"/>
              <w:rPr>
                <w:b/>
                <w:bCs/>
                <w:sz w:val="18"/>
                <w:szCs w:val="18"/>
              </w:rPr>
            </w:pPr>
            <w:r w:rsidRPr="009D48FB">
              <w:rPr>
                <w:b/>
                <w:bCs/>
                <w:sz w:val="18"/>
                <w:szCs w:val="18"/>
              </w:rPr>
              <w:t>Harga</w:t>
            </w:r>
          </w:p>
        </w:tc>
      </w:tr>
      <w:tr w:rsidR="009D48FB" w:rsidRPr="00B26CE8" w14:paraId="7901AD1E" w14:textId="77777777" w:rsidTr="009D48FB">
        <w:trPr>
          <w:trHeight w:val="202"/>
          <w:jc w:val="center"/>
        </w:trPr>
        <w:tc>
          <w:tcPr>
            <w:tcW w:w="2117" w:type="dxa"/>
            <w:tcBorders>
              <w:top w:val="single" w:sz="4" w:space="0" w:color="auto"/>
            </w:tcBorders>
          </w:tcPr>
          <w:p w14:paraId="1C36718C" w14:textId="77777777" w:rsidR="009D48FB" w:rsidRPr="009D48FB" w:rsidRDefault="009D48FB" w:rsidP="00FE5BA0">
            <w:pPr>
              <w:pStyle w:val="Els-table-text"/>
              <w:spacing w:after="0" w:line="240" w:lineRule="auto"/>
              <w:rPr>
                <w:sz w:val="18"/>
                <w:szCs w:val="18"/>
              </w:rPr>
            </w:pPr>
            <w:proofErr w:type="spellStart"/>
            <w:r w:rsidRPr="009D48FB">
              <w:rPr>
                <w:iCs/>
                <w:sz w:val="18"/>
                <w:szCs w:val="18"/>
              </w:rPr>
              <w:t>Tengangan</w:t>
            </w:r>
            <w:proofErr w:type="spellEnd"/>
            <w:r w:rsidRPr="009D48FB">
              <w:rPr>
                <w:iCs/>
                <w:sz w:val="18"/>
                <w:szCs w:val="18"/>
              </w:rPr>
              <w:t xml:space="preserve"> Tarik </w:t>
            </w:r>
            <w:proofErr w:type="spellStart"/>
            <w:r w:rsidRPr="009D48FB">
              <w:rPr>
                <w:iCs/>
                <w:sz w:val="18"/>
                <w:szCs w:val="18"/>
              </w:rPr>
              <w:t>Maksimum</w:t>
            </w:r>
            <w:proofErr w:type="spellEnd"/>
          </w:p>
        </w:tc>
        <w:tc>
          <w:tcPr>
            <w:tcW w:w="1192" w:type="dxa"/>
            <w:tcBorders>
              <w:top w:val="single" w:sz="4" w:space="0" w:color="auto"/>
            </w:tcBorders>
          </w:tcPr>
          <w:p w14:paraId="6FAECED0" w14:textId="77777777" w:rsidR="009D48FB" w:rsidRPr="009D48FB" w:rsidRDefault="009D48FB" w:rsidP="00FE5BA0">
            <w:pPr>
              <w:pStyle w:val="Els-table-text"/>
              <w:spacing w:after="0" w:line="240" w:lineRule="auto"/>
              <w:rPr>
                <w:sz w:val="18"/>
                <w:szCs w:val="18"/>
              </w:rPr>
            </w:pPr>
            <w:r w:rsidRPr="009D48FB">
              <w:rPr>
                <w:sz w:val="18"/>
                <w:szCs w:val="18"/>
              </w:rPr>
              <w:t>MPa</w:t>
            </w:r>
          </w:p>
        </w:tc>
        <w:tc>
          <w:tcPr>
            <w:tcW w:w="1186" w:type="dxa"/>
            <w:tcBorders>
              <w:top w:val="single" w:sz="4" w:space="0" w:color="auto"/>
            </w:tcBorders>
          </w:tcPr>
          <w:p w14:paraId="2041024B" w14:textId="77777777" w:rsidR="009D48FB" w:rsidRPr="009D48FB" w:rsidRDefault="009D48FB" w:rsidP="00FE5BA0">
            <w:pPr>
              <w:pStyle w:val="Els-table-text"/>
              <w:spacing w:after="0" w:line="240" w:lineRule="auto"/>
              <w:rPr>
                <w:sz w:val="18"/>
                <w:szCs w:val="18"/>
              </w:rPr>
            </w:pPr>
            <w:r w:rsidRPr="009D48FB">
              <w:rPr>
                <w:sz w:val="18"/>
                <w:szCs w:val="18"/>
              </w:rPr>
              <w:t>20-100</w:t>
            </w:r>
          </w:p>
        </w:tc>
      </w:tr>
      <w:tr w:rsidR="009D48FB" w:rsidRPr="00B26CE8" w14:paraId="52A8DE52" w14:textId="77777777" w:rsidTr="009D48FB">
        <w:trPr>
          <w:trHeight w:val="100"/>
          <w:jc w:val="center"/>
        </w:trPr>
        <w:tc>
          <w:tcPr>
            <w:tcW w:w="2117" w:type="dxa"/>
          </w:tcPr>
          <w:p w14:paraId="505B48BD" w14:textId="77777777" w:rsidR="009D48FB" w:rsidRPr="009D48FB" w:rsidRDefault="009D48FB" w:rsidP="00FE5BA0">
            <w:pPr>
              <w:pStyle w:val="Els-table-text"/>
              <w:spacing w:after="0" w:line="240" w:lineRule="auto"/>
              <w:rPr>
                <w:sz w:val="18"/>
                <w:szCs w:val="18"/>
              </w:rPr>
            </w:pPr>
            <w:r w:rsidRPr="009D48FB">
              <w:rPr>
                <w:iCs/>
                <w:sz w:val="18"/>
                <w:szCs w:val="18"/>
              </w:rPr>
              <w:t xml:space="preserve">Modulus </w:t>
            </w:r>
            <w:proofErr w:type="spellStart"/>
            <w:r w:rsidRPr="009D48FB">
              <w:rPr>
                <w:iCs/>
                <w:sz w:val="18"/>
                <w:szCs w:val="18"/>
              </w:rPr>
              <w:t>Elastik</w:t>
            </w:r>
            <w:proofErr w:type="spellEnd"/>
          </w:p>
        </w:tc>
        <w:tc>
          <w:tcPr>
            <w:tcW w:w="1192" w:type="dxa"/>
          </w:tcPr>
          <w:p w14:paraId="590269C7" w14:textId="77777777" w:rsidR="009D48FB" w:rsidRPr="009D48FB" w:rsidRDefault="009D48FB" w:rsidP="00FE5BA0">
            <w:pPr>
              <w:pStyle w:val="Els-table-text"/>
              <w:spacing w:after="0" w:line="240" w:lineRule="auto"/>
              <w:rPr>
                <w:sz w:val="18"/>
                <w:szCs w:val="18"/>
              </w:rPr>
            </w:pPr>
            <w:proofErr w:type="spellStart"/>
            <w:r w:rsidRPr="009D48FB">
              <w:rPr>
                <w:sz w:val="18"/>
                <w:szCs w:val="18"/>
              </w:rPr>
              <w:t>GPa</w:t>
            </w:r>
            <w:proofErr w:type="spellEnd"/>
          </w:p>
        </w:tc>
        <w:tc>
          <w:tcPr>
            <w:tcW w:w="1186" w:type="dxa"/>
          </w:tcPr>
          <w:p w14:paraId="4CA0DF71" w14:textId="77777777" w:rsidR="009D48FB" w:rsidRPr="009D48FB" w:rsidRDefault="009D48FB" w:rsidP="00FE5BA0">
            <w:pPr>
              <w:pStyle w:val="Els-table-text"/>
              <w:spacing w:after="0" w:line="240" w:lineRule="auto"/>
              <w:rPr>
                <w:sz w:val="18"/>
                <w:szCs w:val="18"/>
              </w:rPr>
            </w:pPr>
            <w:r w:rsidRPr="009D48FB">
              <w:rPr>
                <w:sz w:val="18"/>
                <w:szCs w:val="18"/>
              </w:rPr>
              <w:t>2.1- 4.1</w:t>
            </w:r>
          </w:p>
        </w:tc>
      </w:tr>
      <w:tr w:rsidR="009D48FB" w:rsidRPr="00B26CE8" w14:paraId="4B400A53" w14:textId="77777777" w:rsidTr="009D48FB">
        <w:trPr>
          <w:trHeight w:val="999"/>
          <w:jc w:val="center"/>
        </w:trPr>
        <w:tc>
          <w:tcPr>
            <w:tcW w:w="2117" w:type="dxa"/>
            <w:tcBorders>
              <w:bottom w:val="single" w:sz="4" w:space="0" w:color="auto"/>
            </w:tcBorders>
          </w:tcPr>
          <w:p w14:paraId="3365DBB0" w14:textId="1FA82887" w:rsidR="009D48FB" w:rsidRPr="009D48FB" w:rsidRDefault="009D48FB" w:rsidP="00FE5BA0">
            <w:pPr>
              <w:pStyle w:val="Els-table-text"/>
              <w:spacing w:after="0" w:line="240" w:lineRule="auto"/>
              <w:rPr>
                <w:iCs/>
                <w:sz w:val="18"/>
                <w:szCs w:val="18"/>
              </w:rPr>
            </w:pPr>
            <w:r w:rsidRPr="009D48FB">
              <w:rPr>
                <w:iCs/>
                <w:sz w:val="18"/>
                <w:szCs w:val="18"/>
              </w:rPr>
              <w:t xml:space="preserve">Strain </w:t>
            </w:r>
            <w:proofErr w:type="spellStart"/>
            <w:r w:rsidRPr="009D48FB">
              <w:rPr>
                <w:iCs/>
                <w:sz w:val="18"/>
                <w:szCs w:val="18"/>
              </w:rPr>
              <w:t>Ultim</w:t>
            </w:r>
            <w:r>
              <w:rPr>
                <w:iCs/>
                <w:sz w:val="18"/>
                <w:szCs w:val="18"/>
              </w:rPr>
              <w:t>e</w:t>
            </w:r>
            <w:r w:rsidRPr="009D48FB">
              <w:rPr>
                <w:iCs/>
                <w:sz w:val="18"/>
                <w:szCs w:val="18"/>
              </w:rPr>
              <w:t>t</w:t>
            </w:r>
            <w:proofErr w:type="spellEnd"/>
          </w:p>
          <w:p w14:paraId="65A9B7FE" w14:textId="77777777" w:rsidR="009D48FB" w:rsidRDefault="009D48FB" w:rsidP="009D48FB">
            <w:pPr>
              <w:spacing w:line="240" w:lineRule="auto"/>
              <w:rPr>
                <w:rFonts w:ascii="Times New Roman" w:hAnsi="Times New Roman"/>
                <w:iCs/>
                <w:szCs w:val="18"/>
              </w:rPr>
            </w:pPr>
            <w:r w:rsidRPr="009D48FB">
              <w:rPr>
                <w:rFonts w:ascii="Times New Roman" w:hAnsi="Times New Roman"/>
                <w:iCs/>
                <w:szCs w:val="18"/>
              </w:rPr>
              <w:t xml:space="preserve">Poisson’s ratio </w:t>
            </w:r>
          </w:p>
          <w:p w14:paraId="3B0468EF" w14:textId="19B8E0ED" w:rsidR="009D48FB" w:rsidRPr="009D48FB" w:rsidRDefault="009D48FB" w:rsidP="009D48FB">
            <w:pPr>
              <w:spacing w:line="240" w:lineRule="auto"/>
              <w:rPr>
                <w:rFonts w:ascii="Times New Roman" w:hAnsi="Times New Roman"/>
                <w:iCs/>
                <w:szCs w:val="18"/>
              </w:rPr>
            </w:pPr>
            <w:proofErr w:type="spellStart"/>
            <w:r w:rsidRPr="009D48FB">
              <w:rPr>
                <w:rFonts w:ascii="Times New Roman" w:hAnsi="Times New Roman"/>
                <w:iCs/>
                <w:szCs w:val="18"/>
              </w:rPr>
              <w:t>Densit</w:t>
            </w:r>
            <w:r>
              <w:rPr>
                <w:rFonts w:ascii="Times New Roman" w:hAnsi="Times New Roman"/>
                <w:iCs/>
                <w:szCs w:val="18"/>
              </w:rPr>
              <w:t>as</w:t>
            </w:r>
            <w:proofErr w:type="spellEnd"/>
            <w:r w:rsidRPr="009D48FB">
              <w:rPr>
                <w:rFonts w:ascii="Times New Roman" w:hAnsi="Times New Roman"/>
                <w:iCs/>
                <w:szCs w:val="18"/>
              </w:rPr>
              <w:t xml:space="preserve"> </w:t>
            </w:r>
          </w:p>
          <w:p w14:paraId="475CD782" w14:textId="46C4F243" w:rsidR="009D48FB" w:rsidRPr="009D48FB" w:rsidRDefault="009D48FB" w:rsidP="009D48FB">
            <w:pPr>
              <w:spacing w:line="240" w:lineRule="auto"/>
              <w:rPr>
                <w:rFonts w:ascii="Times New Roman" w:hAnsi="Times New Roman"/>
                <w:iCs/>
                <w:szCs w:val="18"/>
              </w:rPr>
            </w:pPr>
          </w:p>
        </w:tc>
        <w:tc>
          <w:tcPr>
            <w:tcW w:w="1192" w:type="dxa"/>
            <w:tcBorders>
              <w:bottom w:val="single" w:sz="4" w:space="0" w:color="auto"/>
            </w:tcBorders>
          </w:tcPr>
          <w:p w14:paraId="4FC46E31" w14:textId="77777777" w:rsidR="009D48FB" w:rsidRPr="009D48FB" w:rsidRDefault="009D48FB" w:rsidP="00FE5BA0">
            <w:pPr>
              <w:pStyle w:val="Els-table-text"/>
              <w:spacing w:after="0" w:line="240" w:lineRule="auto"/>
              <w:rPr>
                <w:sz w:val="18"/>
                <w:szCs w:val="18"/>
              </w:rPr>
            </w:pPr>
            <w:r w:rsidRPr="009D48FB">
              <w:rPr>
                <w:sz w:val="18"/>
                <w:szCs w:val="18"/>
              </w:rPr>
              <w:t>%</w:t>
            </w:r>
          </w:p>
          <w:p w14:paraId="3DC43115" w14:textId="77777777" w:rsidR="009D48FB" w:rsidRPr="009D48FB" w:rsidRDefault="009D48FB" w:rsidP="00FE5BA0">
            <w:pPr>
              <w:pStyle w:val="Els-table-text"/>
              <w:spacing w:after="0" w:line="240" w:lineRule="auto"/>
              <w:rPr>
                <w:sz w:val="18"/>
                <w:szCs w:val="18"/>
              </w:rPr>
            </w:pPr>
            <w:r w:rsidRPr="009D48FB">
              <w:rPr>
                <w:sz w:val="18"/>
                <w:szCs w:val="18"/>
              </w:rPr>
              <w:t>-</w:t>
            </w:r>
          </w:p>
          <w:p w14:paraId="11D0388E" w14:textId="77777777" w:rsidR="009D48FB" w:rsidRDefault="009D48FB" w:rsidP="00FE5BA0">
            <w:pPr>
              <w:pStyle w:val="Els-table-text"/>
              <w:spacing w:after="0" w:line="240" w:lineRule="auto"/>
              <w:rPr>
                <w:sz w:val="18"/>
                <w:szCs w:val="18"/>
              </w:rPr>
            </w:pPr>
          </w:p>
          <w:p w14:paraId="2A9BBFF5" w14:textId="7C1653E2" w:rsidR="009D48FB" w:rsidRPr="009D48FB" w:rsidRDefault="009D48FB" w:rsidP="00FE5BA0">
            <w:pPr>
              <w:pStyle w:val="Els-table-text"/>
              <w:spacing w:after="0" w:line="240" w:lineRule="auto"/>
              <w:rPr>
                <w:sz w:val="18"/>
                <w:szCs w:val="18"/>
              </w:rPr>
            </w:pPr>
            <w:r w:rsidRPr="009D48FB">
              <w:rPr>
                <w:sz w:val="18"/>
                <w:szCs w:val="18"/>
              </w:rPr>
              <w:t>g/cm</w:t>
            </w:r>
            <w:r w:rsidRPr="009D48FB">
              <w:rPr>
                <w:sz w:val="18"/>
                <w:szCs w:val="18"/>
                <w:vertAlign w:val="superscript"/>
              </w:rPr>
              <w:t>3</w:t>
            </w:r>
          </w:p>
          <w:p w14:paraId="6315A815" w14:textId="3D9ECAD3" w:rsidR="009D48FB" w:rsidRPr="009D48FB" w:rsidRDefault="009D48FB" w:rsidP="00FE5BA0">
            <w:pPr>
              <w:pStyle w:val="Els-table-text"/>
              <w:spacing w:after="0" w:line="240" w:lineRule="auto"/>
              <w:rPr>
                <w:sz w:val="18"/>
                <w:szCs w:val="18"/>
              </w:rPr>
            </w:pPr>
          </w:p>
        </w:tc>
        <w:tc>
          <w:tcPr>
            <w:tcW w:w="1186" w:type="dxa"/>
            <w:tcBorders>
              <w:bottom w:val="single" w:sz="4" w:space="0" w:color="auto"/>
            </w:tcBorders>
          </w:tcPr>
          <w:p w14:paraId="50DE060B" w14:textId="77777777" w:rsidR="009D48FB" w:rsidRPr="009D48FB" w:rsidRDefault="009D48FB" w:rsidP="00FE5BA0">
            <w:pPr>
              <w:pStyle w:val="Els-table-text"/>
              <w:spacing w:after="0" w:line="240" w:lineRule="auto"/>
              <w:rPr>
                <w:sz w:val="18"/>
                <w:szCs w:val="18"/>
              </w:rPr>
            </w:pPr>
            <w:r w:rsidRPr="009D48FB">
              <w:rPr>
                <w:sz w:val="18"/>
                <w:szCs w:val="18"/>
              </w:rPr>
              <w:t>1- 6</w:t>
            </w:r>
          </w:p>
          <w:p w14:paraId="709ABAB8" w14:textId="77777777" w:rsidR="009D48FB" w:rsidRPr="009D48FB" w:rsidRDefault="009D48FB" w:rsidP="00FE5BA0">
            <w:pPr>
              <w:pStyle w:val="Els-table-text"/>
              <w:spacing w:after="0" w:line="240" w:lineRule="auto"/>
              <w:rPr>
                <w:sz w:val="18"/>
                <w:szCs w:val="18"/>
              </w:rPr>
            </w:pPr>
            <w:r w:rsidRPr="009D48FB">
              <w:rPr>
                <w:sz w:val="18"/>
                <w:szCs w:val="18"/>
              </w:rPr>
              <w:t xml:space="preserve"> -</w:t>
            </w:r>
          </w:p>
          <w:p w14:paraId="0DFBAD18" w14:textId="77777777" w:rsidR="009D48FB" w:rsidRDefault="009D48FB" w:rsidP="00FE5BA0">
            <w:pPr>
              <w:pStyle w:val="Els-table-text"/>
              <w:spacing w:after="0" w:line="240" w:lineRule="auto"/>
              <w:rPr>
                <w:sz w:val="18"/>
                <w:szCs w:val="18"/>
              </w:rPr>
            </w:pPr>
          </w:p>
          <w:p w14:paraId="7AFA262B" w14:textId="44A5214F" w:rsidR="009D48FB" w:rsidRPr="009D48FB" w:rsidRDefault="009D48FB" w:rsidP="00FE5BA0">
            <w:pPr>
              <w:pStyle w:val="Els-table-text"/>
              <w:spacing w:after="0" w:line="240" w:lineRule="auto"/>
              <w:rPr>
                <w:sz w:val="18"/>
                <w:szCs w:val="18"/>
              </w:rPr>
            </w:pPr>
            <w:r w:rsidRPr="009D48FB">
              <w:rPr>
                <w:sz w:val="18"/>
                <w:szCs w:val="18"/>
              </w:rPr>
              <w:t>1.0 – 1.45</w:t>
            </w:r>
          </w:p>
          <w:p w14:paraId="50EDBB87" w14:textId="0FD7DD0B" w:rsidR="009D48FB" w:rsidRPr="009D48FB" w:rsidRDefault="009D48FB" w:rsidP="00FE5BA0">
            <w:pPr>
              <w:pStyle w:val="Els-table-text"/>
              <w:spacing w:after="0" w:line="240" w:lineRule="auto"/>
              <w:rPr>
                <w:sz w:val="18"/>
                <w:szCs w:val="18"/>
              </w:rPr>
            </w:pPr>
          </w:p>
        </w:tc>
      </w:tr>
    </w:tbl>
    <w:p w14:paraId="4B4BB60C" w14:textId="0D6CF0D0" w:rsidR="009D48FB" w:rsidRDefault="009D48FB" w:rsidP="009D48FB">
      <w:pPr>
        <w:jc w:val="center"/>
        <w:rPr>
          <w:rFonts w:ascii="Times New Roman" w:hAnsi="Times New Roman"/>
          <w:sz w:val="22"/>
          <w:lang w:val="en-US"/>
        </w:rPr>
      </w:pPr>
      <w:r w:rsidRPr="00B26CE8">
        <w:rPr>
          <w:rStyle w:val="tlid-translation"/>
          <w:noProof/>
          <w:lang w:val="en"/>
        </w:rPr>
        <w:drawing>
          <wp:inline distT="0" distB="0" distL="0" distR="0" wp14:anchorId="275F254B" wp14:editId="08267DE6">
            <wp:extent cx="1422400" cy="1085215"/>
            <wp:effectExtent l="0" t="0" r="0" b="0"/>
            <wp:docPr id="502417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0" cy="1085215"/>
                    </a:xfrm>
                    <a:prstGeom prst="rect">
                      <a:avLst/>
                    </a:prstGeom>
                    <a:noFill/>
                    <a:ln>
                      <a:noFill/>
                    </a:ln>
                  </pic:spPr>
                </pic:pic>
              </a:graphicData>
            </a:graphic>
          </wp:inline>
        </w:drawing>
      </w:r>
    </w:p>
    <w:p w14:paraId="1C3821A1" w14:textId="63DED3C7" w:rsidR="009D48FB" w:rsidRPr="009D48FB" w:rsidRDefault="009D48FB" w:rsidP="009D48FB">
      <w:pPr>
        <w:widowControl w:val="0"/>
        <w:spacing w:after="0" w:line="240" w:lineRule="auto"/>
        <w:ind w:right="14"/>
        <w:jc w:val="center"/>
        <w:rPr>
          <w:rFonts w:ascii="Times New Roman" w:hAnsi="Times New Roman"/>
          <w:i/>
          <w:iCs/>
          <w:sz w:val="20"/>
          <w:szCs w:val="20"/>
        </w:rPr>
      </w:pPr>
      <w:r>
        <w:rPr>
          <w:rFonts w:ascii="Times New Roman" w:hAnsi="Times New Roman"/>
          <w:i/>
          <w:sz w:val="20"/>
          <w:szCs w:val="20"/>
        </w:rPr>
        <w:t xml:space="preserve">Gambar 1. </w:t>
      </w:r>
      <w:r w:rsidRPr="009D48FB">
        <w:rPr>
          <w:rFonts w:ascii="Times New Roman" w:hAnsi="Times New Roman"/>
          <w:i/>
          <w:iCs/>
          <w:sz w:val="20"/>
          <w:szCs w:val="20"/>
        </w:rPr>
        <w:t xml:space="preserve">Polyester </w:t>
      </w:r>
      <w:proofErr w:type="spellStart"/>
      <w:r w:rsidRPr="009D48FB">
        <w:rPr>
          <w:rFonts w:ascii="Times New Roman" w:hAnsi="Times New Roman"/>
          <w:i/>
          <w:iCs/>
          <w:sz w:val="20"/>
          <w:szCs w:val="20"/>
        </w:rPr>
        <w:t>dalam</w:t>
      </w:r>
      <w:proofErr w:type="spellEnd"/>
      <w:r w:rsidRPr="009D48FB">
        <w:rPr>
          <w:rFonts w:ascii="Times New Roman" w:hAnsi="Times New Roman"/>
          <w:i/>
          <w:iCs/>
          <w:sz w:val="20"/>
          <w:szCs w:val="20"/>
        </w:rPr>
        <w:t xml:space="preserve"> </w:t>
      </w:r>
      <w:proofErr w:type="spellStart"/>
      <w:r w:rsidRPr="009D48FB">
        <w:rPr>
          <w:rFonts w:ascii="Times New Roman" w:hAnsi="Times New Roman"/>
          <w:i/>
          <w:iCs/>
          <w:sz w:val="20"/>
          <w:szCs w:val="20"/>
        </w:rPr>
        <w:t>wadah</w:t>
      </w:r>
      <w:proofErr w:type="spellEnd"/>
      <w:r w:rsidRPr="009D48FB">
        <w:rPr>
          <w:rFonts w:ascii="Times New Roman" w:hAnsi="Times New Roman"/>
          <w:i/>
          <w:iCs/>
          <w:sz w:val="20"/>
          <w:szCs w:val="20"/>
        </w:rPr>
        <w:t xml:space="preserve"> </w:t>
      </w:r>
      <w:proofErr w:type="spellStart"/>
      <w:r w:rsidRPr="009D48FB">
        <w:rPr>
          <w:rFonts w:ascii="Times New Roman" w:hAnsi="Times New Roman"/>
          <w:i/>
          <w:iCs/>
          <w:sz w:val="20"/>
          <w:szCs w:val="20"/>
        </w:rPr>
        <w:t>kemasan</w:t>
      </w:r>
      <w:proofErr w:type="spellEnd"/>
      <w:r w:rsidRPr="009D48FB">
        <w:rPr>
          <w:rFonts w:ascii="Times New Roman" w:hAnsi="Times New Roman"/>
          <w:i/>
          <w:iCs/>
          <w:sz w:val="20"/>
          <w:szCs w:val="20"/>
        </w:rPr>
        <w:t xml:space="preserve"> </w:t>
      </w:r>
    </w:p>
    <w:p w14:paraId="306ED529" w14:textId="77777777" w:rsidR="009D48FB" w:rsidRPr="009D48FB" w:rsidRDefault="009D48FB" w:rsidP="009D48FB">
      <w:pPr>
        <w:widowControl w:val="0"/>
        <w:spacing w:after="0" w:line="240" w:lineRule="auto"/>
        <w:ind w:right="14"/>
        <w:jc w:val="center"/>
        <w:rPr>
          <w:rFonts w:ascii="Times New Roman" w:hAnsi="Times New Roman"/>
          <w:i/>
          <w:iCs/>
          <w:sz w:val="20"/>
          <w:szCs w:val="20"/>
        </w:rPr>
      </w:pPr>
    </w:p>
    <w:p w14:paraId="1FF27944" w14:textId="559B7279" w:rsidR="009D48FB" w:rsidRPr="009D48FB" w:rsidRDefault="009D48FB" w:rsidP="009D48FB">
      <w:pPr>
        <w:pStyle w:val="Heading3"/>
        <w:rPr>
          <w:rFonts w:ascii="Times New Roman" w:hAnsi="Times New Roman"/>
          <w:sz w:val="22"/>
        </w:rPr>
      </w:pPr>
      <w:r>
        <w:rPr>
          <w:rFonts w:ascii="Times New Roman" w:hAnsi="Times New Roman"/>
          <w:sz w:val="22"/>
          <w:lang w:val="en-US"/>
        </w:rPr>
        <w:t xml:space="preserve">2.  </w:t>
      </w:r>
      <w:r w:rsidRPr="009D48FB">
        <w:rPr>
          <w:rFonts w:ascii="Times New Roman" w:hAnsi="Times New Roman"/>
          <w:sz w:val="22"/>
          <w:lang w:val="en-US"/>
        </w:rPr>
        <w:t xml:space="preserve">Material </w:t>
      </w:r>
      <w:proofErr w:type="spellStart"/>
      <w:r>
        <w:rPr>
          <w:rFonts w:ascii="Times New Roman" w:hAnsi="Times New Roman"/>
          <w:sz w:val="22"/>
          <w:lang w:val="en-US"/>
        </w:rPr>
        <w:t>Penguat</w:t>
      </w:r>
      <w:proofErr w:type="spellEnd"/>
    </w:p>
    <w:p w14:paraId="7D95ACB7" w14:textId="5F319DF3" w:rsidR="009D48FB" w:rsidRPr="009D48FB" w:rsidRDefault="009D48FB" w:rsidP="009D48FB">
      <w:pPr>
        <w:rPr>
          <w:rFonts w:ascii="Times New Roman" w:hAnsi="Times New Roman"/>
          <w:sz w:val="22"/>
          <w:lang w:val="en-US"/>
        </w:rPr>
      </w:pPr>
      <w:r>
        <w:rPr>
          <w:rFonts w:ascii="Times New Roman" w:hAnsi="Times New Roman"/>
          <w:sz w:val="22"/>
          <w:lang w:val="en-US"/>
        </w:rPr>
        <w:t xml:space="preserve">       </w:t>
      </w:r>
      <w:r w:rsidRPr="009D48FB">
        <w:rPr>
          <w:rFonts w:ascii="Times New Roman" w:hAnsi="Times New Roman"/>
          <w:sz w:val="22"/>
          <w:lang w:val="id-ID"/>
        </w:rPr>
        <w:t xml:space="preserve"> </w:t>
      </w:r>
      <w:proofErr w:type="spellStart"/>
      <w:r w:rsidRPr="009D48FB">
        <w:rPr>
          <w:rFonts w:ascii="Times New Roman" w:hAnsi="Times New Roman"/>
          <w:sz w:val="22"/>
        </w:rPr>
        <w:t>Untuk</w:t>
      </w:r>
      <w:proofErr w:type="spellEnd"/>
      <w:r w:rsidRPr="009D48FB">
        <w:rPr>
          <w:rFonts w:ascii="Times New Roman" w:hAnsi="Times New Roman"/>
          <w:sz w:val="22"/>
        </w:rPr>
        <w:t xml:space="preserve"> </w:t>
      </w:r>
      <w:proofErr w:type="spellStart"/>
      <w:r w:rsidRPr="009D48FB">
        <w:rPr>
          <w:rFonts w:ascii="Times New Roman" w:hAnsi="Times New Roman"/>
          <w:sz w:val="22"/>
        </w:rPr>
        <w:t>memperoleh</w:t>
      </w:r>
      <w:proofErr w:type="spellEnd"/>
      <w:r w:rsidRPr="009D48FB">
        <w:rPr>
          <w:rFonts w:ascii="Times New Roman" w:hAnsi="Times New Roman"/>
          <w:sz w:val="22"/>
        </w:rPr>
        <w:t xml:space="preserve"> material </w:t>
      </w:r>
      <w:proofErr w:type="spellStart"/>
      <w:r w:rsidRPr="009D48FB">
        <w:rPr>
          <w:rFonts w:ascii="Times New Roman" w:hAnsi="Times New Roman"/>
          <w:sz w:val="22"/>
        </w:rPr>
        <w:t>komposit</w:t>
      </w:r>
      <w:proofErr w:type="spellEnd"/>
      <w:r w:rsidRPr="009D48FB">
        <w:rPr>
          <w:rFonts w:ascii="Times New Roman" w:hAnsi="Times New Roman"/>
          <w:sz w:val="22"/>
        </w:rPr>
        <w:t xml:space="preserve"> </w:t>
      </w:r>
      <w:proofErr w:type="spellStart"/>
      <w:r w:rsidRPr="009D48FB">
        <w:rPr>
          <w:rFonts w:ascii="Times New Roman" w:hAnsi="Times New Roman"/>
          <w:sz w:val="22"/>
        </w:rPr>
        <w:t>dibutuhkan</w:t>
      </w:r>
      <w:proofErr w:type="spellEnd"/>
      <w:r w:rsidRPr="009D48FB">
        <w:rPr>
          <w:rFonts w:ascii="Times New Roman" w:hAnsi="Times New Roman"/>
          <w:sz w:val="22"/>
        </w:rPr>
        <w:t xml:space="preserve"> material </w:t>
      </w:r>
      <w:proofErr w:type="spellStart"/>
      <w:r w:rsidRPr="009D48FB">
        <w:rPr>
          <w:rFonts w:ascii="Times New Roman" w:hAnsi="Times New Roman"/>
          <w:sz w:val="22"/>
        </w:rPr>
        <w:t>serat</w:t>
      </w:r>
      <w:proofErr w:type="spellEnd"/>
      <w:r w:rsidRPr="009D48FB">
        <w:rPr>
          <w:rFonts w:ascii="Times New Roman" w:hAnsi="Times New Roman"/>
          <w:sz w:val="22"/>
        </w:rPr>
        <w:t xml:space="preserve"> </w:t>
      </w:r>
      <w:proofErr w:type="spellStart"/>
      <w:r w:rsidRPr="009D48FB">
        <w:rPr>
          <w:rFonts w:ascii="Times New Roman" w:hAnsi="Times New Roman"/>
          <w:sz w:val="22"/>
        </w:rPr>
        <w:t>untuk</w:t>
      </w:r>
      <w:proofErr w:type="spellEnd"/>
      <w:r w:rsidRPr="009D48FB">
        <w:rPr>
          <w:rFonts w:ascii="Times New Roman" w:hAnsi="Times New Roman"/>
          <w:sz w:val="22"/>
        </w:rPr>
        <w:t xml:space="preserve"> </w:t>
      </w:r>
      <w:proofErr w:type="spellStart"/>
      <w:r w:rsidRPr="009D48FB">
        <w:rPr>
          <w:rFonts w:ascii="Times New Roman" w:hAnsi="Times New Roman"/>
          <w:sz w:val="22"/>
        </w:rPr>
        <w:t>penguat</w:t>
      </w:r>
      <w:proofErr w:type="spellEnd"/>
      <w:r w:rsidRPr="009D48FB">
        <w:rPr>
          <w:rFonts w:ascii="Times New Roman" w:hAnsi="Times New Roman"/>
          <w:sz w:val="22"/>
        </w:rPr>
        <w:t xml:space="preserve"> </w:t>
      </w:r>
      <w:proofErr w:type="spellStart"/>
      <w:r w:rsidRPr="009D48FB">
        <w:rPr>
          <w:rFonts w:ascii="Times New Roman" w:hAnsi="Times New Roman"/>
          <w:sz w:val="22"/>
        </w:rPr>
        <w:t>jenis</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yang </w:t>
      </w:r>
      <w:proofErr w:type="spellStart"/>
      <w:r w:rsidRPr="009D48FB">
        <w:rPr>
          <w:rFonts w:ascii="Times New Roman" w:hAnsi="Times New Roman"/>
          <w:sz w:val="22"/>
        </w:rPr>
        <w:t>dipakai</w:t>
      </w:r>
      <w:proofErr w:type="spellEnd"/>
      <w:r w:rsidRPr="009D48FB">
        <w:rPr>
          <w:rFonts w:ascii="Times New Roman" w:hAnsi="Times New Roman"/>
          <w:sz w:val="22"/>
        </w:rPr>
        <w:t xml:space="preserve"> </w:t>
      </w:r>
      <w:proofErr w:type="spellStart"/>
      <w:r w:rsidRPr="009D48FB">
        <w:rPr>
          <w:rFonts w:ascii="Times New Roman" w:hAnsi="Times New Roman"/>
          <w:sz w:val="22"/>
        </w:rPr>
        <w:t>bisa</w:t>
      </w:r>
      <w:proofErr w:type="spellEnd"/>
      <w:r w:rsidRPr="009D48FB">
        <w:rPr>
          <w:rFonts w:ascii="Times New Roman" w:hAnsi="Times New Roman"/>
          <w:sz w:val="22"/>
        </w:rPr>
        <w:t xml:space="preserve"> </w:t>
      </w:r>
      <w:proofErr w:type="spellStart"/>
      <w:r w:rsidRPr="009D48FB">
        <w:rPr>
          <w:rFonts w:ascii="Times New Roman" w:hAnsi="Times New Roman"/>
          <w:sz w:val="22"/>
        </w:rPr>
        <w:t>berupa</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w:t>
      </w:r>
      <w:proofErr w:type="spellStart"/>
      <w:r w:rsidRPr="009D48FB">
        <w:rPr>
          <w:rFonts w:ascii="Times New Roman" w:hAnsi="Times New Roman"/>
          <w:sz w:val="22"/>
        </w:rPr>
        <w:t>sintetis</w:t>
      </w:r>
      <w:proofErr w:type="spellEnd"/>
      <w:r w:rsidRPr="009D48FB">
        <w:rPr>
          <w:rFonts w:ascii="Times New Roman" w:hAnsi="Times New Roman"/>
          <w:sz w:val="22"/>
        </w:rPr>
        <w:t xml:space="preserve"> </w:t>
      </w:r>
      <w:proofErr w:type="spellStart"/>
      <w:r w:rsidRPr="009D48FB">
        <w:rPr>
          <w:rFonts w:ascii="Times New Roman" w:hAnsi="Times New Roman"/>
          <w:sz w:val="22"/>
        </w:rPr>
        <w:t>atau</w:t>
      </w:r>
      <w:proofErr w:type="spellEnd"/>
      <w:r w:rsidRPr="009D48FB">
        <w:rPr>
          <w:rFonts w:ascii="Times New Roman" w:hAnsi="Times New Roman"/>
          <w:sz w:val="22"/>
        </w:rPr>
        <w:t xml:space="preserve"> juga </w:t>
      </w:r>
      <w:proofErr w:type="spellStart"/>
      <w:r w:rsidRPr="009D48FB">
        <w:rPr>
          <w:rFonts w:ascii="Times New Roman" w:hAnsi="Times New Roman"/>
          <w:sz w:val="22"/>
        </w:rPr>
        <w:t>bisa</w:t>
      </w:r>
      <w:proofErr w:type="spellEnd"/>
      <w:r w:rsidRPr="009D48FB">
        <w:rPr>
          <w:rFonts w:ascii="Times New Roman" w:hAnsi="Times New Roman"/>
          <w:sz w:val="22"/>
        </w:rPr>
        <w:t xml:space="preserve"> </w:t>
      </w:r>
      <w:proofErr w:type="spellStart"/>
      <w:r w:rsidRPr="009D48FB">
        <w:rPr>
          <w:rFonts w:ascii="Times New Roman" w:hAnsi="Times New Roman"/>
          <w:sz w:val="22"/>
        </w:rPr>
        <w:t>berupa</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yang </w:t>
      </w:r>
      <w:proofErr w:type="spellStart"/>
      <w:r w:rsidRPr="009D48FB">
        <w:rPr>
          <w:rFonts w:ascii="Times New Roman" w:hAnsi="Times New Roman"/>
          <w:sz w:val="22"/>
        </w:rPr>
        <w:t>berasal</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w:t>
      </w:r>
      <w:proofErr w:type="spellStart"/>
      <w:r w:rsidRPr="009D48FB">
        <w:rPr>
          <w:rFonts w:ascii="Times New Roman" w:hAnsi="Times New Roman"/>
          <w:sz w:val="22"/>
        </w:rPr>
        <w:t>alam</w:t>
      </w:r>
      <w:proofErr w:type="spellEnd"/>
      <w:r w:rsidRPr="009D48FB">
        <w:rPr>
          <w:rFonts w:ascii="Times New Roman" w:hAnsi="Times New Roman"/>
          <w:sz w:val="22"/>
        </w:rPr>
        <w:t xml:space="preserve">. Pada </w:t>
      </w:r>
      <w:proofErr w:type="spellStart"/>
      <w:r w:rsidRPr="009D48FB">
        <w:rPr>
          <w:rFonts w:ascii="Times New Roman" w:hAnsi="Times New Roman"/>
          <w:sz w:val="22"/>
        </w:rPr>
        <w:t>penelitian</w:t>
      </w:r>
      <w:proofErr w:type="spellEnd"/>
      <w:r w:rsidRPr="009D48FB">
        <w:rPr>
          <w:rFonts w:ascii="Times New Roman" w:hAnsi="Times New Roman"/>
          <w:sz w:val="22"/>
        </w:rPr>
        <w:t xml:space="preserve"> </w:t>
      </w:r>
      <w:proofErr w:type="spellStart"/>
      <w:r w:rsidRPr="009D48FB">
        <w:rPr>
          <w:rFonts w:ascii="Times New Roman" w:hAnsi="Times New Roman"/>
          <w:sz w:val="22"/>
        </w:rPr>
        <w:t>ini</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yang </w:t>
      </w:r>
      <w:proofErr w:type="spellStart"/>
      <w:r w:rsidRPr="009D48FB">
        <w:rPr>
          <w:rFonts w:ascii="Times New Roman" w:hAnsi="Times New Roman"/>
          <w:sz w:val="22"/>
        </w:rPr>
        <w:t>dipilih</w:t>
      </w:r>
      <w:proofErr w:type="spellEnd"/>
      <w:r w:rsidRPr="009D48FB">
        <w:rPr>
          <w:rFonts w:ascii="Times New Roman" w:hAnsi="Times New Roman"/>
          <w:sz w:val="22"/>
        </w:rPr>
        <w:t xml:space="preserve"> </w:t>
      </w:r>
      <w:proofErr w:type="spellStart"/>
      <w:r w:rsidRPr="009D48FB">
        <w:rPr>
          <w:rFonts w:ascii="Times New Roman" w:hAnsi="Times New Roman"/>
          <w:sz w:val="22"/>
        </w:rPr>
        <w:t>serat</w:t>
      </w:r>
      <w:proofErr w:type="spellEnd"/>
      <w:r w:rsidRPr="009D48FB">
        <w:rPr>
          <w:rFonts w:ascii="Times New Roman" w:hAnsi="Times New Roman"/>
          <w:sz w:val="22"/>
        </w:rPr>
        <w:t xml:space="preserve"> yang </w:t>
      </w:r>
      <w:proofErr w:type="spellStart"/>
      <w:r w:rsidRPr="009D48FB">
        <w:rPr>
          <w:rFonts w:ascii="Times New Roman" w:hAnsi="Times New Roman"/>
          <w:sz w:val="22"/>
        </w:rPr>
        <w:t>berasal</w:t>
      </w:r>
      <w:proofErr w:type="spellEnd"/>
      <w:r w:rsidRPr="009D48FB">
        <w:rPr>
          <w:rFonts w:ascii="Times New Roman" w:hAnsi="Times New Roman"/>
          <w:sz w:val="22"/>
        </w:rPr>
        <w:t xml:space="preserve"> </w:t>
      </w:r>
      <w:proofErr w:type="spellStart"/>
      <w:r w:rsidRPr="009D48FB">
        <w:rPr>
          <w:rFonts w:ascii="Times New Roman" w:hAnsi="Times New Roman"/>
          <w:sz w:val="22"/>
        </w:rPr>
        <w:t>dari</w:t>
      </w:r>
      <w:proofErr w:type="spellEnd"/>
      <w:r w:rsidRPr="009D48FB">
        <w:rPr>
          <w:rFonts w:ascii="Times New Roman" w:hAnsi="Times New Roman"/>
          <w:sz w:val="22"/>
        </w:rPr>
        <w:t xml:space="preserve"> </w:t>
      </w:r>
      <w:proofErr w:type="spellStart"/>
      <w:r w:rsidR="00C91B2A">
        <w:rPr>
          <w:rFonts w:ascii="Times New Roman" w:hAnsi="Times New Roman"/>
          <w:sz w:val="22"/>
        </w:rPr>
        <w:t>partikel</w:t>
      </w:r>
      <w:proofErr w:type="spellEnd"/>
      <w:r w:rsidR="00C91B2A">
        <w:rPr>
          <w:rFonts w:ascii="Times New Roman" w:hAnsi="Times New Roman"/>
          <w:sz w:val="22"/>
        </w:rPr>
        <w:t xml:space="preserve"> </w:t>
      </w:r>
      <w:proofErr w:type="spellStart"/>
      <w:r w:rsidR="00C91B2A">
        <w:rPr>
          <w:rFonts w:ascii="Times New Roman" w:hAnsi="Times New Roman"/>
          <w:sz w:val="22"/>
        </w:rPr>
        <w:t>arang</w:t>
      </w:r>
      <w:proofErr w:type="spellEnd"/>
      <w:r w:rsidR="00C91B2A">
        <w:rPr>
          <w:rFonts w:ascii="Times New Roman" w:hAnsi="Times New Roman"/>
          <w:sz w:val="22"/>
        </w:rPr>
        <w:t xml:space="preserve"> </w:t>
      </w:r>
      <w:proofErr w:type="spellStart"/>
      <w:r w:rsidR="00C91B2A">
        <w:rPr>
          <w:rFonts w:ascii="Times New Roman" w:hAnsi="Times New Roman"/>
          <w:sz w:val="22"/>
        </w:rPr>
        <w:t>tempurung</w:t>
      </w:r>
      <w:proofErr w:type="spellEnd"/>
      <w:r w:rsidRPr="009D48FB">
        <w:rPr>
          <w:rFonts w:ascii="Times New Roman" w:hAnsi="Times New Roman"/>
          <w:sz w:val="22"/>
        </w:rPr>
        <w:t xml:space="preserve">. </w:t>
      </w:r>
      <w:r w:rsidRPr="009D48FB">
        <w:rPr>
          <w:rFonts w:ascii="Times New Roman" w:hAnsi="Times New Roman"/>
          <w:sz w:val="22"/>
        </w:rPr>
        <w:lastRenderedPageBreak/>
        <w:t xml:space="preserve">Alasan </w:t>
      </w:r>
      <w:proofErr w:type="spellStart"/>
      <w:r w:rsidRPr="009D48FB">
        <w:rPr>
          <w:rFonts w:ascii="Times New Roman" w:hAnsi="Times New Roman"/>
          <w:sz w:val="22"/>
        </w:rPr>
        <w:t>pemilihannya</w:t>
      </w:r>
      <w:proofErr w:type="spellEnd"/>
      <w:r w:rsidRPr="009D48FB">
        <w:rPr>
          <w:rFonts w:ascii="Times New Roman" w:hAnsi="Times New Roman"/>
          <w:sz w:val="22"/>
        </w:rPr>
        <w:t xml:space="preserve"> </w:t>
      </w:r>
      <w:proofErr w:type="spellStart"/>
      <w:r w:rsidRPr="009D48FB">
        <w:rPr>
          <w:rFonts w:ascii="Times New Roman" w:hAnsi="Times New Roman"/>
          <w:sz w:val="22"/>
        </w:rPr>
        <w:t>adalah</w:t>
      </w:r>
      <w:proofErr w:type="spellEnd"/>
      <w:r w:rsidRPr="009D48FB">
        <w:rPr>
          <w:rFonts w:ascii="Times New Roman" w:hAnsi="Times New Roman"/>
          <w:sz w:val="22"/>
        </w:rPr>
        <w:t xml:space="preserve"> </w:t>
      </w:r>
      <w:proofErr w:type="spellStart"/>
      <w:r w:rsidR="00C91B2A">
        <w:rPr>
          <w:rFonts w:ascii="Times New Roman" w:hAnsi="Times New Roman"/>
          <w:sz w:val="22"/>
        </w:rPr>
        <w:t>arang</w:t>
      </w:r>
      <w:proofErr w:type="spellEnd"/>
      <w:r w:rsidR="00C91B2A">
        <w:rPr>
          <w:rFonts w:ascii="Times New Roman" w:hAnsi="Times New Roman"/>
          <w:sz w:val="22"/>
        </w:rPr>
        <w:t xml:space="preserve"> </w:t>
      </w:r>
      <w:proofErr w:type="spellStart"/>
      <w:r w:rsidR="00C91B2A">
        <w:rPr>
          <w:rFonts w:ascii="Times New Roman" w:hAnsi="Times New Roman"/>
          <w:sz w:val="22"/>
        </w:rPr>
        <w:t>tempurung</w:t>
      </w:r>
      <w:proofErr w:type="spellEnd"/>
      <w:r w:rsidRPr="009D48FB">
        <w:rPr>
          <w:rFonts w:ascii="Times New Roman" w:hAnsi="Times New Roman"/>
          <w:sz w:val="22"/>
        </w:rPr>
        <w:t xml:space="preserve"> </w:t>
      </w:r>
      <w:proofErr w:type="spellStart"/>
      <w:r w:rsidRPr="009D48FB">
        <w:rPr>
          <w:rFonts w:ascii="Times New Roman" w:hAnsi="Times New Roman"/>
          <w:sz w:val="22"/>
        </w:rPr>
        <w:t>ini</w:t>
      </w:r>
      <w:proofErr w:type="spellEnd"/>
      <w:r w:rsidRPr="009D48FB">
        <w:rPr>
          <w:rFonts w:ascii="Times New Roman" w:hAnsi="Times New Roman"/>
          <w:sz w:val="22"/>
        </w:rPr>
        <w:t xml:space="preserve"> </w:t>
      </w:r>
      <w:proofErr w:type="spellStart"/>
      <w:r w:rsidRPr="009D48FB">
        <w:rPr>
          <w:rFonts w:ascii="Times New Roman" w:hAnsi="Times New Roman"/>
          <w:sz w:val="22"/>
        </w:rPr>
        <w:t>merupakan</w:t>
      </w:r>
      <w:proofErr w:type="spellEnd"/>
      <w:r w:rsidRPr="009D48FB">
        <w:rPr>
          <w:rFonts w:ascii="Times New Roman" w:hAnsi="Times New Roman"/>
          <w:sz w:val="22"/>
        </w:rPr>
        <w:t xml:space="preserve"> </w:t>
      </w:r>
      <w:r w:rsidR="00C91B2A">
        <w:rPr>
          <w:rFonts w:ascii="Times New Roman" w:hAnsi="Times New Roman"/>
          <w:sz w:val="22"/>
        </w:rPr>
        <w:t>material</w:t>
      </w:r>
      <w:r w:rsidRPr="009D48FB">
        <w:rPr>
          <w:rFonts w:ascii="Times New Roman" w:hAnsi="Times New Roman"/>
          <w:sz w:val="22"/>
        </w:rPr>
        <w:t xml:space="preserve"> yang </w:t>
      </w:r>
      <w:proofErr w:type="spellStart"/>
      <w:r w:rsidRPr="009D48FB">
        <w:rPr>
          <w:rFonts w:ascii="Times New Roman" w:hAnsi="Times New Roman"/>
          <w:sz w:val="22"/>
        </w:rPr>
        <w:t>belum</w:t>
      </w:r>
      <w:proofErr w:type="spellEnd"/>
      <w:r w:rsidRPr="009D48FB">
        <w:rPr>
          <w:rFonts w:ascii="Times New Roman" w:hAnsi="Times New Roman"/>
          <w:sz w:val="22"/>
        </w:rPr>
        <w:t xml:space="preserve"> </w:t>
      </w:r>
      <w:proofErr w:type="spellStart"/>
      <w:r w:rsidRPr="009D48FB">
        <w:rPr>
          <w:rFonts w:ascii="Times New Roman" w:hAnsi="Times New Roman"/>
          <w:sz w:val="22"/>
        </w:rPr>
        <w:t>dimanfaatkan</w:t>
      </w:r>
      <w:proofErr w:type="spellEnd"/>
      <w:r w:rsidRPr="009D48FB">
        <w:rPr>
          <w:rFonts w:ascii="Times New Roman" w:hAnsi="Times New Roman"/>
          <w:sz w:val="22"/>
        </w:rPr>
        <w:t xml:space="preserve"> </w:t>
      </w:r>
      <w:proofErr w:type="spellStart"/>
      <w:r w:rsidRPr="009D48FB">
        <w:rPr>
          <w:rFonts w:ascii="Times New Roman" w:hAnsi="Times New Roman"/>
          <w:sz w:val="22"/>
        </w:rPr>
        <w:t>secara</w:t>
      </w:r>
      <w:proofErr w:type="spellEnd"/>
      <w:r w:rsidRPr="009D48FB">
        <w:rPr>
          <w:rFonts w:ascii="Times New Roman" w:hAnsi="Times New Roman"/>
          <w:sz w:val="22"/>
        </w:rPr>
        <w:t xml:space="preserve"> optimal dan </w:t>
      </w:r>
      <w:proofErr w:type="spellStart"/>
      <w:r w:rsidRPr="009D48FB">
        <w:rPr>
          <w:rFonts w:ascii="Times New Roman" w:hAnsi="Times New Roman"/>
          <w:sz w:val="22"/>
        </w:rPr>
        <w:t>kelebihan</w:t>
      </w:r>
      <w:proofErr w:type="spellEnd"/>
      <w:r w:rsidRPr="009D48FB">
        <w:rPr>
          <w:rFonts w:ascii="Times New Roman" w:hAnsi="Times New Roman"/>
          <w:sz w:val="22"/>
        </w:rPr>
        <w:t xml:space="preserve"> </w:t>
      </w:r>
      <w:proofErr w:type="spellStart"/>
      <w:r w:rsidR="00C91B2A">
        <w:rPr>
          <w:rFonts w:ascii="Times New Roman" w:hAnsi="Times New Roman"/>
          <w:sz w:val="22"/>
        </w:rPr>
        <w:t>pembuatan</w:t>
      </w:r>
      <w:proofErr w:type="spellEnd"/>
      <w:r w:rsidR="00C91B2A">
        <w:rPr>
          <w:rFonts w:ascii="Times New Roman" w:hAnsi="Times New Roman"/>
          <w:sz w:val="22"/>
        </w:rPr>
        <w:t xml:space="preserve"> </w:t>
      </w:r>
      <w:proofErr w:type="spellStart"/>
      <w:r w:rsidR="00C91B2A">
        <w:rPr>
          <w:rFonts w:ascii="Times New Roman" w:hAnsi="Times New Roman"/>
          <w:sz w:val="22"/>
        </w:rPr>
        <w:t>cukup</w:t>
      </w:r>
      <w:proofErr w:type="spellEnd"/>
      <w:r w:rsidR="00C91B2A">
        <w:rPr>
          <w:rFonts w:ascii="Times New Roman" w:hAnsi="Times New Roman"/>
          <w:sz w:val="22"/>
        </w:rPr>
        <w:t xml:space="preserve"> </w:t>
      </w:r>
      <w:proofErr w:type="spellStart"/>
      <w:r w:rsidR="00C91B2A">
        <w:rPr>
          <w:rFonts w:ascii="Times New Roman" w:hAnsi="Times New Roman"/>
          <w:sz w:val="22"/>
        </w:rPr>
        <w:t>mudah</w:t>
      </w:r>
      <w:proofErr w:type="spellEnd"/>
      <w:r w:rsidR="00C91B2A">
        <w:rPr>
          <w:rFonts w:ascii="Times New Roman" w:hAnsi="Times New Roman"/>
          <w:sz w:val="22"/>
        </w:rPr>
        <w:t xml:space="preserve"> dan </w:t>
      </w:r>
      <w:proofErr w:type="spellStart"/>
      <w:r w:rsidR="00C91B2A">
        <w:rPr>
          <w:rFonts w:ascii="Times New Roman" w:hAnsi="Times New Roman"/>
          <w:sz w:val="22"/>
        </w:rPr>
        <w:t>keter</w:t>
      </w:r>
      <w:r w:rsidRPr="009D48FB">
        <w:rPr>
          <w:rFonts w:ascii="Times New Roman" w:hAnsi="Times New Roman"/>
          <w:sz w:val="22"/>
        </w:rPr>
        <w:t>ikatan</w:t>
      </w:r>
      <w:proofErr w:type="spellEnd"/>
      <w:r w:rsidRPr="009D48FB">
        <w:rPr>
          <w:rFonts w:ascii="Times New Roman" w:hAnsi="Times New Roman"/>
          <w:sz w:val="22"/>
        </w:rPr>
        <w:t xml:space="preserve"> </w:t>
      </w:r>
      <w:proofErr w:type="spellStart"/>
      <w:r w:rsidRPr="009D48FB">
        <w:rPr>
          <w:rFonts w:ascii="Times New Roman" w:hAnsi="Times New Roman"/>
          <w:sz w:val="22"/>
        </w:rPr>
        <w:t>antara</w:t>
      </w:r>
      <w:proofErr w:type="spellEnd"/>
      <w:r w:rsidRPr="009D48FB">
        <w:rPr>
          <w:rFonts w:ascii="Times New Roman" w:hAnsi="Times New Roman"/>
          <w:sz w:val="22"/>
        </w:rPr>
        <w:t xml:space="preserve"> material </w:t>
      </w:r>
      <w:proofErr w:type="spellStart"/>
      <w:r w:rsidRPr="009D48FB">
        <w:rPr>
          <w:rFonts w:ascii="Times New Roman" w:hAnsi="Times New Roman"/>
          <w:sz w:val="22"/>
        </w:rPr>
        <w:t>matriks</w:t>
      </w:r>
      <w:proofErr w:type="spellEnd"/>
      <w:r w:rsidRPr="009D48FB">
        <w:rPr>
          <w:rFonts w:ascii="Times New Roman" w:hAnsi="Times New Roman"/>
          <w:sz w:val="22"/>
        </w:rPr>
        <w:t xml:space="preserve"> dan material </w:t>
      </w:r>
      <w:proofErr w:type="spellStart"/>
      <w:r w:rsidR="00C91B2A">
        <w:rPr>
          <w:rFonts w:ascii="Times New Roman" w:hAnsi="Times New Roman"/>
          <w:sz w:val="22"/>
        </w:rPr>
        <w:t>penguat</w:t>
      </w:r>
      <w:proofErr w:type="spellEnd"/>
      <w:r w:rsidR="00C91B2A">
        <w:rPr>
          <w:rFonts w:ascii="Times New Roman" w:hAnsi="Times New Roman"/>
          <w:sz w:val="22"/>
        </w:rPr>
        <w:t xml:space="preserve"> </w:t>
      </w:r>
      <w:proofErr w:type="spellStart"/>
      <w:r w:rsidRPr="009D48FB">
        <w:rPr>
          <w:rFonts w:ascii="Times New Roman" w:hAnsi="Times New Roman"/>
          <w:sz w:val="22"/>
        </w:rPr>
        <w:t>dapat</w:t>
      </w:r>
      <w:proofErr w:type="spellEnd"/>
      <w:r w:rsidRPr="009D48FB">
        <w:rPr>
          <w:rFonts w:ascii="Times New Roman" w:hAnsi="Times New Roman"/>
          <w:sz w:val="22"/>
        </w:rPr>
        <w:t xml:space="preserve"> </w:t>
      </w:r>
      <w:proofErr w:type="spellStart"/>
      <w:r w:rsidRPr="009D48FB">
        <w:rPr>
          <w:rFonts w:ascii="Times New Roman" w:hAnsi="Times New Roman"/>
          <w:sz w:val="22"/>
        </w:rPr>
        <w:t>terikat</w:t>
      </w:r>
      <w:proofErr w:type="spellEnd"/>
      <w:r w:rsidRPr="009D48FB">
        <w:rPr>
          <w:rFonts w:ascii="Times New Roman" w:hAnsi="Times New Roman"/>
          <w:sz w:val="22"/>
        </w:rPr>
        <w:t xml:space="preserve"> </w:t>
      </w:r>
      <w:proofErr w:type="spellStart"/>
      <w:r w:rsidRPr="009D48FB">
        <w:rPr>
          <w:rFonts w:ascii="Times New Roman" w:hAnsi="Times New Roman"/>
          <w:sz w:val="22"/>
        </w:rPr>
        <w:t>dengan</w:t>
      </w:r>
      <w:proofErr w:type="spellEnd"/>
      <w:r w:rsidRPr="009D48FB">
        <w:rPr>
          <w:rFonts w:ascii="Times New Roman" w:hAnsi="Times New Roman"/>
          <w:sz w:val="22"/>
        </w:rPr>
        <w:t xml:space="preserve"> </w:t>
      </w:r>
      <w:proofErr w:type="spellStart"/>
      <w:r w:rsidRPr="009D48FB">
        <w:rPr>
          <w:rFonts w:ascii="Times New Roman" w:hAnsi="Times New Roman"/>
          <w:sz w:val="22"/>
        </w:rPr>
        <w:t>baik</w:t>
      </w:r>
      <w:proofErr w:type="spellEnd"/>
      <w:r w:rsidRPr="009D48FB">
        <w:rPr>
          <w:rFonts w:ascii="Times New Roman" w:hAnsi="Times New Roman"/>
          <w:sz w:val="22"/>
        </w:rPr>
        <w:t xml:space="preserve"> dan </w:t>
      </w:r>
      <w:proofErr w:type="spellStart"/>
      <w:r w:rsidRPr="009D48FB">
        <w:rPr>
          <w:rFonts w:ascii="Times New Roman" w:hAnsi="Times New Roman"/>
          <w:sz w:val="22"/>
        </w:rPr>
        <w:t>seragam</w:t>
      </w:r>
      <w:proofErr w:type="spellEnd"/>
      <w:r w:rsidRPr="009D48FB">
        <w:rPr>
          <w:rFonts w:ascii="Times New Roman" w:hAnsi="Times New Roman"/>
          <w:sz w:val="22"/>
        </w:rPr>
        <w:t xml:space="preserve"> yang </w:t>
      </w:r>
      <w:proofErr w:type="spellStart"/>
      <w:r w:rsidRPr="009D48FB">
        <w:rPr>
          <w:rFonts w:ascii="Times New Roman" w:hAnsi="Times New Roman"/>
          <w:sz w:val="22"/>
        </w:rPr>
        <w:t>dapat</w:t>
      </w:r>
      <w:proofErr w:type="spellEnd"/>
      <w:r w:rsidRPr="009D48FB">
        <w:rPr>
          <w:rFonts w:ascii="Times New Roman" w:hAnsi="Times New Roman"/>
          <w:sz w:val="22"/>
        </w:rPr>
        <w:t xml:space="preserve"> m</w:t>
      </w:r>
      <w:r w:rsidRPr="009D48FB">
        <w:rPr>
          <w:rFonts w:ascii="Times New Roman" w:hAnsi="Times New Roman"/>
          <w:sz w:val="22"/>
          <w:lang w:val="id-ID"/>
        </w:rPr>
        <w:t>eningkatkan sifat</w:t>
      </w:r>
      <w:r w:rsidRPr="0086674D">
        <w:rPr>
          <w:sz w:val="22"/>
          <w:lang w:val="id-ID"/>
        </w:rPr>
        <w:t xml:space="preserve"> </w:t>
      </w:r>
      <w:r w:rsidRPr="009D48FB">
        <w:rPr>
          <w:rFonts w:ascii="Times New Roman" w:hAnsi="Times New Roman"/>
          <w:sz w:val="22"/>
          <w:lang w:val="id-ID"/>
        </w:rPr>
        <w:t xml:space="preserve">ketahanan retak </w:t>
      </w:r>
      <w:proofErr w:type="spellStart"/>
      <w:r w:rsidRPr="009D48FB">
        <w:rPr>
          <w:rFonts w:ascii="Times New Roman" w:hAnsi="Times New Roman"/>
          <w:sz w:val="22"/>
        </w:rPr>
        <w:t>dari</w:t>
      </w:r>
      <w:proofErr w:type="spellEnd"/>
      <w:r w:rsidRPr="009D48FB">
        <w:rPr>
          <w:rFonts w:ascii="Times New Roman" w:hAnsi="Times New Roman"/>
          <w:sz w:val="22"/>
        </w:rPr>
        <w:t xml:space="preserve"> material </w:t>
      </w:r>
      <w:proofErr w:type="spellStart"/>
      <w:r w:rsidRPr="009D48FB">
        <w:rPr>
          <w:rFonts w:ascii="Times New Roman" w:hAnsi="Times New Roman"/>
          <w:sz w:val="22"/>
        </w:rPr>
        <w:t>komposit</w:t>
      </w:r>
      <w:proofErr w:type="spellEnd"/>
      <w:r w:rsidRPr="009D48FB">
        <w:rPr>
          <w:rFonts w:ascii="Times New Roman" w:hAnsi="Times New Roman"/>
          <w:sz w:val="22"/>
        </w:rPr>
        <w:t xml:space="preserve"> </w:t>
      </w:r>
      <w:r w:rsidRPr="009D48FB">
        <w:rPr>
          <w:rFonts w:ascii="Times New Roman" w:hAnsi="Times New Roman"/>
          <w:sz w:val="22"/>
          <w:lang w:val="id-ID"/>
        </w:rPr>
        <w:t xml:space="preserve">yang </w:t>
      </w:r>
      <w:proofErr w:type="spellStart"/>
      <w:r w:rsidRPr="009D48FB">
        <w:rPr>
          <w:rFonts w:ascii="Times New Roman" w:hAnsi="Times New Roman"/>
          <w:sz w:val="22"/>
        </w:rPr>
        <w:t>lebih</w:t>
      </w:r>
      <w:proofErr w:type="spellEnd"/>
      <w:r w:rsidRPr="009D48FB">
        <w:rPr>
          <w:rFonts w:ascii="Times New Roman" w:hAnsi="Times New Roman"/>
          <w:sz w:val="22"/>
        </w:rPr>
        <w:t xml:space="preserve"> </w:t>
      </w:r>
      <w:proofErr w:type="spellStart"/>
      <w:r w:rsidRPr="009D48FB">
        <w:rPr>
          <w:rFonts w:ascii="Times New Roman" w:hAnsi="Times New Roman"/>
          <w:sz w:val="22"/>
        </w:rPr>
        <w:t>baik</w:t>
      </w:r>
      <w:proofErr w:type="spellEnd"/>
      <w:r w:rsidR="00220279">
        <w:rPr>
          <w:rFonts w:ascii="Times New Roman" w:hAnsi="Times New Roman"/>
          <w:sz w:val="22"/>
        </w:rPr>
        <w:t>(</w:t>
      </w:r>
      <w:r w:rsidRPr="009D48FB">
        <w:rPr>
          <w:rFonts w:ascii="Times New Roman" w:hAnsi="Times New Roman"/>
          <w:sz w:val="22"/>
        </w:rPr>
        <w:fldChar w:fldCharType="begin" w:fldLock="1"/>
      </w:r>
      <w:r w:rsidR="00220279">
        <w:rPr>
          <w:rFonts w:ascii="Times New Roman" w:hAnsi="Times New Roman"/>
          <w:sz w:val="22"/>
        </w:rPr>
        <w:instrText>ADDIN CSL_CITATION {"citationItems":[{"id":"ITEM-1","itemData":{"ISSN":"18196608","abstract":"In this research, a method was used to increase the brittleness of unsaturated polyester polymer by mixing it with vinyl ester. The choice of vinyl ester to increase the toughness of this polyester is because it is easy to form and this material has wide applications in engineering. However, this polyester has several weaknesses, namely, it is very stiff, brittle, and unable to withstand cracking loads and breaks easily due to impact. Polyester has a rigid nature because this material has cross-chain links of material that are tightly locked and interconnected with each other. With the addition of this vinyl ester, this tightly connected rigid chain is disrupted by the vinyl ester chain, thereby increasing the toughness of the polyester. Steps were taken to increase the crack resistance of unsaturated polyesters with the addition of vinyl esters, starting with the percentages of 10%, 20%, 30%, and 40% and comparing them with pure polyester. The results obtained showed that the crack resistance of polyester increased with the addition of 40% wt vinyl ester. The results show that the highest fracture toughness value is indicated by the value of the stress intensity factor ofK1c=1.752 MPa.m0.5.","author":[{"dropping-particle":"","family":"Nusyirwan","given":"N.","non-dropping-particle":"","parse-names":false,"suffix":""},{"dropping-particle":"","family":"Peronika","given":"A.","non-dropping-particle":"","parse-names":false,"suffix":""},{"dropping-particle":"","family":"Abral","given":"H.","non-dropping-particle":"","parse-names":false,"suffix":""},{"dropping-particle":"","family":"Dahlan","given":"H.","non-dropping-particle":"","parse-names":false,"suffix":""},{"dropping-particle":"","family":"Satria","given":"E.","non-dropping-particle":"","parse-names":false,"suffix":""},{"dropping-particle":"","family":"Sutanto","given":"A.","non-dropping-particle":"","parse-names":false,"suffix":""}],"container-title":"ARPN Journal of Engineering and Applied Sciences","id":"ITEM-1","issue":"23","issued":{"date-parts":[["2022"]]},"page":"1990-1996","title":"Unsaturated Polyester Fracture Toughness Mechanism With Blending To Vinyl Ester and Mma","type":"article-journal","volume":"17"},"uris":["http://www.mendeley.com/documents/?uuid=a25e82d5-918e-4d24-a366-6cefd2971fbf"]}],"mendeley":{"formattedCitation":"Nusyirwan et al., 2022;","plainTextFormattedCitation":"Nusyirwan et al., 2022;","previouslyFormattedCitation":"Nusyirwan et al., 2022;"},"properties":{"noteIndex":0},"schema":"https://github.com/citation-style-language/schema/raw/master/csl-citation.json"}</w:instrText>
      </w:r>
      <w:r w:rsidRPr="009D48FB">
        <w:rPr>
          <w:rFonts w:ascii="Times New Roman" w:hAnsi="Times New Roman"/>
          <w:sz w:val="22"/>
        </w:rPr>
        <w:fldChar w:fldCharType="separate"/>
      </w:r>
      <w:r w:rsidR="00220279" w:rsidRPr="00220279">
        <w:rPr>
          <w:rFonts w:ascii="Times New Roman" w:hAnsi="Times New Roman"/>
          <w:noProof/>
          <w:sz w:val="22"/>
        </w:rPr>
        <w:t>Nusyirwan et al., 2022;</w:t>
      </w:r>
      <w:r w:rsidRPr="009D48FB">
        <w:rPr>
          <w:rFonts w:ascii="Times New Roman" w:hAnsi="Times New Roman"/>
          <w:sz w:val="22"/>
        </w:rPr>
        <w:fldChar w:fldCharType="end"/>
      </w:r>
      <w:r w:rsidRPr="009D48FB">
        <w:rPr>
          <w:rFonts w:ascii="Times New Roman" w:hAnsi="Times New Roman"/>
          <w:sz w:val="22"/>
        </w:rPr>
        <w:fldChar w:fldCharType="begin" w:fldLock="1"/>
      </w:r>
      <w:r w:rsidR="00220279">
        <w:rPr>
          <w:rFonts w:ascii="Times New Roman" w:hAnsi="Times New Roman"/>
          <w:sz w:val="22"/>
        </w:rPr>
        <w:instrText>ADDIN CSL_CITATION {"citationItems":[{"id":"ITEM-1","itemData":{"DOI":"10.22219/jemmme.v7i1.23086","author":[{"dropping-particle":"","family":"Nusyirwan","given":"Nusyirwan","non-dropping-particle":"","parse-names":false,"suffix":""},{"dropping-particle":"","family":"Rani","given":"Mutya","non-dropping-particle":"","parse-names":false,"suffix":""},{"dropping-particle":"","family":"Pratama","given":"Rully","non-dropping-particle":"","parse-names":false,"suffix":""}],"id":"ITEM-1","issue":"1","issued":{"date-parts":[["2022"]]},"page":"51-58","title":"Identification of the fracture surface of thermoset polyester due to bending load","type":"article-journal","volume":"7"},"uris":["http://www.mendeley.com/documents/?uuid=1c88834f-5eb7-47bf-ae2b-66483fc7a4de"]}],"mendeley":{"formattedCitation":"Nusyirwan et al., 2022;","plainTextFormattedCitation":"Nusyirwan et al., 2022;","previouslyFormattedCitation":"Nusyirwan et al., 2022;"},"properties":{"noteIndex":0},"schema":"https://github.com/citation-style-language/schema/raw/master/csl-citation.json"}</w:instrText>
      </w:r>
      <w:r w:rsidRPr="009D48FB">
        <w:rPr>
          <w:rFonts w:ascii="Times New Roman" w:hAnsi="Times New Roman"/>
          <w:sz w:val="22"/>
        </w:rPr>
        <w:fldChar w:fldCharType="separate"/>
      </w:r>
      <w:r w:rsidR="00220279" w:rsidRPr="00220279">
        <w:rPr>
          <w:rFonts w:ascii="Times New Roman" w:hAnsi="Times New Roman"/>
          <w:noProof/>
          <w:sz w:val="22"/>
        </w:rPr>
        <w:t>Nusyirwan et al., 2022;</w:t>
      </w:r>
      <w:r w:rsidRPr="009D48FB">
        <w:rPr>
          <w:rFonts w:ascii="Times New Roman" w:hAnsi="Times New Roman"/>
          <w:sz w:val="22"/>
        </w:rPr>
        <w:fldChar w:fldCharType="end"/>
      </w:r>
      <w:r w:rsidRPr="009D48FB">
        <w:rPr>
          <w:rFonts w:ascii="Times New Roman" w:hAnsi="Times New Roman"/>
          <w:sz w:val="22"/>
        </w:rPr>
        <w:fldChar w:fldCharType="begin" w:fldLock="1"/>
      </w:r>
      <w:r w:rsidR="00220279">
        <w:rPr>
          <w:rFonts w:ascii="Times New Roman" w:hAnsi="Times New Roman"/>
          <w:sz w:val="22"/>
        </w:rPr>
        <w:instrText>ADDIN CSL_CITATION {"citationItems":[{"id":"ITEM-1","itemData":{"author":[{"dropping-particle":"","family":"Nusyirwan","given":"N","non-dropping-particle":"","parse-names":false,"suffix":""},{"dropping-particle":"","family":"Abiema","given":"P","non-dropping-particle":"","parse-names":false,"suffix":""},{"dropping-particle":"","family":"Malik","given":"A","non-dropping-particle":"","parse-names":false,"suffix":""}],"id":"ITEM-1","issue":"1","issued":{"date-parts":[["2023"]]},"page":"43-50","title":"Methods Increased Fracture Toughness Thermosetting Polyester Mixture with Vi- nyl Ester for Raw Materials in Ship Bodies","type":"article-journal","volume":"1"},"uris":["http://www.mendeley.com/documents/?uuid=9eca349e-d637-4673-be1e-9c978b5055bf"]}],"mendeley":{"formattedCitation":"Nusyirwan et al., 2023;","plainTextFormattedCitation":"Nusyirwan et al., 2023;","previouslyFormattedCitation":"Nusyirwan et al., 2023;"},"properties":{"noteIndex":0},"schema":"https://github.com/citation-style-language/schema/raw/master/csl-citation.json"}</w:instrText>
      </w:r>
      <w:r w:rsidRPr="009D48FB">
        <w:rPr>
          <w:rFonts w:ascii="Times New Roman" w:hAnsi="Times New Roman"/>
          <w:sz w:val="22"/>
        </w:rPr>
        <w:fldChar w:fldCharType="separate"/>
      </w:r>
      <w:r w:rsidR="00220279" w:rsidRPr="00220279">
        <w:rPr>
          <w:rFonts w:ascii="Times New Roman" w:hAnsi="Times New Roman"/>
          <w:noProof/>
          <w:sz w:val="22"/>
        </w:rPr>
        <w:t>Nusyirwan et al., 2023;</w:t>
      </w:r>
      <w:r w:rsidRPr="009D48FB">
        <w:rPr>
          <w:rFonts w:ascii="Times New Roman" w:hAnsi="Times New Roman"/>
          <w:sz w:val="22"/>
        </w:rPr>
        <w:fldChar w:fldCharType="end"/>
      </w:r>
      <w:r w:rsidR="00220279">
        <w:rPr>
          <w:rFonts w:ascii="Times New Roman" w:hAnsi="Times New Roman"/>
          <w:sz w:val="22"/>
        </w:rPr>
        <w:t>)</w:t>
      </w:r>
      <w:r w:rsidRPr="009D48FB">
        <w:rPr>
          <w:rFonts w:ascii="Times New Roman" w:hAnsi="Times New Roman"/>
          <w:sz w:val="22"/>
          <w:lang w:val="id-ID"/>
        </w:rPr>
        <w:t>.</w:t>
      </w:r>
    </w:p>
    <w:p w14:paraId="0B278C46" w14:textId="157437A0" w:rsidR="00205649" w:rsidRDefault="007A31E5" w:rsidP="009D48FB">
      <w:pPr>
        <w:spacing w:after="0" w:line="240" w:lineRule="auto"/>
        <w:jc w:val="center"/>
        <w:rPr>
          <w:rFonts w:ascii="Times New Roman" w:hAnsi="Times New Roman"/>
          <w:sz w:val="22"/>
          <w:szCs w:val="22"/>
        </w:rPr>
      </w:pPr>
      <w:r>
        <w:rPr>
          <w:rFonts w:ascii="Times New Roman" w:hAnsi="Times New Roman"/>
          <w:noProof/>
          <w:sz w:val="22"/>
          <w:szCs w:val="22"/>
        </w:rPr>
        <w:drawing>
          <wp:inline distT="0" distB="0" distL="0" distR="0" wp14:anchorId="51B54B4D" wp14:editId="46C4F409">
            <wp:extent cx="1401445" cy="895128"/>
            <wp:effectExtent l="0" t="0" r="8255" b="635"/>
            <wp:docPr id="84550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676" cy="918908"/>
                    </a:xfrm>
                    <a:prstGeom prst="rect">
                      <a:avLst/>
                    </a:prstGeom>
                    <a:noFill/>
                  </pic:spPr>
                </pic:pic>
              </a:graphicData>
            </a:graphic>
          </wp:inline>
        </w:drawing>
      </w:r>
    </w:p>
    <w:p w14:paraId="2FC0B6D2" w14:textId="492281F6" w:rsidR="009D48FB" w:rsidRDefault="009D48FB" w:rsidP="009D48FB">
      <w:pPr>
        <w:widowControl w:val="0"/>
        <w:spacing w:after="0" w:line="240" w:lineRule="auto"/>
        <w:ind w:right="14"/>
        <w:jc w:val="center"/>
        <w:rPr>
          <w:rFonts w:ascii="Times New Roman" w:hAnsi="Times New Roman"/>
          <w:i/>
          <w:sz w:val="20"/>
          <w:szCs w:val="20"/>
        </w:rPr>
      </w:pPr>
      <w:r>
        <w:rPr>
          <w:rFonts w:ascii="Times New Roman" w:hAnsi="Times New Roman"/>
          <w:i/>
          <w:sz w:val="20"/>
          <w:szCs w:val="20"/>
        </w:rPr>
        <w:t xml:space="preserve">Gambar 2. </w:t>
      </w:r>
      <w:proofErr w:type="spellStart"/>
      <w:r w:rsidR="007A31E5">
        <w:rPr>
          <w:rFonts w:ascii="Times New Roman" w:hAnsi="Times New Roman"/>
          <w:i/>
          <w:sz w:val="20"/>
          <w:szCs w:val="20"/>
        </w:rPr>
        <w:t>Partikel</w:t>
      </w:r>
      <w:proofErr w:type="spellEnd"/>
      <w:r w:rsidR="007A31E5">
        <w:rPr>
          <w:rFonts w:ascii="Times New Roman" w:hAnsi="Times New Roman"/>
          <w:i/>
          <w:sz w:val="20"/>
          <w:szCs w:val="20"/>
        </w:rPr>
        <w:t xml:space="preserve"> </w:t>
      </w:r>
      <w:proofErr w:type="spellStart"/>
      <w:r w:rsidR="007A31E5">
        <w:rPr>
          <w:rFonts w:ascii="Times New Roman" w:hAnsi="Times New Roman"/>
          <w:i/>
          <w:sz w:val="20"/>
          <w:szCs w:val="20"/>
        </w:rPr>
        <w:t>arang</w:t>
      </w:r>
      <w:proofErr w:type="spellEnd"/>
      <w:r w:rsidR="007A31E5">
        <w:rPr>
          <w:rFonts w:ascii="Times New Roman" w:hAnsi="Times New Roman"/>
          <w:i/>
          <w:sz w:val="20"/>
          <w:szCs w:val="20"/>
        </w:rPr>
        <w:t xml:space="preserve"> </w:t>
      </w:r>
      <w:proofErr w:type="spellStart"/>
      <w:r w:rsidR="007A31E5">
        <w:rPr>
          <w:rFonts w:ascii="Times New Roman" w:hAnsi="Times New Roman"/>
          <w:i/>
          <w:sz w:val="20"/>
          <w:szCs w:val="20"/>
        </w:rPr>
        <w:t>tempurung</w:t>
      </w:r>
      <w:proofErr w:type="spellEnd"/>
    </w:p>
    <w:p w14:paraId="1F5B2530" w14:textId="77777777" w:rsidR="007A31E5" w:rsidRPr="007A31E5" w:rsidRDefault="007A31E5" w:rsidP="007A31E5">
      <w:pPr>
        <w:widowControl w:val="0"/>
        <w:spacing w:after="0" w:line="240" w:lineRule="auto"/>
        <w:ind w:right="14"/>
        <w:rPr>
          <w:rFonts w:ascii="Times New Roman" w:hAnsi="Times New Roman"/>
          <w:iCs/>
          <w:sz w:val="22"/>
          <w:szCs w:val="22"/>
        </w:rPr>
      </w:pPr>
    </w:p>
    <w:p w14:paraId="2CCFB237" w14:textId="2E618297" w:rsidR="007A31E5" w:rsidRPr="009D48FB" w:rsidRDefault="007A31E5" w:rsidP="007A31E5">
      <w:pPr>
        <w:pStyle w:val="Heading3"/>
        <w:rPr>
          <w:rFonts w:ascii="Times New Roman" w:hAnsi="Times New Roman"/>
          <w:sz w:val="22"/>
        </w:rPr>
      </w:pPr>
      <w:r>
        <w:rPr>
          <w:rFonts w:ascii="Times New Roman" w:hAnsi="Times New Roman"/>
          <w:sz w:val="22"/>
          <w:lang w:val="en-US"/>
        </w:rPr>
        <w:t>3</w:t>
      </w:r>
      <w:r>
        <w:rPr>
          <w:rFonts w:ascii="Times New Roman" w:hAnsi="Times New Roman"/>
          <w:sz w:val="22"/>
          <w:lang w:val="en-US"/>
        </w:rPr>
        <w:t xml:space="preserve">.  </w:t>
      </w:r>
      <w:proofErr w:type="spellStart"/>
      <w:r>
        <w:rPr>
          <w:rFonts w:ascii="Times New Roman" w:hAnsi="Times New Roman"/>
          <w:sz w:val="22"/>
          <w:lang w:val="en-US"/>
        </w:rPr>
        <w:t>Peralatan</w:t>
      </w:r>
      <w:proofErr w:type="spellEnd"/>
      <w:r>
        <w:rPr>
          <w:rFonts w:ascii="Times New Roman" w:hAnsi="Times New Roman"/>
          <w:sz w:val="22"/>
          <w:lang w:val="en-US"/>
        </w:rPr>
        <w:t xml:space="preserve"> </w:t>
      </w:r>
      <w:proofErr w:type="spellStart"/>
      <w:r>
        <w:rPr>
          <w:rFonts w:ascii="Times New Roman" w:hAnsi="Times New Roman"/>
          <w:sz w:val="22"/>
          <w:lang w:val="en-US"/>
        </w:rPr>
        <w:t>Penelitian</w:t>
      </w:r>
      <w:proofErr w:type="spellEnd"/>
    </w:p>
    <w:p w14:paraId="277FE1E0" w14:textId="270E31FB" w:rsidR="009D48FB" w:rsidRDefault="007A31E5" w:rsidP="007A31E5">
      <w:pPr>
        <w:spacing w:after="0" w:line="240" w:lineRule="auto"/>
        <w:rPr>
          <w:rFonts w:ascii="Times New Roman" w:hAnsi="Times New Roman"/>
          <w:sz w:val="22"/>
          <w:szCs w:val="22"/>
        </w:rPr>
      </w:pPr>
      <w:r>
        <w:rPr>
          <w:rFonts w:ascii="Times New Roman" w:hAnsi="Times New Roman"/>
          <w:sz w:val="22"/>
          <w:lang w:val="en-US"/>
        </w:rPr>
        <w:t xml:space="preserve">       </w:t>
      </w:r>
      <w:r w:rsidRPr="009D48FB">
        <w:rPr>
          <w:rFonts w:ascii="Times New Roman" w:hAnsi="Times New Roman"/>
          <w:sz w:val="22"/>
          <w:lang w:val="id-ID"/>
        </w:rPr>
        <w:t xml:space="preserve"> </w:t>
      </w:r>
      <w:proofErr w:type="spellStart"/>
      <w:r w:rsidRPr="007A31E5">
        <w:rPr>
          <w:rFonts w:ascii="Times New Roman" w:hAnsi="Times New Roman"/>
          <w:sz w:val="22"/>
          <w:szCs w:val="22"/>
        </w:rPr>
        <w:t>Untuk</w:t>
      </w:r>
      <w:proofErr w:type="spellEnd"/>
      <w:r w:rsidRPr="007A31E5">
        <w:rPr>
          <w:rFonts w:ascii="Times New Roman" w:hAnsi="Times New Roman"/>
          <w:sz w:val="22"/>
          <w:szCs w:val="22"/>
        </w:rPr>
        <w:t xml:space="preserve"> </w:t>
      </w:r>
      <w:proofErr w:type="spellStart"/>
      <w:r>
        <w:rPr>
          <w:rFonts w:ascii="Times New Roman" w:hAnsi="Times New Roman"/>
          <w:sz w:val="22"/>
          <w:szCs w:val="22"/>
        </w:rPr>
        <w:t>mencampurkan</w:t>
      </w:r>
      <w:proofErr w:type="spellEnd"/>
      <w:r>
        <w:rPr>
          <w:rFonts w:ascii="Times New Roman" w:hAnsi="Times New Roman"/>
          <w:sz w:val="22"/>
          <w:szCs w:val="22"/>
        </w:rPr>
        <w:t xml:space="preserve"> material agar </w:t>
      </w:r>
      <w:proofErr w:type="spellStart"/>
      <w:r>
        <w:rPr>
          <w:rFonts w:ascii="Times New Roman" w:hAnsi="Times New Roman"/>
          <w:sz w:val="22"/>
          <w:szCs w:val="22"/>
        </w:rPr>
        <w:t>tercampur</w:t>
      </w:r>
      <w:proofErr w:type="spellEnd"/>
      <w:r>
        <w:rPr>
          <w:rFonts w:ascii="Times New Roman" w:hAnsi="Times New Roman"/>
          <w:sz w:val="22"/>
          <w:szCs w:val="22"/>
        </w:rPr>
        <w:t xml:space="preserve"> </w:t>
      </w:r>
      <w:proofErr w:type="spellStart"/>
      <w:r>
        <w:rPr>
          <w:rFonts w:ascii="Times New Roman" w:hAnsi="Times New Roman"/>
          <w:sz w:val="22"/>
          <w:szCs w:val="22"/>
        </w:rPr>
        <w:t>sempurna</w:t>
      </w:r>
      <w:proofErr w:type="spellEnd"/>
      <w:r>
        <w:rPr>
          <w:rFonts w:ascii="Times New Roman" w:hAnsi="Times New Roman"/>
          <w:sz w:val="22"/>
          <w:szCs w:val="22"/>
        </w:rPr>
        <w:t xml:space="preserve"> </w:t>
      </w:r>
      <w:proofErr w:type="spellStart"/>
      <w:r>
        <w:rPr>
          <w:rFonts w:ascii="Times New Roman" w:hAnsi="Times New Roman"/>
          <w:sz w:val="22"/>
          <w:szCs w:val="22"/>
        </w:rPr>
        <w:t>digunakan</w:t>
      </w:r>
      <w:proofErr w:type="spellEnd"/>
      <w:r>
        <w:rPr>
          <w:rFonts w:ascii="Times New Roman" w:hAnsi="Times New Roman"/>
          <w:sz w:val="22"/>
          <w:szCs w:val="22"/>
        </w:rPr>
        <w:t xml:space="preserve"> </w:t>
      </w:r>
      <w:proofErr w:type="spellStart"/>
      <w:r>
        <w:rPr>
          <w:rFonts w:ascii="Times New Roman" w:hAnsi="Times New Roman"/>
          <w:sz w:val="22"/>
          <w:szCs w:val="22"/>
        </w:rPr>
        <w:t>sebuah</w:t>
      </w:r>
      <w:proofErr w:type="spellEnd"/>
      <w:r>
        <w:rPr>
          <w:rFonts w:ascii="Times New Roman" w:hAnsi="Times New Roman"/>
          <w:sz w:val="22"/>
          <w:szCs w:val="22"/>
        </w:rPr>
        <w:t xml:space="preserve"> </w:t>
      </w:r>
      <w:proofErr w:type="spellStart"/>
      <w:r>
        <w:rPr>
          <w:rFonts w:ascii="Times New Roman" w:hAnsi="Times New Roman"/>
          <w:sz w:val="22"/>
          <w:szCs w:val="22"/>
        </w:rPr>
        <w:t>pengaduk</w:t>
      </w:r>
      <w:proofErr w:type="spellEnd"/>
      <w:r>
        <w:rPr>
          <w:rFonts w:ascii="Times New Roman" w:hAnsi="Times New Roman"/>
          <w:sz w:val="22"/>
          <w:szCs w:val="22"/>
        </w:rPr>
        <w:t xml:space="preserve">. </w:t>
      </w:r>
      <w:proofErr w:type="spellStart"/>
      <w:r w:rsidRPr="007A31E5">
        <w:rPr>
          <w:rStyle w:val="rynqvb"/>
          <w:rFonts w:ascii="Times New Roman" w:hAnsi="Times New Roman"/>
          <w:color w:val="3C4043"/>
          <w:sz w:val="22"/>
          <w:szCs w:val="22"/>
          <w:shd w:val="clear" w:color="auto" w:fill="F5F5F5"/>
        </w:rPr>
        <w:t>Pengaduk</w:t>
      </w:r>
      <w:proofErr w:type="spellEnd"/>
      <w:r w:rsidRPr="007A31E5">
        <w:rPr>
          <w:rStyle w:val="rynqvb"/>
          <w:rFonts w:ascii="Times New Roman" w:hAnsi="Times New Roman"/>
          <w:color w:val="3C4043"/>
          <w:sz w:val="22"/>
          <w:szCs w:val="22"/>
          <w:shd w:val="clear" w:color="auto" w:fill="F5F5F5"/>
        </w:rPr>
        <w:t xml:space="preserve"> </w:t>
      </w:r>
      <w:r>
        <w:rPr>
          <w:rStyle w:val="rynqvb"/>
          <w:rFonts w:ascii="Times New Roman" w:hAnsi="Times New Roman"/>
          <w:color w:val="3C4043"/>
          <w:sz w:val="22"/>
          <w:szCs w:val="22"/>
          <w:shd w:val="clear" w:color="auto" w:fill="F5F5F5"/>
        </w:rPr>
        <w:t xml:space="preserve">yang </w:t>
      </w:r>
      <w:proofErr w:type="spellStart"/>
      <w:r>
        <w:rPr>
          <w:rStyle w:val="rynqvb"/>
          <w:rFonts w:ascii="Times New Roman" w:hAnsi="Times New Roman"/>
          <w:color w:val="3C4043"/>
          <w:sz w:val="22"/>
          <w:szCs w:val="22"/>
          <w:shd w:val="clear" w:color="auto" w:fill="F5F5F5"/>
        </w:rPr>
        <w:t>dipakai</w:t>
      </w:r>
      <w:proofErr w:type="spellEnd"/>
      <w:r>
        <w:rPr>
          <w:rStyle w:val="rynqvb"/>
          <w:rFonts w:ascii="Times New Roman" w:hAnsi="Times New Roman"/>
          <w:color w:val="3C4043"/>
          <w:sz w:val="22"/>
          <w:szCs w:val="22"/>
          <w:shd w:val="clear" w:color="auto" w:fill="F5F5F5"/>
        </w:rPr>
        <w:t xml:space="preserve"> </w:t>
      </w:r>
      <w:proofErr w:type="spellStart"/>
      <w:r>
        <w:rPr>
          <w:rStyle w:val="rynqvb"/>
          <w:rFonts w:ascii="Times New Roman" w:hAnsi="Times New Roman"/>
          <w:color w:val="3C4043"/>
          <w:sz w:val="22"/>
          <w:szCs w:val="22"/>
          <w:shd w:val="clear" w:color="auto" w:fill="F5F5F5"/>
        </w:rPr>
        <w:t>adalah</w:t>
      </w:r>
      <w:proofErr w:type="spellEnd"/>
      <w:r>
        <w:rPr>
          <w:rStyle w:val="rynqvb"/>
          <w:rFonts w:ascii="Times New Roman" w:hAnsi="Times New Roman"/>
          <w:color w:val="3C4043"/>
          <w:sz w:val="22"/>
          <w:szCs w:val="22"/>
          <w:shd w:val="clear" w:color="auto" w:fill="F5F5F5"/>
        </w:rPr>
        <w:t xml:space="preserve"> </w:t>
      </w:r>
      <w:proofErr w:type="spellStart"/>
      <w:r>
        <w:rPr>
          <w:rStyle w:val="rynqvb"/>
          <w:rFonts w:ascii="Times New Roman" w:hAnsi="Times New Roman"/>
          <w:color w:val="3C4043"/>
          <w:sz w:val="22"/>
          <w:szCs w:val="22"/>
          <w:shd w:val="clear" w:color="auto" w:fill="F5F5F5"/>
        </w:rPr>
        <w:t>jenis</w:t>
      </w:r>
      <w:proofErr w:type="spellEnd"/>
      <w:r>
        <w:rPr>
          <w:rStyle w:val="rynqvb"/>
          <w:rFonts w:ascii="Times New Roman" w:hAnsi="Times New Roman"/>
          <w:color w:val="3C4043"/>
          <w:sz w:val="22"/>
          <w:szCs w:val="22"/>
          <w:shd w:val="clear" w:color="auto" w:fill="F5F5F5"/>
        </w:rPr>
        <w:t xml:space="preserve"> </w:t>
      </w:r>
      <w:proofErr w:type="spellStart"/>
      <w:r>
        <w:rPr>
          <w:rStyle w:val="rynqvb"/>
          <w:rFonts w:ascii="Times New Roman" w:hAnsi="Times New Roman"/>
          <w:color w:val="3C4043"/>
          <w:sz w:val="22"/>
          <w:szCs w:val="22"/>
          <w:shd w:val="clear" w:color="auto" w:fill="F5F5F5"/>
        </w:rPr>
        <w:t>pengaduk</w:t>
      </w:r>
      <w:proofErr w:type="spellEnd"/>
      <w:r>
        <w:rPr>
          <w:rStyle w:val="rynqvb"/>
          <w:rFonts w:ascii="Times New Roman" w:hAnsi="Times New Roman"/>
          <w:color w:val="3C4043"/>
          <w:sz w:val="22"/>
          <w:szCs w:val="22"/>
          <w:shd w:val="clear" w:color="auto" w:fill="F5F5F5"/>
        </w:rPr>
        <w:t xml:space="preserve"> </w:t>
      </w:r>
      <w:r w:rsidRPr="007A31E5">
        <w:rPr>
          <w:rStyle w:val="rynqvb"/>
          <w:rFonts w:ascii="Times New Roman" w:hAnsi="Times New Roman"/>
          <w:color w:val="3C4043"/>
          <w:sz w:val="22"/>
          <w:szCs w:val="22"/>
          <w:shd w:val="clear" w:color="auto" w:fill="F5F5F5"/>
        </w:rPr>
        <w:t xml:space="preserve">magnet hot plate </w:t>
      </w:r>
      <w:proofErr w:type="spellStart"/>
      <w:r w:rsidRPr="007A31E5">
        <w:rPr>
          <w:rStyle w:val="rynqvb"/>
          <w:rFonts w:ascii="Times New Roman" w:hAnsi="Times New Roman"/>
          <w:color w:val="3C4043"/>
          <w:sz w:val="22"/>
          <w:szCs w:val="22"/>
          <w:shd w:val="clear" w:color="auto" w:fill="F5F5F5"/>
        </w:rPr>
        <w:t>adalah</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peralatan</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untuk</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mencampurkan</w:t>
      </w:r>
      <w:proofErr w:type="spellEnd"/>
      <w:r w:rsidRPr="007A31E5">
        <w:rPr>
          <w:rStyle w:val="rynqvb"/>
          <w:rFonts w:ascii="Times New Roman" w:hAnsi="Times New Roman"/>
          <w:color w:val="3C4043"/>
          <w:sz w:val="22"/>
          <w:szCs w:val="22"/>
          <w:shd w:val="clear" w:color="auto" w:fill="F5F5F5"/>
        </w:rPr>
        <w:t xml:space="preserve"> material </w:t>
      </w:r>
      <w:proofErr w:type="spellStart"/>
      <w:r w:rsidRPr="007A31E5">
        <w:rPr>
          <w:rStyle w:val="rynqvb"/>
          <w:rFonts w:ascii="Times New Roman" w:hAnsi="Times New Roman"/>
          <w:color w:val="3C4043"/>
          <w:sz w:val="22"/>
          <w:szCs w:val="22"/>
          <w:shd w:val="clear" w:color="auto" w:fill="F5F5F5"/>
        </w:rPr>
        <w:t>matriks</w:t>
      </w:r>
      <w:proofErr w:type="spellEnd"/>
      <w:r w:rsidRPr="007A31E5">
        <w:rPr>
          <w:rStyle w:val="rynqvb"/>
          <w:rFonts w:ascii="Times New Roman" w:hAnsi="Times New Roman"/>
          <w:color w:val="3C4043"/>
          <w:sz w:val="22"/>
          <w:szCs w:val="22"/>
          <w:shd w:val="clear" w:color="auto" w:fill="F5F5F5"/>
        </w:rPr>
        <w:t xml:space="preserve"> dan </w:t>
      </w:r>
      <w:proofErr w:type="spellStart"/>
      <w:r w:rsidRPr="007A31E5">
        <w:rPr>
          <w:rStyle w:val="rynqvb"/>
          <w:rFonts w:ascii="Times New Roman" w:hAnsi="Times New Roman"/>
          <w:color w:val="3C4043"/>
          <w:sz w:val="22"/>
          <w:szCs w:val="22"/>
          <w:shd w:val="clear" w:color="auto" w:fill="F5F5F5"/>
        </w:rPr>
        <w:t>penguat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dengan</w:t>
      </w:r>
      <w:proofErr w:type="spellEnd"/>
      <w:r w:rsidRPr="007A31E5">
        <w:rPr>
          <w:rStyle w:val="rynqvb"/>
          <w:rFonts w:ascii="Times New Roman" w:hAnsi="Times New Roman"/>
          <w:color w:val="3C4043"/>
          <w:sz w:val="22"/>
          <w:szCs w:val="22"/>
          <w:shd w:val="clear" w:color="auto" w:fill="F5F5F5"/>
        </w:rPr>
        <w:t xml:space="preserve"> yang </w:t>
      </w:r>
      <w:proofErr w:type="spellStart"/>
      <w:r w:rsidRPr="007A31E5">
        <w:rPr>
          <w:rStyle w:val="rynqvb"/>
          <w:rFonts w:ascii="Times New Roman" w:hAnsi="Times New Roman"/>
          <w:color w:val="3C4043"/>
          <w:sz w:val="22"/>
          <w:szCs w:val="22"/>
          <w:shd w:val="clear" w:color="auto" w:fill="F5F5F5"/>
        </w:rPr>
        <w:t>suhu</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dapat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dikontrol</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sesuai</w:t>
      </w:r>
      <w:proofErr w:type="spellEnd"/>
      <w:r w:rsidRPr="007A31E5">
        <w:rPr>
          <w:rStyle w:val="rynqvb"/>
          <w:rFonts w:ascii="Times New Roman" w:hAnsi="Times New Roman"/>
          <w:color w:val="3C4043"/>
          <w:sz w:val="22"/>
          <w:szCs w:val="22"/>
          <w:shd w:val="clear" w:color="auto" w:fill="F5F5F5"/>
        </w:rPr>
        <w:t xml:space="preserve"> </w:t>
      </w:r>
      <w:proofErr w:type="spellStart"/>
      <w:proofErr w:type="gramStart"/>
      <w:r w:rsidRPr="007A31E5">
        <w:rPr>
          <w:rStyle w:val="rynqvb"/>
          <w:rFonts w:ascii="Times New Roman" w:hAnsi="Times New Roman"/>
          <w:color w:val="3C4043"/>
          <w:sz w:val="22"/>
          <w:szCs w:val="22"/>
          <w:shd w:val="clear" w:color="auto" w:fill="F5F5F5"/>
        </w:rPr>
        <w:t>keinginan</w:t>
      </w:r>
      <w:proofErr w:type="spellEnd"/>
      <w:r w:rsidRPr="007A31E5">
        <w:rPr>
          <w:rStyle w:val="rynqvb"/>
          <w:rFonts w:ascii="Times New Roman" w:hAnsi="Times New Roman"/>
          <w:color w:val="3C4043"/>
          <w:sz w:val="22"/>
          <w:szCs w:val="22"/>
          <w:shd w:val="clear" w:color="auto" w:fill="F5F5F5"/>
        </w:rPr>
        <w:t xml:space="preserve"> ,agar</w:t>
      </w:r>
      <w:proofErr w:type="gramEnd"/>
      <w:r w:rsidRPr="007A31E5">
        <w:rPr>
          <w:rStyle w:val="rynqvb"/>
          <w:rFonts w:ascii="Times New Roman" w:hAnsi="Times New Roman"/>
          <w:color w:val="3C4043"/>
          <w:sz w:val="22"/>
          <w:szCs w:val="22"/>
          <w:shd w:val="clear" w:color="auto" w:fill="F5F5F5"/>
        </w:rPr>
        <w:t xml:space="preserve"> material </w:t>
      </w:r>
      <w:proofErr w:type="spellStart"/>
      <w:r w:rsidRPr="007A31E5">
        <w:rPr>
          <w:rStyle w:val="rynqvb"/>
          <w:rFonts w:ascii="Times New Roman" w:hAnsi="Times New Roman"/>
          <w:color w:val="3C4043"/>
          <w:sz w:val="22"/>
          <w:szCs w:val="22"/>
          <w:shd w:val="clear" w:color="auto" w:fill="F5F5F5"/>
        </w:rPr>
        <w:t>komposit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terbentuk</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dengan</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baik</w:t>
      </w:r>
      <w:proofErr w:type="spellEnd"/>
      <w:r w:rsidRPr="007A31E5">
        <w:rPr>
          <w:rStyle w:val="rynqvb"/>
          <w:rFonts w:ascii="Times New Roman" w:hAnsi="Times New Roman"/>
          <w:color w:val="3C4043"/>
          <w:sz w:val="22"/>
          <w:szCs w:val="22"/>
          <w:shd w:val="clear" w:color="auto" w:fill="F5F5F5"/>
        </w:rPr>
        <w:t>.</w:t>
      </w:r>
      <w:r w:rsidRPr="007A31E5">
        <w:rPr>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sz w:val="22"/>
          <w:szCs w:val="22"/>
          <w:shd w:val="clear" w:color="auto" w:fill="F5F5F5"/>
        </w:rPr>
        <w:t>Spesifikasi</w:t>
      </w:r>
      <w:proofErr w:type="spellEnd"/>
      <w:r w:rsidRPr="007A31E5">
        <w:rPr>
          <w:rStyle w:val="rynqvb"/>
          <w:rFonts w:ascii="Times New Roman" w:hAnsi="Times New Roman"/>
          <w:sz w:val="22"/>
          <w:szCs w:val="22"/>
          <w:shd w:val="clear" w:color="auto" w:fill="F5F5F5"/>
        </w:rPr>
        <w:t xml:space="preserve"> </w:t>
      </w:r>
      <w:proofErr w:type="spellStart"/>
      <w:r w:rsidRPr="007A31E5">
        <w:rPr>
          <w:rStyle w:val="rynqvb"/>
          <w:rFonts w:ascii="Times New Roman" w:hAnsi="Times New Roman"/>
          <w:sz w:val="22"/>
          <w:szCs w:val="22"/>
          <w:shd w:val="clear" w:color="auto" w:fill="F5F5F5"/>
        </w:rPr>
        <w:t>pengaduk</w:t>
      </w:r>
      <w:proofErr w:type="spellEnd"/>
      <w:r w:rsidRPr="007A31E5">
        <w:rPr>
          <w:rStyle w:val="rynqvb"/>
          <w:rFonts w:ascii="Times New Roman" w:hAnsi="Times New Roman"/>
          <w:sz w:val="22"/>
          <w:szCs w:val="22"/>
          <w:shd w:val="clear" w:color="auto" w:fill="F5F5F5"/>
        </w:rPr>
        <w:t xml:space="preserve"> magnet hot plate </w:t>
      </w:r>
      <w:proofErr w:type="spellStart"/>
      <w:r w:rsidRPr="007A31E5">
        <w:rPr>
          <w:rStyle w:val="rynqvb"/>
          <w:rFonts w:ascii="Times New Roman" w:hAnsi="Times New Roman"/>
          <w:sz w:val="22"/>
          <w:szCs w:val="22"/>
          <w:shd w:val="clear" w:color="auto" w:fill="F5F5F5"/>
        </w:rPr>
        <w:t>adalah</w:t>
      </w:r>
      <w:proofErr w:type="spellEnd"/>
      <w:r w:rsidRPr="007A31E5">
        <w:rPr>
          <w:rStyle w:val="rynqvb"/>
          <w:rFonts w:ascii="Times New Roman" w:hAnsi="Times New Roman"/>
          <w:sz w:val="22"/>
          <w:szCs w:val="22"/>
          <w:shd w:val="clear" w:color="auto" w:fill="F5F5F5"/>
        </w:rPr>
        <w:t xml:space="preserve"> </w:t>
      </w:r>
      <w:proofErr w:type="spellStart"/>
      <w:r w:rsidRPr="007A31E5">
        <w:rPr>
          <w:rStyle w:val="rynqvb"/>
          <w:rFonts w:ascii="Times New Roman" w:hAnsi="Times New Roman"/>
          <w:sz w:val="22"/>
          <w:szCs w:val="22"/>
          <w:shd w:val="clear" w:color="auto" w:fill="F5F5F5"/>
        </w:rPr>
        <w:t>sebagai</w:t>
      </w:r>
      <w:proofErr w:type="spellEnd"/>
      <w:r w:rsidRPr="007A31E5">
        <w:rPr>
          <w:rStyle w:val="rynqvb"/>
          <w:rFonts w:ascii="Times New Roman" w:hAnsi="Times New Roman"/>
          <w:sz w:val="22"/>
          <w:szCs w:val="22"/>
          <w:shd w:val="clear" w:color="auto" w:fill="F5F5F5"/>
        </w:rPr>
        <w:t xml:space="preserve"> </w:t>
      </w:r>
      <w:proofErr w:type="spellStart"/>
      <w:r w:rsidRPr="007A31E5">
        <w:rPr>
          <w:rStyle w:val="rynqvb"/>
          <w:rFonts w:ascii="Times New Roman" w:hAnsi="Times New Roman"/>
          <w:sz w:val="22"/>
          <w:szCs w:val="22"/>
          <w:shd w:val="clear" w:color="auto" w:fill="F5F5F5"/>
        </w:rPr>
        <w:t>berikut</w:t>
      </w:r>
      <w:proofErr w:type="spellEnd"/>
      <w:r w:rsidRPr="007A31E5">
        <w:rPr>
          <w:rStyle w:val="rynqvb"/>
          <w:rFonts w:ascii="Times New Roman" w:hAnsi="Times New Roman"/>
          <w:sz w:val="22"/>
          <w:szCs w:val="22"/>
          <w:shd w:val="clear" w:color="auto" w:fill="F5F5F5"/>
        </w:rPr>
        <w:t>;</w:t>
      </w:r>
      <w:r w:rsidRPr="007A31E5">
        <w:rPr>
          <w:rFonts w:ascii="Times New Roman" w:hAnsi="Times New Roman"/>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Spesifikasi</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pengaduk</w:t>
      </w:r>
      <w:proofErr w:type="spellEnd"/>
      <w:r w:rsidRPr="007A31E5">
        <w:rPr>
          <w:rStyle w:val="rynqvb"/>
          <w:rFonts w:ascii="Times New Roman" w:hAnsi="Times New Roman"/>
          <w:color w:val="3C4043"/>
          <w:sz w:val="22"/>
          <w:szCs w:val="22"/>
          <w:shd w:val="clear" w:color="auto" w:fill="F5F5F5"/>
        </w:rPr>
        <w:t xml:space="preserve"> magnet hot plate </w:t>
      </w:r>
      <w:proofErr w:type="spellStart"/>
      <w:r w:rsidRPr="007A31E5">
        <w:rPr>
          <w:rStyle w:val="rynqvb"/>
          <w:rFonts w:ascii="Times New Roman" w:hAnsi="Times New Roman"/>
          <w:color w:val="3C4043"/>
          <w:sz w:val="22"/>
          <w:szCs w:val="22"/>
          <w:shd w:val="clear" w:color="auto" w:fill="F5F5F5"/>
        </w:rPr>
        <w:t>adalah</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sebagai</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berikut</w:t>
      </w:r>
      <w:proofErr w:type="spellEnd"/>
      <w:r w:rsidRPr="007A31E5">
        <w:rPr>
          <w:rStyle w:val="rynqvb"/>
          <w:rFonts w:ascii="Times New Roman" w:hAnsi="Times New Roman"/>
          <w:color w:val="3C4043"/>
          <w:sz w:val="22"/>
          <w:szCs w:val="22"/>
          <w:shd w:val="clear" w:color="auto" w:fill="F5F5F5"/>
        </w:rPr>
        <w:t>;</w:t>
      </w:r>
      <w:r w:rsidRPr="007A31E5">
        <w:rPr>
          <w:rFonts w:ascii="Times New Roman" w:hAnsi="Times New Roman"/>
          <w:color w:val="3C4043"/>
          <w:sz w:val="22"/>
          <w:szCs w:val="22"/>
          <w:shd w:val="clear" w:color="auto" w:fill="F5F5F5"/>
        </w:rPr>
        <w:t xml:space="preserve"> </w:t>
      </w:r>
      <w:proofErr w:type="spellStart"/>
      <w:r w:rsidRPr="007A31E5">
        <w:rPr>
          <w:rFonts w:ascii="Times New Roman" w:hAnsi="Times New Roman"/>
          <w:color w:val="3C4043"/>
          <w:sz w:val="22"/>
          <w:szCs w:val="22"/>
          <w:shd w:val="clear" w:color="auto" w:fill="F5F5F5"/>
        </w:rPr>
        <w:t>Spesfikasi</w:t>
      </w:r>
      <w:proofErr w:type="spellEnd"/>
      <w:r w:rsidRPr="007A31E5">
        <w:rPr>
          <w:rFonts w:ascii="Times New Roman" w:hAnsi="Times New Roman"/>
          <w:color w:val="3C4043"/>
          <w:sz w:val="22"/>
          <w:szCs w:val="22"/>
          <w:shd w:val="clear" w:color="auto" w:fill="F5F5F5"/>
        </w:rPr>
        <w:t xml:space="preserve"> </w:t>
      </w:r>
      <w:proofErr w:type="spellStart"/>
      <w:r w:rsidRPr="007A31E5">
        <w:rPr>
          <w:rFonts w:ascii="Times New Roman" w:hAnsi="Times New Roman"/>
          <w:color w:val="3C4043"/>
          <w:sz w:val="22"/>
          <w:szCs w:val="22"/>
          <w:shd w:val="clear" w:color="auto" w:fill="F5F5F5"/>
        </w:rPr>
        <w:t>Dagang</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Daihan</w:t>
      </w:r>
      <w:proofErr w:type="spellEnd"/>
      <w:r w:rsidRPr="007A31E5">
        <w:rPr>
          <w:rStyle w:val="rynqvb"/>
          <w:rFonts w:ascii="Times New Roman" w:hAnsi="Times New Roman"/>
          <w:color w:val="3C4043"/>
          <w:sz w:val="22"/>
          <w:szCs w:val="22"/>
          <w:shd w:val="clear" w:color="auto" w:fill="F5F5F5"/>
        </w:rPr>
        <w:t xml:space="preserve"> Scientific, Model MS-H280-Pro, </w:t>
      </w:r>
      <w:proofErr w:type="spellStart"/>
      <w:r w:rsidRPr="007A31E5">
        <w:rPr>
          <w:rStyle w:val="rynqvb"/>
          <w:rFonts w:ascii="Times New Roman" w:hAnsi="Times New Roman"/>
          <w:color w:val="3C4043"/>
          <w:sz w:val="22"/>
          <w:szCs w:val="22"/>
          <w:shd w:val="clear" w:color="auto" w:fill="F5F5F5"/>
        </w:rPr>
        <w:t>Suhu</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Kerja</w:t>
      </w:r>
      <w:proofErr w:type="spellEnd"/>
      <w:r w:rsidRPr="007A31E5">
        <w:rPr>
          <w:rStyle w:val="rynqvb"/>
          <w:rFonts w:ascii="Times New Roman" w:hAnsi="Times New Roman"/>
          <w:color w:val="3C4043"/>
          <w:sz w:val="22"/>
          <w:szCs w:val="22"/>
          <w:shd w:val="clear" w:color="auto" w:fill="F5F5F5"/>
        </w:rPr>
        <w:t xml:space="preserve"> 25– 280 </w:t>
      </w:r>
      <w:proofErr w:type="spellStart"/>
      <w:r w:rsidRPr="007A31E5">
        <w:rPr>
          <w:rStyle w:val="rynqvb"/>
          <w:rFonts w:ascii="Times New Roman" w:hAnsi="Times New Roman"/>
          <w:color w:val="3C4043"/>
          <w:sz w:val="22"/>
          <w:szCs w:val="22"/>
          <w:shd w:val="clear" w:color="auto" w:fill="F5F5F5"/>
          <w:vertAlign w:val="superscript"/>
        </w:rPr>
        <w:t>o</w:t>
      </w:r>
      <w:r w:rsidRPr="007A31E5">
        <w:rPr>
          <w:rStyle w:val="rynqvb"/>
          <w:rFonts w:ascii="Times New Roman" w:hAnsi="Times New Roman"/>
          <w:color w:val="3C4043"/>
          <w:sz w:val="22"/>
          <w:szCs w:val="22"/>
          <w:shd w:val="clear" w:color="auto" w:fill="F5F5F5"/>
        </w:rPr>
        <w:t>C</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kecepatan</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putaran</w:t>
      </w:r>
      <w:proofErr w:type="spellEnd"/>
      <w:r w:rsidRPr="007A31E5">
        <w:rPr>
          <w:rStyle w:val="rynqvb"/>
          <w:rFonts w:ascii="Times New Roman" w:hAnsi="Times New Roman"/>
          <w:color w:val="3C4043"/>
          <w:sz w:val="22"/>
          <w:szCs w:val="22"/>
          <w:shd w:val="clear" w:color="auto" w:fill="F5F5F5"/>
        </w:rPr>
        <w:t xml:space="preserve"> 0 – 1500 rpm</w:t>
      </w:r>
      <w:r w:rsidRPr="007A31E5">
        <w:rPr>
          <w:rFonts w:ascii="Times New Roman" w:hAnsi="Times New Roman"/>
          <w:sz w:val="22"/>
          <w:szCs w:val="22"/>
        </w:rPr>
        <w:t>.</w:t>
      </w:r>
    </w:p>
    <w:p w14:paraId="288D4356" w14:textId="77777777" w:rsidR="007A31E5" w:rsidRDefault="007A31E5" w:rsidP="007A31E5">
      <w:pPr>
        <w:spacing w:after="0" w:line="240" w:lineRule="auto"/>
        <w:rPr>
          <w:rFonts w:ascii="Times New Roman" w:hAnsi="Times New Roman"/>
          <w:sz w:val="22"/>
          <w:szCs w:val="22"/>
        </w:rPr>
      </w:pPr>
    </w:p>
    <w:p w14:paraId="6CF07F6C" w14:textId="615546BF" w:rsidR="007A31E5" w:rsidRDefault="007A31E5" w:rsidP="007A31E5">
      <w:pPr>
        <w:spacing w:after="0" w:line="240" w:lineRule="auto"/>
        <w:jc w:val="center"/>
        <w:rPr>
          <w:rFonts w:ascii="Times New Roman" w:hAnsi="Times New Roman"/>
          <w:sz w:val="22"/>
          <w:szCs w:val="22"/>
        </w:rPr>
      </w:pPr>
      <w:r w:rsidRPr="00B26CE8">
        <w:rPr>
          <w:noProof/>
        </w:rPr>
        <w:drawing>
          <wp:inline distT="0" distB="0" distL="0" distR="0" wp14:anchorId="1F87F89D" wp14:editId="5244DC4D">
            <wp:extent cx="1551940" cy="1104900"/>
            <wp:effectExtent l="0" t="0" r="0" b="0"/>
            <wp:docPr id="181112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42334" t="32372" r="42334" b="32965"/>
                    <a:stretch>
                      <a:fillRect/>
                    </a:stretch>
                  </pic:blipFill>
                  <pic:spPr bwMode="auto">
                    <a:xfrm>
                      <a:off x="0" y="0"/>
                      <a:ext cx="1562802" cy="1112633"/>
                    </a:xfrm>
                    <a:prstGeom prst="rect">
                      <a:avLst/>
                    </a:prstGeom>
                    <a:noFill/>
                    <a:ln>
                      <a:noFill/>
                    </a:ln>
                  </pic:spPr>
                </pic:pic>
              </a:graphicData>
            </a:graphic>
          </wp:inline>
        </w:drawing>
      </w:r>
    </w:p>
    <w:p w14:paraId="3BE5D1EB" w14:textId="77777777" w:rsidR="007A31E5" w:rsidRDefault="007A31E5" w:rsidP="007A31E5">
      <w:pPr>
        <w:widowControl w:val="0"/>
        <w:spacing w:after="0" w:line="240" w:lineRule="auto"/>
        <w:ind w:right="14"/>
        <w:jc w:val="center"/>
        <w:rPr>
          <w:rFonts w:ascii="Times New Roman" w:hAnsi="Times New Roman"/>
          <w:i/>
          <w:iCs/>
          <w:sz w:val="20"/>
          <w:szCs w:val="20"/>
        </w:rPr>
      </w:pPr>
      <w:r>
        <w:rPr>
          <w:rFonts w:ascii="Times New Roman" w:hAnsi="Times New Roman"/>
          <w:i/>
          <w:sz w:val="20"/>
          <w:szCs w:val="20"/>
        </w:rPr>
        <w:t xml:space="preserve">Gambar </w:t>
      </w:r>
      <w:r>
        <w:rPr>
          <w:rFonts w:ascii="Times New Roman" w:hAnsi="Times New Roman"/>
          <w:i/>
          <w:sz w:val="20"/>
          <w:szCs w:val="20"/>
        </w:rPr>
        <w:t>3</w:t>
      </w:r>
      <w:r>
        <w:rPr>
          <w:rFonts w:ascii="Times New Roman" w:hAnsi="Times New Roman"/>
          <w:i/>
          <w:sz w:val="20"/>
          <w:szCs w:val="20"/>
        </w:rPr>
        <w:t xml:space="preserve">. </w:t>
      </w:r>
      <w:proofErr w:type="spellStart"/>
      <w:r w:rsidRPr="009D48FB">
        <w:rPr>
          <w:rFonts w:ascii="Times New Roman" w:hAnsi="Times New Roman"/>
          <w:i/>
          <w:iCs/>
          <w:sz w:val="20"/>
          <w:szCs w:val="20"/>
        </w:rPr>
        <w:t>P</w:t>
      </w:r>
      <w:r>
        <w:rPr>
          <w:rFonts w:ascii="Times New Roman" w:hAnsi="Times New Roman"/>
          <w:i/>
          <w:iCs/>
          <w:sz w:val="20"/>
          <w:szCs w:val="20"/>
        </w:rPr>
        <w:t>engaduk</w:t>
      </w:r>
      <w:proofErr w:type="spellEnd"/>
      <w:r>
        <w:rPr>
          <w:rFonts w:ascii="Times New Roman" w:hAnsi="Times New Roman"/>
          <w:i/>
          <w:iCs/>
          <w:sz w:val="20"/>
          <w:szCs w:val="20"/>
        </w:rPr>
        <w:t xml:space="preserve"> hot plate</w:t>
      </w:r>
    </w:p>
    <w:p w14:paraId="08863ACE" w14:textId="50FAC7DB" w:rsidR="007A31E5" w:rsidRDefault="007A31E5" w:rsidP="007A31E5">
      <w:pPr>
        <w:widowControl w:val="0"/>
        <w:spacing w:after="0" w:line="240" w:lineRule="auto"/>
        <w:ind w:right="14"/>
        <w:rPr>
          <w:rStyle w:val="rynqvb"/>
          <w:color w:val="3C4043"/>
          <w:sz w:val="22"/>
          <w:szCs w:val="22"/>
          <w:shd w:val="clear" w:color="auto" w:fill="F5F5F5"/>
        </w:rPr>
      </w:pPr>
      <w:proofErr w:type="spellStart"/>
      <w:r w:rsidRPr="007A31E5">
        <w:rPr>
          <w:rStyle w:val="rynqvb"/>
          <w:rFonts w:ascii="Times New Roman" w:hAnsi="Times New Roman"/>
          <w:color w:val="3C4043"/>
          <w:sz w:val="22"/>
          <w:szCs w:val="22"/>
          <w:shd w:val="clear" w:color="auto" w:fill="F5F5F5"/>
        </w:rPr>
        <w:t>Untuk</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membuat</w:t>
      </w:r>
      <w:proofErr w:type="spellEnd"/>
      <w:r w:rsidRPr="007A31E5">
        <w:rPr>
          <w:rStyle w:val="rynqvb"/>
          <w:rFonts w:ascii="Times New Roman" w:hAnsi="Times New Roman"/>
          <w:color w:val="3C4043"/>
          <w:sz w:val="22"/>
          <w:szCs w:val="22"/>
          <w:shd w:val="clear" w:color="auto" w:fill="F5F5F5"/>
        </w:rPr>
        <w:t xml:space="preserve"> material </w:t>
      </w:r>
      <w:proofErr w:type="spellStart"/>
      <w:r w:rsidRPr="007A31E5">
        <w:rPr>
          <w:rStyle w:val="rynqvb"/>
          <w:rFonts w:ascii="Times New Roman" w:hAnsi="Times New Roman"/>
          <w:color w:val="3C4043"/>
          <w:sz w:val="22"/>
          <w:szCs w:val="22"/>
          <w:shd w:val="clear" w:color="auto" w:fill="F5F5F5"/>
        </w:rPr>
        <w:t>komposit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diperlukan</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sebuah</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cetakan</w:t>
      </w:r>
      <w:proofErr w:type="spellEnd"/>
      <w:r w:rsidRPr="007A31E5">
        <w:rPr>
          <w:rStyle w:val="rynqvb"/>
          <w:rFonts w:ascii="Times New Roman" w:hAnsi="Times New Roman"/>
          <w:color w:val="3C4043"/>
          <w:sz w:val="22"/>
          <w:szCs w:val="22"/>
          <w:shd w:val="clear" w:color="auto" w:fill="F5F5F5"/>
        </w:rPr>
        <w:t xml:space="preserve"> yang </w:t>
      </w:r>
      <w:proofErr w:type="spellStart"/>
      <w:r w:rsidRPr="007A31E5">
        <w:rPr>
          <w:rStyle w:val="rynqvb"/>
          <w:rFonts w:ascii="Times New Roman" w:hAnsi="Times New Roman"/>
          <w:color w:val="3C4043"/>
          <w:sz w:val="22"/>
          <w:szCs w:val="22"/>
          <w:shd w:val="clear" w:color="auto" w:fill="F5F5F5"/>
        </w:rPr>
        <w:t>dapat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membuat</w:t>
      </w:r>
      <w:proofErr w:type="spellEnd"/>
      <w:r w:rsidRPr="007A31E5">
        <w:rPr>
          <w:rStyle w:val="rynqvb"/>
          <w:rFonts w:ascii="Times New Roman" w:hAnsi="Times New Roman"/>
          <w:color w:val="3C4043"/>
          <w:sz w:val="22"/>
          <w:szCs w:val="22"/>
          <w:shd w:val="clear" w:color="auto" w:fill="F5F5F5"/>
        </w:rPr>
        <w:t xml:space="preserve"> material </w:t>
      </w:r>
      <w:proofErr w:type="spellStart"/>
      <w:r w:rsidRPr="007A31E5">
        <w:rPr>
          <w:rStyle w:val="rynqvb"/>
          <w:rFonts w:ascii="Times New Roman" w:hAnsi="Times New Roman"/>
          <w:color w:val="3C4043"/>
          <w:sz w:val="22"/>
          <w:szCs w:val="22"/>
          <w:shd w:val="clear" w:color="auto" w:fill="F5F5F5"/>
        </w:rPr>
        <w:t>dengan</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dimensi</w:t>
      </w:r>
      <w:proofErr w:type="spellEnd"/>
      <w:r w:rsidRPr="007A31E5">
        <w:rPr>
          <w:rStyle w:val="rynqvb"/>
          <w:rFonts w:ascii="Times New Roman" w:hAnsi="Times New Roman"/>
          <w:color w:val="3C4043"/>
          <w:sz w:val="22"/>
          <w:szCs w:val="22"/>
          <w:shd w:val="clear" w:color="auto" w:fill="F5F5F5"/>
        </w:rPr>
        <w:t xml:space="preserve"> yang </w:t>
      </w:r>
      <w:proofErr w:type="spellStart"/>
      <w:r w:rsidRPr="007A31E5">
        <w:rPr>
          <w:rStyle w:val="rynqvb"/>
          <w:rFonts w:ascii="Times New Roman" w:hAnsi="Times New Roman"/>
          <w:color w:val="3C4043"/>
          <w:sz w:val="22"/>
          <w:szCs w:val="22"/>
          <w:shd w:val="clear" w:color="auto" w:fill="F5F5F5"/>
        </w:rPr>
        <w:t>sesuai</w:t>
      </w:r>
      <w:proofErr w:type="spellEnd"/>
      <w:r w:rsidRPr="007A31E5">
        <w:rPr>
          <w:rStyle w:val="rynqvb"/>
          <w:rFonts w:ascii="Times New Roman" w:hAnsi="Times New Roman"/>
          <w:color w:val="3C4043"/>
          <w:sz w:val="22"/>
          <w:szCs w:val="22"/>
          <w:shd w:val="clear" w:color="auto" w:fill="F5F5F5"/>
        </w:rPr>
        <w:t xml:space="preserve"> </w:t>
      </w:r>
      <w:proofErr w:type="spellStart"/>
      <w:r w:rsidR="00220279">
        <w:rPr>
          <w:rStyle w:val="rynqvb"/>
          <w:rFonts w:ascii="Times New Roman" w:hAnsi="Times New Roman"/>
          <w:color w:val="3C4043"/>
          <w:sz w:val="22"/>
          <w:szCs w:val="22"/>
          <w:shd w:val="clear" w:color="auto" w:fill="F5F5F5"/>
        </w:rPr>
        <w:t>dengan</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mengacu</w:t>
      </w:r>
      <w:proofErr w:type="spellEnd"/>
      <w:r w:rsidRPr="007A31E5">
        <w:rPr>
          <w:rStyle w:val="rynqvb"/>
          <w:rFonts w:ascii="Times New Roman" w:hAnsi="Times New Roman"/>
          <w:color w:val="3C4043"/>
          <w:sz w:val="22"/>
          <w:szCs w:val="22"/>
          <w:shd w:val="clear" w:color="auto" w:fill="F5F5F5"/>
        </w:rPr>
        <w:t xml:space="preserve"> pada </w:t>
      </w:r>
      <w:proofErr w:type="spellStart"/>
      <w:r w:rsidRPr="007A31E5">
        <w:rPr>
          <w:rStyle w:val="rynqvb"/>
          <w:rFonts w:ascii="Times New Roman" w:hAnsi="Times New Roman"/>
          <w:color w:val="3C4043"/>
          <w:sz w:val="22"/>
          <w:szCs w:val="22"/>
          <w:shd w:val="clear" w:color="auto" w:fill="F5F5F5"/>
        </w:rPr>
        <w:t>dimensi</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standae</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mengikutu</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standar</w:t>
      </w:r>
      <w:proofErr w:type="spellEnd"/>
      <w:r w:rsidRPr="007A31E5">
        <w:rPr>
          <w:rStyle w:val="rynqvb"/>
          <w:rFonts w:ascii="Times New Roman" w:hAnsi="Times New Roman"/>
          <w:color w:val="3C4043"/>
          <w:sz w:val="22"/>
          <w:szCs w:val="22"/>
          <w:shd w:val="clear" w:color="auto" w:fill="F5F5F5"/>
        </w:rPr>
        <w:t xml:space="preserve"> ASTM D5405 yang </w:t>
      </w:r>
      <w:proofErr w:type="spellStart"/>
      <w:r w:rsidRPr="007A31E5">
        <w:rPr>
          <w:rStyle w:val="rynqvb"/>
          <w:rFonts w:ascii="Times New Roman" w:hAnsi="Times New Roman"/>
          <w:color w:val="3C4043"/>
          <w:sz w:val="22"/>
          <w:szCs w:val="22"/>
          <w:shd w:val="clear" w:color="auto" w:fill="F5F5F5"/>
        </w:rPr>
        <w:t>dapat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dilihat</w:t>
      </w:r>
      <w:proofErr w:type="spellEnd"/>
      <w:r w:rsidRPr="007A31E5">
        <w:rPr>
          <w:rStyle w:val="rynqvb"/>
          <w:rFonts w:ascii="Times New Roman" w:hAnsi="Times New Roman"/>
          <w:color w:val="3C4043"/>
          <w:sz w:val="22"/>
          <w:szCs w:val="22"/>
          <w:shd w:val="clear" w:color="auto" w:fill="F5F5F5"/>
        </w:rPr>
        <w:t xml:space="preserve"> pada </w:t>
      </w:r>
      <w:proofErr w:type="spellStart"/>
      <w:r w:rsidRPr="007A31E5">
        <w:rPr>
          <w:rStyle w:val="rynqvb"/>
          <w:rFonts w:ascii="Times New Roman" w:hAnsi="Times New Roman"/>
          <w:color w:val="3C4043"/>
          <w:sz w:val="22"/>
          <w:szCs w:val="22"/>
          <w:shd w:val="clear" w:color="auto" w:fill="F5F5F5"/>
        </w:rPr>
        <w:t>gambar</w:t>
      </w:r>
      <w:proofErr w:type="spellEnd"/>
      <w:r w:rsidRPr="007A31E5">
        <w:rPr>
          <w:rStyle w:val="rynqvb"/>
          <w:rFonts w:ascii="Times New Roman" w:hAnsi="Times New Roman"/>
          <w:color w:val="3C4043"/>
          <w:sz w:val="22"/>
          <w:szCs w:val="22"/>
          <w:shd w:val="clear" w:color="auto" w:fill="F5F5F5"/>
        </w:rPr>
        <w:t xml:space="preserve"> </w:t>
      </w:r>
      <w:r w:rsidRPr="007A31E5">
        <w:rPr>
          <w:rStyle w:val="rynqvb"/>
          <w:rFonts w:ascii="Times New Roman" w:hAnsi="Times New Roman"/>
          <w:color w:val="3C4043"/>
          <w:sz w:val="22"/>
          <w:szCs w:val="22"/>
          <w:shd w:val="clear" w:color="auto" w:fill="F5F5F5"/>
        </w:rPr>
        <w:t>4</w:t>
      </w:r>
      <w:r>
        <w:rPr>
          <w:rStyle w:val="rynqvb"/>
          <w:color w:val="3C4043"/>
          <w:sz w:val="22"/>
          <w:szCs w:val="22"/>
          <w:shd w:val="clear" w:color="auto" w:fill="F5F5F5"/>
        </w:rPr>
        <w:t>.</w:t>
      </w:r>
    </w:p>
    <w:p w14:paraId="0D6EC04E" w14:textId="36EB8EB1" w:rsidR="007A31E5" w:rsidRDefault="007A31E5" w:rsidP="007A31E5">
      <w:pPr>
        <w:widowControl w:val="0"/>
        <w:spacing w:after="0" w:line="240" w:lineRule="auto"/>
        <w:ind w:right="14"/>
        <w:jc w:val="center"/>
        <w:rPr>
          <w:rFonts w:ascii="Times New Roman" w:hAnsi="Times New Roman"/>
          <w:sz w:val="22"/>
          <w:szCs w:val="22"/>
        </w:rPr>
      </w:pPr>
      <w:r w:rsidRPr="00B26CE8">
        <w:rPr>
          <w:noProof/>
          <w:lang w:val="en-AU"/>
        </w:rPr>
        <w:drawing>
          <wp:inline distT="0" distB="0" distL="0" distR="0" wp14:anchorId="05CDF16C" wp14:editId="12432D00">
            <wp:extent cx="1495425" cy="1033145"/>
            <wp:effectExtent l="0" t="0" r="9525" b="0"/>
            <wp:docPr id="67762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5119" cy="1039842"/>
                    </a:xfrm>
                    <a:prstGeom prst="rect">
                      <a:avLst/>
                    </a:prstGeom>
                    <a:noFill/>
                    <a:ln>
                      <a:noFill/>
                    </a:ln>
                  </pic:spPr>
                </pic:pic>
              </a:graphicData>
            </a:graphic>
          </wp:inline>
        </w:drawing>
      </w:r>
    </w:p>
    <w:p w14:paraId="6CD4253C" w14:textId="38F057B8" w:rsidR="007A31E5" w:rsidRDefault="007A31E5" w:rsidP="007A31E5">
      <w:pPr>
        <w:widowControl w:val="0"/>
        <w:spacing w:after="0" w:line="240" w:lineRule="auto"/>
        <w:ind w:right="14"/>
        <w:jc w:val="center"/>
        <w:rPr>
          <w:rFonts w:ascii="Times New Roman" w:hAnsi="Times New Roman"/>
          <w:i/>
          <w:iCs/>
          <w:sz w:val="20"/>
          <w:szCs w:val="20"/>
        </w:rPr>
      </w:pPr>
      <w:r>
        <w:rPr>
          <w:rFonts w:ascii="Times New Roman" w:hAnsi="Times New Roman"/>
          <w:i/>
          <w:sz w:val="20"/>
          <w:szCs w:val="20"/>
        </w:rPr>
        <w:t xml:space="preserve">Gambar </w:t>
      </w:r>
      <w:r>
        <w:rPr>
          <w:rFonts w:ascii="Times New Roman" w:hAnsi="Times New Roman"/>
          <w:i/>
          <w:sz w:val="20"/>
          <w:szCs w:val="20"/>
        </w:rPr>
        <w:t>4</w:t>
      </w:r>
      <w:r>
        <w:rPr>
          <w:rFonts w:ascii="Times New Roman" w:hAnsi="Times New Roman"/>
          <w:i/>
          <w:sz w:val="20"/>
          <w:szCs w:val="20"/>
        </w:rPr>
        <w:t xml:space="preserve">. </w:t>
      </w:r>
      <w:proofErr w:type="spellStart"/>
      <w:r>
        <w:rPr>
          <w:rFonts w:ascii="Times New Roman" w:hAnsi="Times New Roman"/>
          <w:i/>
          <w:sz w:val="20"/>
          <w:szCs w:val="20"/>
        </w:rPr>
        <w:t>Dimensi</w:t>
      </w:r>
      <w:proofErr w:type="spellEnd"/>
      <w:r>
        <w:rPr>
          <w:rFonts w:ascii="Times New Roman" w:hAnsi="Times New Roman"/>
          <w:i/>
          <w:sz w:val="20"/>
          <w:szCs w:val="20"/>
        </w:rPr>
        <w:t xml:space="preserve"> specimen uji </w:t>
      </w:r>
      <w:proofErr w:type="spellStart"/>
      <w:r>
        <w:rPr>
          <w:rFonts w:ascii="Times New Roman" w:hAnsi="Times New Roman"/>
          <w:i/>
          <w:sz w:val="20"/>
          <w:szCs w:val="20"/>
        </w:rPr>
        <w:t>sesuai</w:t>
      </w:r>
      <w:proofErr w:type="spellEnd"/>
      <w:r>
        <w:rPr>
          <w:rFonts w:ascii="Times New Roman" w:hAnsi="Times New Roman"/>
          <w:i/>
          <w:sz w:val="20"/>
          <w:szCs w:val="20"/>
        </w:rPr>
        <w:t xml:space="preserve"> </w:t>
      </w:r>
      <w:proofErr w:type="spellStart"/>
      <w:r>
        <w:rPr>
          <w:rFonts w:ascii="Times New Roman" w:hAnsi="Times New Roman"/>
          <w:i/>
          <w:sz w:val="20"/>
          <w:szCs w:val="20"/>
        </w:rPr>
        <w:t>dengan</w:t>
      </w:r>
      <w:proofErr w:type="spellEnd"/>
      <w:r>
        <w:rPr>
          <w:rFonts w:ascii="Times New Roman" w:hAnsi="Times New Roman"/>
          <w:i/>
          <w:sz w:val="20"/>
          <w:szCs w:val="20"/>
        </w:rPr>
        <w:t xml:space="preserve"> </w:t>
      </w:r>
      <w:proofErr w:type="spellStart"/>
      <w:r>
        <w:rPr>
          <w:rFonts w:ascii="Times New Roman" w:hAnsi="Times New Roman"/>
          <w:i/>
          <w:sz w:val="20"/>
          <w:szCs w:val="20"/>
        </w:rPr>
        <w:t>Standar</w:t>
      </w:r>
      <w:proofErr w:type="spellEnd"/>
      <w:r>
        <w:rPr>
          <w:rFonts w:ascii="Times New Roman" w:hAnsi="Times New Roman"/>
          <w:i/>
          <w:sz w:val="20"/>
          <w:szCs w:val="20"/>
        </w:rPr>
        <w:t xml:space="preserve"> D 5405</w:t>
      </w:r>
    </w:p>
    <w:p w14:paraId="2641D8B3" w14:textId="77777777" w:rsidR="007A31E5" w:rsidRDefault="007A31E5" w:rsidP="007A31E5">
      <w:pPr>
        <w:spacing w:after="0" w:line="240" w:lineRule="auto"/>
        <w:jc w:val="center"/>
        <w:rPr>
          <w:rFonts w:ascii="Times New Roman" w:hAnsi="Times New Roman"/>
          <w:sz w:val="22"/>
          <w:szCs w:val="22"/>
        </w:rPr>
      </w:pPr>
    </w:p>
    <w:p w14:paraId="270E4F91" w14:textId="100CC2AC" w:rsidR="007A31E5" w:rsidRDefault="007A31E5" w:rsidP="007A31E5">
      <w:pPr>
        <w:spacing w:after="0" w:line="240" w:lineRule="auto"/>
        <w:rPr>
          <w:rFonts w:ascii="Times New Roman" w:hAnsi="Times New Roman"/>
          <w:color w:val="3C4043"/>
          <w:sz w:val="22"/>
          <w:szCs w:val="22"/>
          <w:lang w:val="en-US" w:eastAsia="en-ID"/>
        </w:rPr>
      </w:pPr>
      <w:proofErr w:type="spellStart"/>
      <w:r w:rsidRPr="007A31E5">
        <w:rPr>
          <w:rStyle w:val="rynqvb"/>
          <w:rFonts w:ascii="Times New Roman" w:hAnsi="Times New Roman"/>
          <w:color w:val="3C4043"/>
          <w:sz w:val="22"/>
          <w:szCs w:val="22"/>
          <w:shd w:val="clear" w:color="auto" w:fill="F5F5F5"/>
        </w:rPr>
        <w:t>Untuk</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membuat</w:t>
      </w:r>
      <w:proofErr w:type="spellEnd"/>
      <w:r w:rsidRPr="007A31E5">
        <w:rPr>
          <w:rStyle w:val="rynqvb"/>
          <w:rFonts w:ascii="Times New Roman" w:hAnsi="Times New Roman"/>
          <w:color w:val="3C4043"/>
          <w:sz w:val="22"/>
          <w:szCs w:val="22"/>
          <w:shd w:val="clear" w:color="auto" w:fill="F5F5F5"/>
        </w:rPr>
        <w:t xml:space="preserve"> material </w:t>
      </w:r>
      <w:proofErr w:type="spellStart"/>
      <w:r w:rsidRPr="007A31E5">
        <w:rPr>
          <w:rStyle w:val="rynqvb"/>
          <w:rFonts w:ascii="Times New Roman" w:hAnsi="Times New Roman"/>
          <w:color w:val="3C4043"/>
          <w:sz w:val="22"/>
          <w:szCs w:val="22"/>
          <w:shd w:val="clear" w:color="auto" w:fill="F5F5F5"/>
        </w:rPr>
        <w:t>komposit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perlu</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dibuat</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suatu</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cetakan</w:t>
      </w:r>
      <w:proofErr w:type="spellEnd"/>
      <w:r w:rsidRPr="007A31E5">
        <w:rPr>
          <w:rStyle w:val="rynqvb"/>
          <w:rFonts w:ascii="Times New Roman" w:hAnsi="Times New Roman"/>
          <w:color w:val="3C4043"/>
          <w:sz w:val="22"/>
          <w:szCs w:val="22"/>
          <w:shd w:val="clear" w:color="auto" w:fill="F5F5F5"/>
        </w:rPr>
        <w:t xml:space="preserve"> yang </w:t>
      </w:r>
      <w:proofErr w:type="spellStart"/>
      <w:r w:rsidRPr="007A31E5">
        <w:rPr>
          <w:rStyle w:val="rynqvb"/>
          <w:rFonts w:ascii="Times New Roman" w:hAnsi="Times New Roman"/>
          <w:color w:val="3C4043"/>
          <w:sz w:val="22"/>
          <w:szCs w:val="22"/>
          <w:shd w:val="clear" w:color="auto" w:fill="F5F5F5"/>
        </w:rPr>
        <w:t>sesuai</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dengan</w:t>
      </w:r>
      <w:proofErr w:type="spellEnd"/>
      <w:r w:rsidRPr="007A31E5">
        <w:rPr>
          <w:rStyle w:val="rynqvb"/>
          <w:rFonts w:ascii="Times New Roman" w:hAnsi="Times New Roman"/>
          <w:color w:val="3C4043"/>
          <w:sz w:val="22"/>
          <w:szCs w:val="22"/>
          <w:shd w:val="clear" w:color="auto" w:fill="F5F5F5"/>
        </w:rPr>
        <w:t xml:space="preserve"> ASTM D 5405 yang </w:t>
      </w:r>
      <w:proofErr w:type="spellStart"/>
      <w:r w:rsidRPr="007A31E5">
        <w:rPr>
          <w:rStyle w:val="rynqvb"/>
          <w:rFonts w:ascii="Times New Roman" w:hAnsi="Times New Roman"/>
          <w:color w:val="3C4043"/>
          <w:sz w:val="22"/>
          <w:szCs w:val="22"/>
          <w:shd w:val="clear" w:color="auto" w:fill="F5F5F5"/>
        </w:rPr>
        <w:t>disusun</w:t>
      </w:r>
      <w:proofErr w:type="spellEnd"/>
      <w:r w:rsidRPr="007A31E5">
        <w:rPr>
          <w:rStyle w:val="rynqvb"/>
          <w:rFonts w:ascii="Times New Roman" w:hAnsi="Times New Roman"/>
          <w:color w:val="3C4043"/>
          <w:sz w:val="22"/>
          <w:szCs w:val="22"/>
          <w:shd w:val="clear" w:color="auto" w:fill="F5F5F5"/>
        </w:rPr>
        <w:t xml:space="preserve"> </w:t>
      </w:r>
      <w:proofErr w:type="spellStart"/>
      <w:r>
        <w:rPr>
          <w:rStyle w:val="rynqvb"/>
          <w:rFonts w:ascii="Times New Roman" w:hAnsi="Times New Roman"/>
          <w:color w:val="3C4043"/>
          <w:sz w:val="22"/>
          <w:szCs w:val="22"/>
          <w:shd w:val="clear" w:color="auto" w:fill="F5F5F5"/>
        </w:rPr>
        <w:t>secara</w:t>
      </w:r>
      <w:proofErr w:type="spellEnd"/>
      <w:r>
        <w:rPr>
          <w:rStyle w:val="rynqvb"/>
          <w:rFonts w:ascii="Times New Roman" w:hAnsi="Times New Roman"/>
          <w:color w:val="3C4043"/>
          <w:sz w:val="22"/>
          <w:szCs w:val="22"/>
          <w:shd w:val="clear" w:color="auto" w:fill="F5F5F5"/>
        </w:rPr>
        <w:t xml:space="preserve"> </w:t>
      </w:r>
      <w:proofErr w:type="spellStart"/>
      <w:r>
        <w:rPr>
          <w:rStyle w:val="rynqvb"/>
          <w:rFonts w:ascii="Times New Roman" w:hAnsi="Times New Roman"/>
          <w:color w:val="3C4043"/>
          <w:sz w:val="22"/>
          <w:szCs w:val="22"/>
          <w:shd w:val="clear" w:color="auto" w:fill="F5F5F5"/>
        </w:rPr>
        <w:t>acak</w:t>
      </w:r>
      <w:proofErr w:type="spellEnd"/>
      <w:r>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merata</w:t>
      </w:r>
      <w:proofErr w:type="spellEnd"/>
      <w:r w:rsidRPr="007A31E5">
        <w:rPr>
          <w:rStyle w:val="rynqvb"/>
          <w:rFonts w:ascii="Times New Roman" w:hAnsi="Times New Roman"/>
          <w:color w:val="3C4043"/>
          <w:sz w:val="22"/>
          <w:szCs w:val="22"/>
          <w:shd w:val="clear" w:color="auto" w:fill="F5F5F5"/>
        </w:rPr>
        <w:t xml:space="preserve"> </w:t>
      </w:r>
      <w:proofErr w:type="spellStart"/>
      <w:r w:rsidRPr="007A31E5">
        <w:rPr>
          <w:rStyle w:val="rynqvb"/>
          <w:rFonts w:ascii="Times New Roman" w:hAnsi="Times New Roman"/>
          <w:color w:val="3C4043"/>
          <w:sz w:val="22"/>
          <w:szCs w:val="22"/>
          <w:shd w:val="clear" w:color="auto" w:fill="F5F5F5"/>
        </w:rPr>
        <w:t>dengan</w:t>
      </w:r>
      <w:proofErr w:type="spellEnd"/>
      <w:r w:rsidRPr="007A31E5">
        <w:rPr>
          <w:rFonts w:ascii="Times New Roman" w:hAnsi="Times New Roman"/>
          <w:color w:val="3C4043"/>
          <w:sz w:val="22"/>
          <w:szCs w:val="22"/>
          <w:lang w:val="id-ID" w:eastAsia="en-ID"/>
        </w:rPr>
        <w:t xml:space="preserve"> </w:t>
      </w:r>
      <w:proofErr w:type="spellStart"/>
      <w:r>
        <w:rPr>
          <w:rFonts w:ascii="Times New Roman" w:hAnsi="Times New Roman"/>
          <w:color w:val="3C4043"/>
          <w:sz w:val="22"/>
          <w:szCs w:val="22"/>
          <w:lang w:val="en-US" w:eastAsia="en-ID"/>
        </w:rPr>
        <w:t>bentuk</w:t>
      </w:r>
      <w:proofErr w:type="spellEnd"/>
      <w:r>
        <w:rPr>
          <w:rFonts w:ascii="Times New Roman" w:hAnsi="Times New Roman"/>
          <w:color w:val="3C4043"/>
          <w:sz w:val="22"/>
          <w:szCs w:val="22"/>
          <w:lang w:val="en-US" w:eastAsia="en-ID"/>
        </w:rPr>
        <w:t xml:space="preserve"> </w:t>
      </w:r>
      <w:proofErr w:type="spellStart"/>
      <w:r>
        <w:rPr>
          <w:rFonts w:ascii="Times New Roman" w:hAnsi="Times New Roman"/>
          <w:color w:val="3C4043"/>
          <w:sz w:val="22"/>
          <w:szCs w:val="22"/>
          <w:lang w:val="en-US" w:eastAsia="en-ID"/>
        </w:rPr>
        <w:t>cetakan</w:t>
      </w:r>
      <w:proofErr w:type="spellEnd"/>
      <w:r>
        <w:rPr>
          <w:rFonts w:ascii="Times New Roman" w:hAnsi="Times New Roman"/>
          <w:color w:val="3C4043"/>
          <w:sz w:val="22"/>
          <w:szCs w:val="22"/>
          <w:lang w:val="en-US" w:eastAsia="en-ID"/>
        </w:rPr>
        <w:t xml:space="preserve"> </w:t>
      </w:r>
      <w:proofErr w:type="spellStart"/>
      <w:r>
        <w:rPr>
          <w:rFonts w:ascii="Times New Roman" w:hAnsi="Times New Roman"/>
          <w:color w:val="3C4043"/>
          <w:sz w:val="22"/>
          <w:szCs w:val="22"/>
          <w:lang w:val="en-US" w:eastAsia="en-ID"/>
        </w:rPr>
        <w:t>dapat</w:t>
      </w:r>
      <w:proofErr w:type="spellEnd"/>
      <w:r>
        <w:rPr>
          <w:rFonts w:ascii="Times New Roman" w:hAnsi="Times New Roman"/>
          <w:color w:val="3C4043"/>
          <w:sz w:val="22"/>
          <w:szCs w:val="22"/>
          <w:lang w:val="en-US" w:eastAsia="en-ID"/>
        </w:rPr>
        <w:t xml:space="preserve"> </w:t>
      </w:r>
      <w:proofErr w:type="spellStart"/>
      <w:r>
        <w:rPr>
          <w:rFonts w:ascii="Times New Roman" w:hAnsi="Times New Roman"/>
          <w:color w:val="3C4043"/>
          <w:sz w:val="22"/>
          <w:szCs w:val="22"/>
          <w:lang w:val="en-US" w:eastAsia="en-ID"/>
        </w:rPr>
        <w:t>dilihat</w:t>
      </w:r>
      <w:proofErr w:type="spellEnd"/>
      <w:r>
        <w:rPr>
          <w:rFonts w:ascii="Times New Roman" w:hAnsi="Times New Roman"/>
          <w:color w:val="3C4043"/>
          <w:sz w:val="22"/>
          <w:szCs w:val="22"/>
          <w:lang w:val="en-US" w:eastAsia="en-ID"/>
        </w:rPr>
        <w:t xml:space="preserve"> pada </w:t>
      </w:r>
      <w:proofErr w:type="spellStart"/>
      <w:r>
        <w:rPr>
          <w:rFonts w:ascii="Times New Roman" w:hAnsi="Times New Roman"/>
          <w:color w:val="3C4043"/>
          <w:sz w:val="22"/>
          <w:szCs w:val="22"/>
          <w:lang w:val="en-US" w:eastAsia="en-ID"/>
        </w:rPr>
        <w:t>gambar</w:t>
      </w:r>
      <w:proofErr w:type="spellEnd"/>
      <w:r>
        <w:rPr>
          <w:rFonts w:ascii="Times New Roman" w:hAnsi="Times New Roman"/>
          <w:color w:val="3C4043"/>
          <w:sz w:val="22"/>
          <w:szCs w:val="22"/>
          <w:lang w:val="en-US" w:eastAsia="en-ID"/>
        </w:rPr>
        <w:t xml:space="preserve"> 5.</w:t>
      </w:r>
    </w:p>
    <w:p w14:paraId="70ECFB36" w14:textId="77777777" w:rsidR="007A31E5" w:rsidRDefault="007A31E5" w:rsidP="007A31E5">
      <w:pPr>
        <w:spacing w:after="0" w:line="240" w:lineRule="auto"/>
        <w:rPr>
          <w:rFonts w:ascii="Times New Roman" w:hAnsi="Times New Roman"/>
          <w:color w:val="3C4043"/>
          <w:sz w:val="22"/>
          <w:szCs w:val="22"/>
          <w:lang w:val="en-US" w:eastAsia="en-ID"/>
        </w:rPr>
      </w:pPr>
    </w:p>
    <w:p w14:paraId="7383A75E" w14:textId="177C2156" w:rsidR="007A31E5" w:rsidRDefault="007A31E5" w:rsidP="007A31E5">
      <w:pPr>
        <w:spacing w:after="0" w:line="240" w:lineRule="auto"/>
        <w:jc w:val="center"/>
        <w:rPr>
          <w:rFonts w:ascii="Times New Roman" w:hAnsi="Times New Roman"/>
          <w:sz w:val="22"/>
          <w:szCs w:val="22"/>
        </w:rPr>
      </w:pPr>
      <w:r w:rsidRPr="00B26CE8">
        <w:rPr>
          <w:noProof/>
        </w:rPr>
        <w:drawing>
          <wp:inline distT="0" distB="0" distL="0" distR="0" wp14:anchorId="1017A1A8" wp14:editId="36C2C3A8">
            <wp:extent cx="2133600" cy="1109345"/>
            <wp:effectExtent l="0" t="0" r="0" b="0"/>
            <wp:docPr id="2071623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6">
                      <a:extLst>
                        <a:ext uri="{28A0092B-C50C-407E-A947-70E740481C1C}">
                          <a14:useLocalDpi xmlns:a14="http://schemas.microsoft.com/office/drawing/2010/main" val="0"/>
                        </a:ext>
                      </a:extLst>
                    </a:blip>
                    <a:srcRect l="17262" t="6311" r="9447" b="13547"/>
                    <a:stretch>
                      <a:fillRect/>
                    </a:stretch>
                  </pic:blipFill>
                  <pic:spPr bwMode="auto">
                    <a:xfrm>
                      <a:off x="0" y="0"/>
                      <a:ext cx="2139218" cy="1112266"/>
                    </a:xfrm>
                    <a:prstGeom prst="rect">
                      <a:avLst/>
                    </a:prstGeom>
                    <a:noFill/>
                    <a:ln>
                      <a:noFill/>
                    </a:ln>
                  </pic:spPr>
                </pic:pic>
              </a:graphicData>
            </a:graphic>
          </wp:inline>
        </w:drawing>
      </w:r>
    </w:p>
    <w:p w14:paraId="5F88AAEE" w14:textId="2331C0FA" w:rsidR="007A31E5" w:rsidRDefault="007A31E5" w:rsidP="007A31E5">
      <w:pPr>
        <w:spacing w:after="0" w:line="240" w:lineRule="auto"/>
        <w:jc w:val="center"/>
        <w:rPr>
          <w:rFonts w:ascii="Times New Roman" w:hAnsi="Times New Roman"/>
          <w:i/>
          <w:sz w:val="20"/>
          <w:szCs w:val="20"/>
        </w:rPr>
      </w:pPr>
      <w:r>
        <w:rPr>
          <w:rFonts w:ascii="Times New Roman" w:hAnsi="Times New Roman"/>
          <w:i/>
          <w:sz w:val="20"/>
          <w:szCs w:val="20"/>
        </w:rPr>
        <w:t xml:space="preserve">Gambar </w:t>
      </w:r>
      <w:r>
        <w:rPr>
          <w:rFonts w:ascii="Times New Roman" w:hAnsi="Times New Roman"/>
          <w:i/>
          <w:sz w:val="20"/>
          <w:szCs w:val="20"/>
        </w:rPr>
        <w:t>5</w:t>
      </w:r>
      <w:r>
        <w:rPr>
          <w:rFonts w:ascii="Times New Roman" w:hAnsi="Times New Roman"/>
          <w:i/>
          <w:sz w:val="20"/>
          <w:szCs w:val="20"/>
        </w:rPr>
        <w:t xml:space="preserve">. </w:t>
      </w:r>
      <w:proofErr w:type="spellStart"/>
      <w:r>
        <w:rPr>
          <w:rFonts w:ascii="Times New Roman" w:hAnsi="Times New Roman"/>
          <w:i/>
          <w:sz w:val="20"/>
          <w:szCs w:val="20"/>
        </w:rPr>
        <w:t>Cetakan</w:t>
      </w:r>
      <w:proofErr w:type="spellEnd"/>
      <w:r>
        <w:rPr>
          <w:rFonts w:ascii="Times New Roman" w:hAnsi="Times New Roman"/>
          <w:i/>
          <w:sz w:val="20"/>
          <w:szCs w:val="20"/>
        </w:rPr>
        <w:t xml:space="preserve"> material </w:t>
      </w:r>
      <w:proofErr w:type="spellStart"/>
      <w:r>
        <w:rPr>
          <w:rFonts w:ascii="Times New Roman" w:hAnsi="Times New Roman"/>
          <w:i/>
          <w:sz w:val="20"/>
          <w:szCs w:val="20"/>
        </w:rPr>
        <w:t>komposit</w:t>
      </w:r>
      <w:proofErr w:type="spellEnd"/>
    </w:p>
    <w:p w14:paraId="05A228C7" w14:textId="0BE4E478" w:rsidR="00FD1EED" w:rsidRDefault="00FD1EED" w:rsidP="00FD1EED">
      <w:pPr>
        <w:spacing w:after="0" w:line="240" w:lineRule="auto"/>
        <w:rPr>
          <w:rStyle w:val="rynqvb"/>
          <w:rFonts w:ascii="Times New Roman" w:hAnsi="Times New Roman"/>
          <w:color w:val="3C4043"/>
          <w:sz w:val="22"/>
          <w:szCs w:val="22"/>
          <w:shd w:val="clear" w:color="auto" w:fill="F5F5F5"/>
        </w:rPr>
      </w:pPr>
      <w:proofErr w:type="spellStart"/>
      <w:r w:rsidRPr="00FD1EED">
        <w:rPr>
          <w:rFonts w:ascii="Times New Roman" w:hAnsi="Times New Roman"/>
          <w:sz w:val="22"/>
          <w:szCs w:val="22"/>
        </w:rPr>
        <w:t>Untuk</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melakukan</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pengujian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retak</w:t>
      </w:r>
      <w:proofErr w:type="spellEnd"/>
      <w:r w:rsidRPr="00FD1EED">
        <w:rPr>
          <w:rStyle w:val="rynqvb"/>
          <w:rFonts w:ascii="Times New Roman" w:hAnsi="Times New Roman"/>
          <w:color w:val="3C4043"/>
          <w:sz w:val="22"/>
          <w:szCs w:val="22"/>
          <w:shd w:val="clear" w:color="auto" w:fill="F5F5F5"/>
        </w:rPr>
        <w:t xml:space="preserve"> material </w:t>
      </w:r>
      <w:proofErr w:type="spellStart"/>
      <w:r w:rsidRPr="00FD1EED">
        <w:rPr>
          <w:rStyle w:val="rynqvb"/>
          <w:rFonts w:ascii="Times New Roman" w:hAnsi="Times New Roman"/>
          <w:color w:val="3C4043"/>
          <w:sz w:val="22"/>
          <w:szCs w:val="22"/>
          <w:shd w:val="clear" w:color="auto" w:fill="F5F5F5"/>
        </w:rPr>
        <w:t>komposit</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digunakan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mesin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retak</w:t>
      </w:r>
      <w:proofErr w:type="spellEnd"/>
      <w:r w:rsidRPr="00FD1EED">
        <w:rPr>
          <w:rStyle w:val="rynqvb"/>
          <w:rFonts w:ascii="Times New Roman" w:hAnsi="Times New Roman"/>
          <w:color w:val="3C4043"/>
          <w:sz w:val="22"/>
          <w:szCs w:val="22"/>
          <w:shd w:val="clear" w:color="auto" w:fill="F5F5F5"/>
        </w:rPr>
        <w:t xml:space="preserve"> Tarik vertical dua </w:t>
      </w:r>
      <w:proofErr w:type="spellStart"/>
      <w:r w:rsidRPr="00FD1EED">
        <w:rPr>
          <w:rStyle w:val="rynqvb"/>
          <w:rFonts w:ascii="Times New Roman" w:hAnsi="Times New Roman"/>
          <w:color w:val="3C4043"/>
          <w:sz w:val="22"/>
          <w:szCs w:val="22"/>
          <w:shd w:val="clear" w:color="auto" w:fill="F5F5F5"/>
        </w:rPr>
        <w:t>sisi</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bergerak</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vertikal</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sesuai</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standar</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acuan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yaitu</w:t>
      </w:r>
      <w:proofErr w:type="spellEnd"/>
      <w:r w:rsidRPr="00FD1EED">
        <w:rPr>
          <w:rStyle w:val="rynqvb"/>
          <w:rFonts w:ascii="Times New Roman" w:hAnsi="Times New Roman"/>
          <w:color w:val="3C4043"/>
          <w:sz w:val="22"/>
          <w:szCs w:val="22"/>
          <w:shd w:val="clear" w:color="auto" w:fill="F5F5F5"/>
        </w:rPr>
        <w:t xml:space="preserve"> ASTM D5405, </w:t>
      </w:r>
      <w:proofErr w:type="spellStart"/>
      <w:r w:rsidRPr="00FD1EED">
        <w:rPr>
          <w:rStyle w:val="rynqvb"/>
          <w:rFonts w:ascii="Times New Roman" w:hAnsi="Times New Roman"/>
          <w:color w:val="3C4043"/>
          <w:sz w:val="22"/>
          <w:szCs w:val="22"/>
          <w:shd w:val="clear" w:color="auto" w:fill="F5F5F5"/>
        </w:rPr>
        <w:t>dimensinya</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dapat</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dilihat</w:t>
      </w:r>
      <w:proofErr w:type="spellEnd"/>
      <w:r w:rsidRPr="00FD1EED">
        <w:rPr>
          <w:rStyle w:val="rynqvb"/>
          <w:rFonts w:ascii="Times New Roman" w:hAnsi="Times New Roman"/>
          <w:color w:val="3C4043"/>
          <w:sz w:val="22"/>
          <w:szCs w:val="22"/>
          <w:shd w:val="clear" w:color="auto" w:fill="F5F5F5"/>
        </w:rPr>
        <w:t xml:space="preserve"> pada Gambar 5. Alat </w:t>
      </w:r>
      <w:proofErr w:type="spellStart"/>
      <w:r w:rsidRPr="00FD1EED">
        <w:rPr>
          <w:rStyle w:val="rynqvb"/>
          <w:rFonts w:ascii="Times New Roman" w:hAnsi="Times New Roman"/>
          <w:color w:val="3C4043"/>
          <w:sz w:val="22"/>
          <w:szCs w:val="22"/>
          <w:shd w:val="clear" w:color="auto" w:fill="F5F5F5"/>
        </w:rPr>
        <w:t>ini</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akan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dapat</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bekerja</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dengan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menginput</w:t>
      </w:r>
      <w:proofErr w:type="spellEnd"/>
      <w:r w:rsidRPr="00FD1EED">
        <w:rPr>
          <w:rStyle w:val="rynqvb"/>
          <w:rFonts w:ascii="Times New Roman" w:hAnsi="Times New Roman"/>
          <w:color w:val="3C4043"/>
          <w:sz w:val="22"/>
          <w:szCs w:val="22"/>
          <w:shd w:val="clear" w:color="auto" w:fill="F5F5F5"/>
        </w:rPr>
        <w:t xml:space="preserve"> data </w:t>
      </w:r>
      <w:proofErr w:type="spellStart"/>
      <w:r w:rsidRPr="00FD1EED">
        <w:rPr>
          <w:rStyle w:val="rynqvb"/>
          <w:rFonts w:ascii="Times New Roman" w:hAnsi="Times New Roman"/>
          <w:color w:val="3C4043"/>
          <w:sz w:val="22"/>
          <w:szCs w:val="22"/>
          <w:shd w:val="clear" w:color="auto" w:fill="F5F5F5"/>
        </w:rPr>
        <w:t>spesifikasi</w:t>
      </w:r>
      <w:proofErr w:type="spellEnd"/>
      <w:r w:rsidRPr="00FD1EED">
        <w:rPr>
          <w:rStyle w:val="rynqvb"/>
          <w:rFonts w:ascii="Times New Roman" w:hAnsi="Times New Roman"/>
          <w:color w:val="3C4043"/>
          <w:sz w:val="22"/>
          <w:szCs w:val="22"/>
          <w:shd w:val="clear" w:color="auto" w:fill="F5F5F5"/>
        </w:rPr>
        <w:t xml:space="preserve"> material yang </w:t>
      </w:r>
      <w:proofErr w:type="spellStart"/>
      <w:r w:rsidRPr="00FD1EED">
        <w:rPr>
          <w:rStyle w:val="rynqvb"/>
          <w:rFonts w:ascii="Times New Roman" w:hAnsi="Times New Roman"/>
          <w:color w:val="3C4043"/>
          <w:sz w:val="22"/>
          <w:szCs w:val="22"/>
          <w:shd w:val="clear" w:color="auto" w:fill="F5F5F5"/>
        </w:rPr>
        <w:t>dibutuhkan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untuk</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menghitung</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kekuatan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retak</w:t>
      </w:r>
      <w:proofErr w:type="spellEnd"/>
      <w:r w:rsidRPr="00FD1EED">
        <w:rPr>
          <w:rStyle w:val="rynqvb"/>
          <w:rFonts w:ascii="Times New Roman" w:hAnsi="Times New Roman"/>
          <w:color w:val="3C4043"/>
          <w:sz w:val="22"/>
          <w:szCs w:val="22"/>
          <w:shd w:val="clear" w:color="auto" w:fill="F5F5F5"/>
        </w:rPr>
        <w:t xml:space="preserve"> </w:t>
      </w:r>
      <w:proofErr w:type="spellStart"/>
      <w:proofErr w:type="gramStart"/>
      <w:r w:rsidRPr="00FD1EED">
        <w:rPr>
          <w:rStyle w:val="rynqvb"/>
          <w:rFonts w:ascii="Times New Roman" w:hAnsi="Times New Roman"/>
          <w:color w:val="3C4043"/>
          <w:sz w:val="22"/>
          <w:szCs w:val="22"/>
          <w:shd w:val="clear" w:color="auto" w:fill="F5F5F5"/>
        </w:rPr>
        <w:t>spesimen</w:t>
      </w:r>
      <w:proofErr w:type="spellEnd"/>
      <w:r w:rsidRPr="00FD1EED">
        <w:rPr>
          <w:rStyle w:val="rynqvb"/>
          <w:rFonts w:ascii="Times New Roman" w:hAnsi="Times New Roman"/>
          <w:color w:val="3C4043"/>
          <w:sz w:val="22"/>
          <w:szCs w:val="22"/>
          <w:shd w:val="clear" w:color="auto" w:fill="F5F5F5"/>
        </w:rPr>
        <w:t xml:space="preserve">  material</w:t>
      </w:r>
      <w:proofErr w:type="gramEnd"/>
      <w:r w:rsidRPr="00FD1EED">
        <w:rPr>
          <w:rStyle w:val="rynqvb"/>
          <w:rFonts w:ascii="Times New Roman" w:hAnsi="Times New Roman"/>
          <w:color w:val="3C4043"/>
          <w:sz w:val="22"/>
          <w:szCs w:val="22"/>
          <w:shd w:val="clear" w:color="auto" w:fill="F5F5F5"/>
        </w:rPr>
        <w:t xml:space="preserve">  uji</w:t>
      </w:r>
      <w:r w:rsidRPr="00FD1EED">
        <w:rPr>
          <w:rStyle w:val="rynqvb"/>
          <w:rFonts w:ascii="Times New Roman" w:hAnsi="Times New Roman"/>
          <w:color w:val="3C4043"/>
          <w:sz w:val="22"/>
          <w:szCs w:val="22"/>
          <w:shd w:val="clear" w:color="auto" w:fill="D2E3FC"/>
        </w:rPr>
        <w:t>.</w:t>
      </w:r>
      <w:r w:rsidRPr="00FD1EED">
        <w:rPr>
          <w:rFonts w:ascii="Times New Roman" w:hAnsi="Times New Roman"/>
          <w:color w:val="3C4043"/>
          <w:sz w:val="22"/>
          <w:szCs w:val="22"/>
          <w:shd w:val="clear" w:color="auto" w:fill="F5F5F5"/>
        </w:rPr>
        <w:t xml:space="preserve">  Data </w:t>
      </w:r>
      <w:proofErr w:type="spellStart"/>
      <w:r w:rsidRPr="00FD1EED">
        <w:rPr>
          <w:rFonts w:ascii="Times New Roman" w:hAnsi="Times New Roman"/>
          <w:color w:val="3C4043"/>
          <w:sz w:val="22"/>
          <w:szCs w:val="22"/>
          <w:shd w:val="clear" w:color="auto" w:fill="F5F5F5"/>
        </w:rPr>
        <w:t>pamplet</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mesin</w:t>
      </w:r>
      <w:proofErr w:type="spellEnd"/>
      <w:r w:rsidRPr="00FD1EED">
        <w:rPr>
          <w:rStyle w:val="rynqvb"/>
          <w:rFonts w:ascii="Times New Roman" w:hAnsi="Times New Roman"/>
          <w:color w:val="3C4043"/>
          <w:sz w:val="22"/>
          <w:szCs w:val="22"/>
          <w:shd w:val="clear" w:color="auto" w:fill="F5F5F5"/>
        </w:rPr>
        <w:t xml:space="preserve"> uji </w:t>
      </w:r>
      <w:proofErr w:type="spellStart"/>
      <w:r w:rsidRPr="00FD1EED">
        <w:rPr>
          <w:rStyle w:val="rynqvb"/>
          <w:rFonts w:ascii="Times New Roman" w:hAnsi="Times New Roman"/>
          <w:color w:val="3C4043"/>
          <w:sz w:val="22"/>
          <w:szCs w:val="22"/>
          <w:shd w:val="clear" w:color="auto" w:fill="F5F5F5"/>
        </w:rPr>
        <w:t>retak</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adalah</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sebagai</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berikut</w:t>
      </w:r>
      <w:proofErr w:type="spellEnd"/>
      <w:r w:rsidRPr="00FD1EED">
        <w:rPr>
          <w:rStyle w:val="rynqvb"/>
          <w:rFonts w:ascii="Times New Roman" w:hAnsi="Times New Roman"/>
          <w:color w:val="3C4043"/>
          <w:sz w:val="22"/>
          <w:szCs w:val="22"/>
          <w:shd w:val="clear" w:color="auto" w:fill="F5F5F5"/>
        </w:rPr>
        <w:t>;</w:t>
      </w:r>
      <w:r w:rsidRPr="00FD1EED">
        <w:rPr>
          <w:rFonts w:ascii="Times New Roman" w:hAnsi="Times New Roman"/>
          <w:color w:val="3C4043"/>
          <w:sz w:val="22"/>
          <w:szCs w:val="22"/>
          <w:shd w:val="clear" w:color="auto" w:fill="F5F5F5"/>
        </w:rPr>
        <w:t xml:space="preserve"> </w:t>
      </w:r>
      <w:r w:rsidRPr="00FD1EED">
        <w:rPr>
          <w:rStyle w:val="rynqvb"/>
          <w:rFonts w:ascii="Times New Roman" w:hAnsi="Times New Roman"/>
          <w:color w:val="3C4043"/>
          <w:sz w:val="22"/>
          <w:szCs w:val="22"/>
          <w:shd w:val="clear" w:color="auto" w:fill="F5F5F5"/>
        </w:rPr>
        <w:t xml:space="preserve">Mesin uji </w:t>
      </w:r>
      <w:proofErr w:type="spellStart"/>
      <w:r w:rsidRPr="00FD1EED">
        <w:rPr>
          <w:rStyle w:val="rynqvb"/>
          <w:rFonts w:ascii="Times New Roman" w:hAnsi="Times New Roman"/>
          <w:color w:val="3C4043"/>
          <w:sz w:val="22"/>
          <w:szCs w:val="22"/>
          <w:shd w:val="clear" w:color="auto" w:fill="F5F5F5"/>
        </w:rPr>
        <w:t>merek</w:t>
      </w:r>
      <w:proofErr w:type="spellEnd"/>
      <w:r w:rsidRPr="00FD1EED">
        <w:rPr>
          <w:rStyle w:val="rynqvb"/>
          <w:rFonts w:ascii="Times New Roman" w:hAnsi="Times New Roman"/>
          <w:color w:val="3C4043"/>
          <w:sz w:val="22"/>
          <w:szCs w:val="22"/>
          <w:shd w:val="clear" w:color="auto" w:fill="F5F5F5"/>
        </w:rPr>
        <w:t xml:space="preserve"> COM-TEN 95T Seri 5K, </w:t>
      </w:r>
      <w:proofErr w:type="spellStart"/>
      <w:r w:rsidRPr="00FD1EED">
        <w:rPr>
          <w:rStyle w:val="rynqvb"/>
          <w:rFonts w:ascii="Times New Roman" w:hAnsi="Times New Roman"/>
          <w:color w:val="3C4043"/>
          <w:sz w:val="22"/>
          <w:szCs w:val="22"/>
          <w:shd w:val="clear" w:color="auto" w:fill="F5F5F5"/>
        </w:rPr>
        <w:t>Kapasitas</w:t>
      </w:r>
      <w:proofErr w:type="spellEnd"/>
      <w:r w:rsidRPr="00FD1EED">
        <w:rPr>
          <w:rStyle w:val="rynqvb"/>
          <w:rFonts w:ascii="Times New Roman" w:hAnsi="Times New Roman"/>
          <w:color w:val="3C4043"/>
          <w:sz w:val="22"/>
          <w:szCs w:val="22"/>
          <w:shd w:val="clear" w:color="auto" w:fill="F5F5F5"/>
        </w:rPr>
        <w:t xml:space="preserve"> 5000 Pound, Load Cell Model TSB0050,</w:t>
      </w:r>
      <w:r w:rsidRPr="00FD1EED">
        <w:rPr>
          <w:rStyle w:val="rynqvb"/>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dengan</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sistem</w:t>
      </w:r>
      <w:proofErr w:type="spellEnd"/>
      <w:r w:rsidRPr="00FD1EED">
        <w:rPr>
          <w:rStyle w:val="rynqvb"/>
          <w:rFonts w:ascii="Times New Roman" w:hAnsi="Times New Roman"/>
          <w:color w:val="3C4043"/>
          <w:sz w:val="22"/>
          <w:szCs w:val="22"/>
          <w:shd w:val="clear" w:color="auto" w:fill="F5F5F5"/>
        </w:rPr>
        <w:t xml:space="preserve"> </w:t>
      </w:r>
      <w:proofErr w:type="spellStart"/>
      <w:r w:rsidRPr="00FD1EED">
        <w:rPr>
          <w:rStyle w:val="rynqvb"/>
          <w:rFonts w:ascii="Times New Roman" w:hAnsi="Times New Roman"/>
          <w:color w:val="3C4043"/>
          <w:sz w:val="22"/>
          <w:szCs w:val="22"/>
          <w:shd w:val="clear" w:color="auto" w:fill="F5F5F5"/>
        </w:rPr>
        <w:t>tampilan</w:t>
      </w:r>
      <w:proofErr w:type="spellEnd"/>
      <w:r w:rsidRPr="00FD1EED">
        <w:rPr>
          <w:rStyle w:val="rynqvb"/>
          <w:rFonts w:ascii="Times New Roman" w:hAnsi="Times New Roman"/>
          <w:color w:val="3C4043"/>
          <w:sz w:val="22"/>
          <w:szCs w:val="22"/>
          <w:shd w:val="clear" w:color="auto" w:fill="F5F5F5"/>
        </w:rPr>
        <w:t xml:space="preserve"> pada layer monitor</w:t>
      </w:r>
      <w:r w:rsidRPr="00FD1EED">
        <w:rPr>
          <w:rStyle w:val="rynqvb"/>
          <w:rFonts w:ascii="Times New Roman" w:hAnsi="Times New Roman"/>
          <w:color w:val="3C4043"/>
          <w:sz w:val="22"/>
          <w:szCs w:val="22"/>
          <w:shd w:val="clear" w:color="auto" w:fill="F5F5F5"/>
        </w:rPr>
        <w:t>.</w:t>
      </w:r>
    </w:p>
    <w:p w14:paraId="154C6420" w14:textId="77777777" w:rsidR="00FD1EED" w:rsidRDefault="00FD1EED" w:rsidP="00FD1EED">
      <w:pPr>
        <w:spacing w:after="0" w:line="240" w:lineRule="auto"/>
        <w:rPr>
          <w:rStyle w:val="rynqvb"/>
          <w:rFonts w:ascii="Times New Roman" w:hAnsi="Times New Roman"/>
          <w:color w:val="3C4043"/>
          <w:sz w:val="22"/>
          <w:szCs w:val="22"/>
          <w:shd w:val="clear" w:color="auto" w:fill="F5F5F5"/>
        </w:rPr>
      </w:pPr>
    </w:p>
    <w:p w14:paraId="088A6EC9" w14:textId="41C8D2FC" w:rsidR="00FD1EED" w:rsidRDefault="00FD1EED" w:rsidP="00FD1EED">
      <w:pPr>
        <w:spacing w:after="0" w:line="240" w:lineRule="auto"/>
        <w:jc w:val="center"/>
        <w:rPr>
          <w:rFonts w:ascii="Times New Roman" w:hAnsi="Times New Roman"/>
          <w:iCs/>
          <w:sz w:val="22"/>
          <w:szCs w:val="22"/>
        </w:rPr>
      </w:pPr>
      <w:r w:rsidRPr="00B26CE8">
        <w:rPr>
          <w:noProof/>
        </w:rPr>
        <w:drawing>
          <wp:inline distT="0" distB="0" distL="0" distR="0" wp14:anchorId="5052EFB4" wp14:editId="5E9ECB24">
            <wp:extent cx="1330325" cy="1049215"/>
            <wp:effectExtent l="0" t="0" r="3175" b="0"/>
            <wp:docPr id="8370434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l="29657" r="27422"/>
                    <a:stretch>
                      <a:fillRect/>
                    </a:stretch>
                  </pic:blipFill>
                  <pic:spPr bwMode="auto">
                    <a:xfrm>
                      <a:off x="0" y="0"/>
                      <a:ext cx="1357842" cy="1070917"/>
                    </a:xfrm>
                    <a:prstGeom prst="rect">
                      <a:avLst/>
                    </a:prstGeom>
                    <a:noFill/>
                    <a:ln>
                      <a:noFill/>
                    </a:ln>
                  </pic:spPr>
                </pic:pic>
              </a:graphicData>
            </a:graphic>
          </wp:inline>
        </w:drawing>
      </w:r>
    </w:p>
    <w:p w14:paraId="622FBFA1" w14:textId="2DB7DF1B" w:rsidR="00FD1EED" w:rsidRDefault="00FD1EED" w:rsidP="00FD1EED">
      <w:pPr>
        <w:spacing w:after="0" w:line="240" w:lineRule="auto"/>
        <w:jc w:val="center"/>
        <w:rPr>
          <w:rFonts w:ascii="Times New Roman" w:hAnsi="Times New Roman"/>
          <w:i/>
          <w:sz w:val="20"/>
          <w:szCs w:val="20"/>
        </w:rPr>
      </w:pPr>
      <w:r>
        <w:rPr>
          <w:rFonts w:ascii="Times New Roman" w:hAnsi="Times New Roman"/>
          <w:i/>
          <w:sz w:val="20"/>
          <w:szCs w:val="20"/>
        </w:rPr>
        <w:t xml:space="preserve">Gambar </w:t>
      </w:r>
      <w:r>
        <w:rPr>
          <w:rFonts w:ascii="Times New Roman" w:hAnsi="Times New Roman"/>
          <w:i/>
          <w:sz w:val="20"/>
          <w:szCs w:val="20"/>
        </w:rPr>
        <w:t>6</w:t>
      </w:r>
      <w:r>
        <w:rPr>
          <w:rFonts w:ascii="Times New Roman" w:hAnsi="Times New Roman"/>
          <w:i/>
          <w:sz w:val="20"/>
          <w:szCs w:val="20"/>
        </w:rPr>
        <w:t xml:space="preserve">. </w:t>
      </w:r>
      <w:r>
        <w:rPr>
          <w:rFonts w:ascii="Times New Roman" w:hAnsi="Times New Roman"/>
          <w:i/>
          <w:sz w:val="20"/>
          <w:szCs w:val="20"/>
        </w:rPr>
        <w:t xml:space="preserve">Mesin uji </w:t>
      </w:r>
      <w:proofErr w:type="spellStart"/>
      <w:r>
        <w:rPr>
          <w:rFonts w:ascii="Times New Roman" w:hAnsi="Times New Roman"/>
          <w:i/>
          <w:sz w:val="20"/>
          <w:szCs w:val="20"/>
        </w:rPr>
        <w:t>retak</w:t>
      </w:r>
      <w:proofErr w:type="spellEnd"/>
      <w:r>
        <w:rPr>
          <w:rFonts w:ascii="Times New Roman" w:hAnsi="Times New Roman"/>
          <w:i/>
          <w:sz w:val="20"/>
          <w:szCs w:val="20"/>
        </w:rPr>
        <w:t xml:space="preserve"> material </w:t>
      </w:r>
      <w:proofErr w:type="spellStart"/>
      <w:r>
        <w:rPr>
          <w:rFonts w:ascii="Times New Roman" w:hAnsi="Times New Roman"/>
          <w:i/>
          <w:sz w:val="20"/>
          <w:szCs w:val="20"/>
        </w:rPr>
        <w:t>komposit</w:t>
      </w:r>
      <w:proofErr w:type="spellEnd"/>
    </w:p>
    <w:p w14:paraId="7993C02A" w14:textId="17DE58B1" w:rsidR="00FD1EED" w:rsidRDefault="00FD1EED" w:rsidP="00FD1EED">
      <w:pPr>
        <w:rPr>
          <w:rFonts w:ascii="Times New Roman" w:hAnsi="Times New Roman"/>
          <w:sz w:val="22"/>
          <w:szCs w:val="22"/>
        </w:rPr>
      </w:pPr>
      <w:proofErr w:type="spellStart"/>
      <w:r w:rsidRPr="00FD1EED">
        <w:rPr>
          <w:rFonts w:ascii="Times New Roman" w:hAnsi="Times New Roman"/>
          <w:sz w:val="22"/>
          <w:szCs w:val="22"/>
        </w:rPr>
        <w:t>Untuk</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melakukan</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penelitian</w:t>
      </w:r>
      <w:proofErr w:type="spellEnd"/>
      <w:r w:rsidRPr="00FD1EED">
        <w:rPr>
          <w:rFonts w:ascii="Times New Roman" w:hAnsi="Times New Roman"/>
          <w:sz w:val="22"/>
          <w:szCs w:val="22"/>
        </w:rPr>
        <w:t xml:space="preserve"> material </w:t>
      </w:r>
      <w:proofErr w:type="spellStart"/>
      <w:r w:rsidRPr="00FD1EED">
        <w:rPr>
          <w:rFonts w:ascii="Times New Roman" w:hAnsi="Times New Roman"/>
          <w:sz w:val="22"/>
          <w:szCs w:val="22"/>
        </w:rPr>
        <w:t>direncanakan</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dengan</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komposisi</w:t>
      </w:r>
      <w:proofErr w:type="spellEnd"/>
      <w:r w:rsidRPr="00FD1EED">
        <w:rPr>
          <w:rFonts w:ascii="Times New Roman" w:hAnsi="Times New Roman"/>
          <w:sz w:val="22"/>
          <w:szCs w:val="22"/>
        </w:rPr>
        <w:t xml:space="preserve"> yang </w:t>
      </w:r>
      <w:proofErr w:type="spellStart"/>
      <w:r w:rsidRPr="00FD1EED">
        <w:rPr>
          <w:rFonts w:ascii="Times New Roman" w:hAnsi="Times New Roman"/>
          <w:sz w:val="22"/>
          <w:szCs w:val="22"/>
        </w:rPr>
        <w:t>telah</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sesuai</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dengan</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literatur</w:t>
      </w:r>
      <w:proofErr w:type="spellEnd"/>
      <w:r w:rsidRPr="00FD1EED">
        <w:rPr>
          <w:rFonts w:ascii="Times New Roman" w:hAnsi="Times New Roman"/>
          <w:sz w:val="22"/>
          <w:szCs w:val="22"/>
        </w:rPr>
        <w:t xml:space="preserve"> yang </w:t>
      </w:r>
      <w:proofErr w:type="spellStart"/>
      <w:r w:rsidRPr="00FD1EED">
        <w:rPr>
          <w:rFonts w:ascii="Times New Roman" w:hAnsi="Times New Roman"/>
          <w:sz w:val="22"/>
          <w:szCs w:val="22"/>
        </w:rPr>
        <w:t>telah</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dikaji</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sebelumnya</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Komposisi</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dari</w:t>
      </w:r>
      <w:proofErr w:type="spellEnd"/>
      <w:r w:rsidRPr="00FD1EED">
        <w:rPr>
          <w:rFonts w:ascii="Times New Roman" w:hAnsi="Times New Roman"/>
          <w:sz w:val="22"/>
          <w:szCs w:val="22"/>
        </w:rPr>
        <w:t xml:space="preserve"> material </w:t>
      </w:r>
      <w:proofErr w:type="spellStart"/>
      <w:r w:rsidRPr="00FD1EED">
        <w:rPr>
          <w:rFonts w:ascii="Times New Roman" w:hAnsi="Times New Roman"/>
          <w:sz w:val="22"/>
          <w:szCs w:val="22"/>
        </w:rPr>
        <w:t>untuk</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penelitian</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terdiri</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dari</w:t>
      </w:r>
      <w:proofErr w:type="spellEnd"/>
      <w:r w:rsidRPr="00FD1EED">
        <w:rPr>
          <w:rFonts w:ascii="Times New Roman" w:hAnsi="Times New Roman"/>
          <w:sz w:val="22"/>
          <w:szCs w:val="22"/>
        </w:rPr>
        <w:t xml:space="preserve"> polyester dan </w:t>
      </w:r>
      <w:proofErr w:type="spellStart"/>
      <w:r w:rsidRPr="00FD1EED">
        <w:rPr>
          <w:rFonts w:ascii="Times New Roman" w:hAnsi="Times New Roman"/>
          <w:sz w:val="22"/>
          <w:szCs w:val="22"/>
        </w:rPr>
        <w:t>ampas</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serat</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tebu</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dapat</w:t>
      </w:r>
      <w:proofErr w:type="spellEnd"/>
      <w:r w:rsidRPr="00FD1EED">
        <w:rPr>
          <w:rFonts w:ascii="Times New Roman" w:hAnsi="Times New Roman"/>
          <w:sz w:val="22"/>
          <w:szCs w:val="22"/>
        </w:rPr>
        <w:t xml:space="preserve"> </w:t>
      </w:r>
      <w:proofErr w:type="spellStart"/>
      <w:r w:rsidRPr="00FD1EED">
        <w:rPr>
          <w:rFonts w:ascii="Times New Roman" w:hAnsi="Times New Roman"/>
          <w:sz w:val="22"/>
          <w:szCs w:val="22"/>
        </w:rPr>
        <w:t>dilihat</w:t>
      </w:r>
      <w:proofErr w:type="spellEnd"/>
      <w:r w:rsidRPr="00FD1EED">
        <w:rPr>
          <w:rFonts w:ascii="Times New Roman" w:hAnsi="Times New Roman"/>
          <w:sz w:val="22"/>
          <w:szCs w:val="22"/>
        </w:rPr>
        <w:t xml:space="preserve"> pada Tabel 2.</w:t>
      </w:r>
    </w:p>
    <w:p w14:paraId="51767C02" w14:textId="77777777" w:rsidR="00B471A8" w:rsidRDefault="00B471A8" w:rsidP="00FD1EED">
      <w:pPr>
        <w:rPr>
          <w:rFonts w:ascii="Times New Roman" w:hAnsi="Times New Roman"/>
          <w:sz w:val="22"/>
          <w:szCs w:val="22"/>
        </w:rPr>
      </w:pPr>
    </w:p>
    <w:p w14:paraId="56A7D045" w14:textId="77777777" w:rsidR="00B471A8" w:rsidRDefault="00B471A8" w:rsidP="00FD1EED">
      <w:pPr>
        <w:rPr>
          <w:rFonts w:ascii="Times New Roman" w:hAnsi="Times New Roman"/>
          <w:sz w:val="22"/>
          <w:szCs w:val="22"/>
        </w:rPr>
      </w:pPr>
    </w:p>
    <w:p w14:paraId="01B539F7" w14:textId="77777777" w:rsidR="00B471A8" w:rsidRDefault="00B471A8" w:rsidP="00FD1EED">
      <w:pPr>
        <w:rPr>
          <w:rFonts w:ascii="Times New Roman" w:hAnsi="Times New Roman"/>
          <w:sz w:val="22"/>
          <w:szCs w:val="22"/>
        </w:rPr>
      </w:pPr>
    </w:p>
    <w:p w14:paraId="0D5F924B" w14:textId="77777777" w:rsidR="00FD1EED" w:rsidRDefault="00FD1EED" w:rsidP="00FD1EED">
      <w:pPr>
        <w:jc w:val="center"/>
        <w:rPr>
          <w:rFonts w:ascii="Times New Roman" w:hAnsi="Times New Roman"/>
          <w:i/>
          <w:iCs/>
          <w:sz w:val="20"/>
          <w:szCs w:val="20"/>
        </w:rPr>
      </w:pPr>
      <w:r w:rsidRPr="00FD1EED">
        <w:rPr>
          <w:rFonts w:ascii="Times New Roman" w:hAnsi="Times New Roman"/>
          <w:i/>
          <w:iCs/>
          <w:sz w:val="20"/>
          <w:szCs w:val="20"/>
        </w:rPr>
        <w:lastRenderedPageBreak/>
        <w:t xml:space="preserve">Tabel 2. </w:t>
      </w:r>
      <w:proofErr w:type="spellStart"/>
      <w:r w:rsidRPr="00FD1EED">
        <w:rPr>
          <w:rFonts w:ascii="Times New Roman" w:hAnsi="Times New Roman"/>
          <w:i/>
          <w:iCs/>
          <w:sz w:val="20"/>
          <w:szCs w:val="20"/>
        </w:rPr>
        <w:t>Komposisi</w:t>
      </w:r>
      <w:proofErr w:type="spellEnd"/>
      <w:r w:rsidRPr="00FD1EED">
        <w:rPr>
          <w:rFonts w:ascii="Times New Roman" w:hAnsi="Times New Roman"/>
          <w:i/>
          <w:iCs/>
          <w:sz w:val="20"/>
          <w:szCs w:val="20"/>
        </w:rPr>
        <w:t xml:space="preserve"> </w:t>
      </w:r>
      <w:proofErr w:type="spellStart"/>
      <w:r w:rsidRPr="00FD1EED">
        <w:rPr>
          <w:rFonts w:ascii="Times New Roman" w:hAnsi="Times New Roman"/>
          <w:i/>
          <w:iCs/>
          <w:sz w:val="20"/>
          <w:szCs w:val="20"/>
        </w:rPr>
        <w:t>Campuran</w:t>
      </w:r>
      <w:proofErr w:type="spellEnd"/>
      <w:r w:rsidRPr="00FD1EED">
        <w:rPr>
          <w:rFonts w:ascii="Times New Roman" w:hAnsi="Times New Roman"/>
          <w:i/>
          <w:iCs/>
          <w:sz w:val="20"/>
          <w:szCs w:val="20"/>
        </w:rPr>
        <w:t xml:space="preserve"> </w:t>
      </w:r>
      <w:proofErr w:type="spellStart"/>
      <w:r w:rsidRPr="00FD1EED">
        <w:rPr>
          <w:rFonts w:ascii="Times New Roman" w:hAnsi="Times New Roman"/>
          <w:i/>
          <w:iCs/>
          <w:sz w:val="20"/>
          <w:szCs w:val="20"/>
        </w:rPr>
        <w:t>Spesimen</w:t>
      </w:r>
      <w:proofErr w:type="spellEnd"/>
      <w:r w:rsidRPr="00FD1EED">
        <w:rPr>
          <w:rFonts w:ascii="Times New Roman" w:hAnsi="Times New Roman"/>
          <w:i/>
          <w:iCs/>
          <w:sz w:val="20"/>
          <w:szCs w:val="20"/>
        </w:rPr>
        <w:t xml:space="preserve"> Uji</w:t>
      </w:r>
    </w:p>
    <w:tbl>
      <w:tblPr>
        <w:tblStyle w:val="TableGrid"/>
        <w:tblW w:w="0" w:type="auto"/>
        <w:tblLook w:val="04A0" w:firstRow="1" w:lastRow="0" w:firstColumn="1" w:lastColumn="0" w:noHBand="0" w:noVBand="1"/>
      </w:tblPr>
      <w:tblGrid>
        <w:gridCol w:w="1388"/>
        <w:gridCol w:w="1388"/>
        <w:gridCol w:w="1389"/>
      </w:tblGrid>
      <w:tr w:rsidR="00FD1EED" w14:paraId="4231A6E6" w14:textId="77777777" w:rsidTr="00FD1EED">
        <w:tc>
          <w:tcPr>
            <w:tcW w:w="1388" w:type="dxa"/>
          </w:tcPr>
          <w:p w14:paraId="0329F2A2" w14:textId="5A0E03EE" w:rsidR="00FD1EED" w:rsidRPr="00FD1EED" w:rsidRDefault="00FD1EED" w:rsidP="00FD1EED">
            <w:pPr>
              <w:rPr>
                <w:rFonts w:ascii="Times New Roman" w:hAnsi="Times New Roman"/>
                <w:b/>
                <w:bCs/>
                <w:szCs w:val="18"/>
              </w:rPr>
            </w:pPr>
            <w:r w:rsidRPr="00FD1EED">
              <w:rPr>
                <w:rFonts w:ascii="Times New Roman" w:hAnsi="Times New Roman"/>
                <w:b/>
                <w:bCs/>
                <w:szCs w:val="18"/>
              </w:rPr>
              <w:t>Material</w:t>
            </w:r>
          </w:p>
        </w:tc>
        <w:tc>
          <w:tcPr>
            <w:tcW w:w="1388" w:type="dxa"/>
          </w:tcPr>
          <w:p w14:paraId="7B4DD484" w14:textId="17328C9B" w:rsidR="00FD1EED" w:rsidRPr="00FD1EED" w:rsidRDefault="00FD1EED" w:rsidP="00FD1EED">
            <w:pPr>
              <w:rPr>
                <w:rFonts w:ascii="Times New Roman" w:hAnsi="Times New Roman"/>
                <w:b/>
                <w:bCs/>
                <w:szCs w:val="18"/>
              </w:rPr>
            </w:pPr>
            <w:proofErr w:type="spellStart"/>
            <w:r w:rsidRPr="00FD1EED">
              <w:rPr>
                <w:rFonts w:ascii="Times New Roman" w:hAnsi="Times New Roman"/>
                <w:b/>
                <w:bCs/>
                <w:szCs w:val="18"/>
              </w:rPr>
              <w:t>Komposisi</w:t>
            </w:r>
            <w:proofErr w:type="spellEnd"/>
            <w:r w:rsidRPr="00FD1EED">
              <w:rPr>
                <w:rFonts w:ascii="Times New Roman" w:hAnsi="Times New Roman"/>
                <w:b/>
                <w:bCs/>
                <w:szCs w:val="18"/>
              </w:rPr>
              <w:t xml:space="preserve"> UP (</w:t>
            </w:r>
            <w:proofErr w:type="spellStart"/>
            <w:r w:rsidRPr="00FD1EED">
              <w:rPr>
                <w:rFonts w:ascii="Times New Roman" w:hAnsi="Times New Roman"/>
                <w:b/>
                <w:bCs/>
                <w:szCs w:val="18"/>
              </w:rPr>
              <w:t>wt</w:t>
            </w:r>
            <w:proofErr w:type="spellEnd"/>
            <w:r w:rsidRPr="00FD1EED">
              <w:rPr>
                <w:rFonts w:ascii="Times New Roman" w:hAnsi="Times New Roman"/>
                <w:b/>
                <w:bCs/>
                <w:szCs w:val="18"/>
              </w:rPr>
              <w:t xml:space="preserve"> %)</w:t>
            </w:r>
          </w:p>
        </w:tc>
        <w:tc>
          <w:tcPr>
            <w:tcW w:w="1389" w:type="dxa"/>
          </w:tcPr>
          <w:p w14:paraId="73DEB77A" w14:textId="361BFDF4" w:rsidR="00FD1EED" w:rsidRPr="00FD1EED" w:rsidRDefault="00FD1EED" w:rsidP="00FD1EED">
            <w:pPr>
              <w:rPr>
                <w:rFonts w:ascii="Times New Roman" w:hAnsi="Times New Roman"/>
                <w:b/>
                <w:bCs/>
                <w:szCs w:val="18"/>
              </w:rPr>
            </w:pPr>
            <w:proofErr w:type="spellStart"/>
            <w:r w:rsidRPr="00FD1EED">
              <w:rPr>
                <w:rFonts w:ascii="Times New Roman" w:hAnsi="Times New Roman"/>
                <w:b/>
                <w:bCs/>
                <w:szCs w:val="18"/>
              </w:rPr>
              <w:t>Komposisi</w:t>
            </w:r>
            <w:proofErr w:type="spellEnd"/>
            <w:r w:rsidRPr="00FD1EED">
              <w:rPr>
                <w:rFonts w:ascii="Times New Roman" w:hAnsi="Times New Roman"/>
                <w:b/>
                <w:bCs/>
                <w:szCs w:val="18"/>
              </w:rPr>
              <w:t xml:space="preserve"> </w:t>
            </w:r>
            <w:r w:rsidRPr="00FD1EED">
              <w:rPr>
                <w:rFonts w:ascii="Times New Roman" w:hAnsi="Times New Roman"/>
                <w:b/>
                <w:bCs/>
                <w:szCs w:val="18"/>
              </w:rPr>
              <w:t>AT</w:t>
            </w:r>
            <w:r w:rsidRPr="00FD1EED">
              <w:rPr>
                <w:rFonts w:ascii="Times New Roman" w:hAnsi="Times New Roman"/>
                <w:b/>
                <w:bCs/>
                <w:szCs w:val="18"/>
              </w:rPr>
              <w:t xml:space="preserve"> (</w:t>
            </w:r>
            <w:proofErr w:type="spellStart"/>
            <w:r w:rsidRPr="00FD1EED">
              <w:rPr>
                <w:rFonts w:ascii="Times New Roman" w:hAnsi="Times New Roman"/>
                <w:b/>
                <w:bCs/>
                <w:szCs w:val="18"/>
              </w:rPr>
              <w:t>wt</w:t>
            </w:r>
            <w:proofErr w:type="spellEnd"/>
            <w:r w:rsidRPr="00FD1EED">
              <w:rPr>
                <w:rFonts w:ascii="Times New Roman" w:hAnsi="Times New Roman"/>
                <w:b/>
                <w:bCs/>
                <w:szCs w:val="18"/>
              </w:rPr>
              <w:t xml:space="preserve"> %)</w:t>
            </w:r>
          </w:p>
        </w:tc>
      </w:tr>
      <w:tr w:rsidR="00FD1EED" w14:paraId="13AACA6C" w14:textId="77777777" w:rsidTr="00FD1EED">
        <w:tc>
          <w:tcPr>
            <w:tcW w:w="1388" w:type="dxa"/>
          </w:tcPr>
          <w:p w14:paraId="05DCAED5" w14:textId="7E845689"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UP/AT</w:t>
            </w:r>
          </w:p>
        </w:tc>
        <w:tc>
          <w:tcPr>
            <w:tcW w:w="1388" w:type="dxa"/>
          </w:tcPr>
          <w:p w14:paraId="7E2BDCB8" w14:textId="7E7CF37C"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100</w:t>
            </w:r>
          </w:p>
        </w:tc>
        <w:tc>
          <w:tcPr>
            <w:tcW w:w="1389" w:type="dxa"/>
          </w:tcPr>
          <w:p w14:paraId="73BF79A6" w14:textId="1A95CDB7"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0</w:t>
            </w:r>
          </w:p>
        </w:tc>
      </w:tr>
      <w:tr w:rsidR="00FD1EED" w14:paraId="3A43B97F" w14:textId="77777777" w:rsidTr="00FD1EED">
        <w:tc>
          <w:tcPr>
            <w:tcW w:w="1388" w:type="dxa"/>
          </w:tcPr>
          <w:p w14:paraId="1A24411E" w14:textId="268DC7DA"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UP/AT</w:t>
            </w:r>
          </w:p>
        </w:tc>
        <w:tc>
          <w:tcPr>
            <w:tcW w:w="1388" w:type="dxa"/>
          </w:tcPr>
          <w:p w14:paraId="7BE2D1FE" w14:textId="5E220C74"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90</w:t>
            </w:r>
          </w:p>
        </w:tc>
        <w:tc>
          <w:tcPr>
            <w:tcW w:w="1389" w:type="dxa"/>
          </w:tcPr>
          <w:p w14:paraId="479F0305" w14:textId="72F1798F"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10</w:t>
            </w:r>
          </w:p>
        </w:tc>
      </w:tr>
      <w:tr w:rsidR="00FD1EED" w14:paraId="24CE658C" w14:textId="77777777" w:rsidTr="00FD1EED">
        <w:tc>
          <w:tcPr>
            <w:tcW w:w="1388" w:type="dxa"/>
          </w:tcPr>
          <w:p w14:paraId="53301F71" w14:textId="6B1C96F1"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UP/AT</w:t>
            </w:r>
          </w:p>
        </w:tc>
        <w:tc>
          <w:tcPr>
            <w:tcW w:w="1388" w:type="dxa"/>
          </w:tcPr>
          <w:p w14:paraId="783317E0" w14:textId="5CB0C520"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80</w:t>
            </w:r>
          </w:p>
        </w:tc>
        <w:tc>
          <w:tcPr>
            <w:tcW w:w="1389" w:type="dxa"/>
          </w:tcPr>
          <w:p w14:paraId="5B27E6CE" w14:textId="53AE547A"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20</w:t>
            </w:r>
          </w:p>
        </w:tc>
      </w:tr>
      <w:tr w:rsidR="00FD1EED" w14:paraId="248C03BD" w14:textId="77777777" w:rsidTr="00FD1EED">
        <w:tc>
          <w:tcPr>
            <w:tcW w:w="1388" w:type="dxa"/>
          </w:tcPr>
          <w:p w14:paraId="07A749EE" w14:textId="28665D7C"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UP/AT</w:t>
            </w:r>
          </w:p>
        </w:tc>
        <w:tc>
          <w:tcPr>
            <w:tcW w:w="1388" w:type="dxa"/>
          </w:tcPr>
          <w:p w14:paraId="37CBE6C2" w14:textId="4B7D7917"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70</w:t>
            </w:r>
          </w:p>
        </w:tc>
        <w:tc>
          <w:tcPr>
            <w:tcW w:w="1389" w:type="dxa"/>
          </w:tcPr>
          <w:p w14:paraId="24607C44" w14:textId="0A26AC95" w:rsidR="00FD1EED" w:rsidRPr="00FD1EED" w:rsidRDefault="00FD1EED" w:rsidP="00FD1EED">
            <w:pPr>
              <w:spacing w:line="240" w:lineRule="auto"/>
              <w:rPr>
                <w:rFonts w:ascii="Times New Roman" w:hAnsi="Times New Roman"/>
                <w:szCs w:val="18"/>
              </w:rPr>
            </w:pPr>
            <w:r w:rsidRPr="00FD1EED">
              <w:rPr>
                <w:rFonts w:ascii="Times New Roman" w:hAnsi="Times New Roman"/>
                <w:szCs w:val="18"/>
              </w:rPr>
              <w:t>30</w:t>
            </w:r>
          </w:p>
        </w:tc>
      </w:tr>
    </w:tbl>
    <w:p w14:paraId="7224EB30" w14:textId="58B9B4F0" w:rsidR="00FD1EED" w:rsidRDefault="00FD1EED" w:rsidP="00FD1EED">
      <w:pPr>
        <w:jc w:val="center"/>
        <w:rPr>
          <w:noProof/>
        </w:rPr>
      </w:pPr>
    </w:p>
    <w:p w14:paraId="4B2317F9" w14:textId="12F38714" w:rsidR="00FD1EED" w:rsidRDefault="00FD1EED" w:rsidP="00FD1EED">
      <w:pPr>
        <w:jc w:val="center"/>
        <w:rPr>
          <w:rFonts w:ascii="Times New Roman" w:hAnsi="Times New Roman"/>
          <w:sz w:val="22"/>
          <w:szCs w:val="22"/>
        </w:rPr>
      </w:pPr>
      <w:r w:rsidRPr="00646A4A">
        <w:rPr>
          <w:noProof/>
        </w:rPr>
        <w:drawing>
          <wp:inline distT="0" distB="0" distL="0" distR="0" wp14:anchorId="2391D353" wp14:editId="2C64CE73">
            <wp:extent cx="2367764" cy="13525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1606" cy="1360457"/>
                    </a:xfrm>
                    <a:prstGeom prst="rect">
                      <a:avLst/>
                    </a:prstGeom>
                  </pic:spPr>
                </pic:pic>
              </a:graphicData>
            </a:graphic>
          </wp:inline>
        </w:drawing>
      </w:r>
    </w:p>
    <w:p w14:paraId="1FA875C2" w14:textId="5500F24E" w:rsidR="00FD1EED" w:rsidRDefault="00FD1EED" w:rsidP="00FD1EED">
      <w:pPr>
        <w:spacing w:after="0" w:line="240" w:lineRule="auto"/>
        <w:jc w:val="center"/>
        <w:rPr>
          <w:rFonts w:ascii="Times New Roman" w:hAnsi="Times New Roman"/>
          <w:i/>
          <w:sz w:val="20"/>
          <w:szCs w:val="20"/>
        </w:rPr>
      </w:pPr>
      <w:r>
        <w:rPr>
          <w:rFonts w:ascii="Times New Roman" w:hAnsi="Times New Roman"/>
          <w:i/>
          <w:sz w:val="20"/>
          <w:szCs w:val="20"/>
        </w:rPr>
        <w:t xml:space="preserve">Gambar </w:t>
      </w:r>
      <w:r>
        <w:rPr>
          <w:rFonts w:ascii="Times New Roman" w:hAnsi="Times New Roman"/>
          <w:i/>
          <w:sz w:val="20"/>
          <w:szCs w:val="20"/>
        </w:rPr>
        <w:t>7</w:t>
      </w:r>
      <w:r>
        <w:rPr>
          <w:rFonts w:ascii="Times New Roman" w:hAnsi="Times New Roman"/>
          <w:i/>
          <w:sz w:val="20"/>
          <w:szCs w:val="20"/>
        </w:rPr>
        <w:t xml:space="preserve">. </w:t>
      </w:r>
      <w:proofErr w:type="spellStart"/>
      <w:r>
        <w:rPr>
          <w:rFonts w:ascii="Times New Roman" w:hAnsi="Times New Roman"/>
          <w:i/>
          <w:sz w:val="20"/>
          <w:szCs w:val="20"/>
        </w:rPr>
        <w:t>Spesimen</w:t>
      </w:r>
      <w:proofErr w:type="spellEnd"/>
      <w:r>
        <w:rPr>
          <w:rFonts w:ascii="Times New Roman" w:hAnsi="Times New Roman"/>
          <w:i/>
          <w:sz w:val="20"/>
          <w:szCs w:val="20"/>
        </w:rPr>
        <w:t xml:space="preserve"> </w:t>
      </w:r>
      <w:r>
        <w:rPr>
          <w:rFonts w:ascii="Times New Roman" w:hAnsi="Times New Roman"/>
          <w:i/>
          <w:sz w:val="20"/>
          <w:szCs w:val="20"/>
        </w:rPr>
        <w:t xml:space="preserve">uji </w:t>
      </w:r>
      <w:proofErr w:type="spellStart"/>
      <w:r>
        <w:rPr>
          <w:rFonts w:ascii="Times New Roman" w:hAnsi="Times New Roman"/>
          <w:i/>
          <w:sz w:val="20"/>
          <w:szCs w:val="20"/>
        </w:rPr>
        <w:t>retak</w:t>
      </w:r>
      <w:proofErr w:type="spellEnd"/>
      <w:r>
        <w:rPr>
          <w:rFonts w:ascii="Times New Roman" w:hAnsi="Times New Roman"/>
          <w:i/>
          <w:sz w:val="20"/>
          <w:szCs w:val="20"/>
        </w:rPr>
        <w:t xml:space="preserve"> material </w:t>
      </w:r>
      <w:proofErr w:type="spellStart"/>
      <w:r>
        <w:rPr>
          <w:rFonts w:ascii="Times New Roman" w:hAnsi="Times New Roman"/>
          <w:i/>
          <w:sz w:val="20"/>
          <w:szCs w:val="20"/>
        </w:rPr>
        <w:t>komposit</w:t>
      </w:r>
      <w:proofErr w:type="spellEnd"/>
    </w:p>
    <w:p w14:paraId="15CAB50F" w14:textId="77777777" w:rsidR="00FD1EED" w:rsidRPr="00FD1EED" w:rsidRDefault="00FD1EED" w:rsidP="00FD1EED">
      <w:pPr>
        <w:spacing w:after="0" w:line="240" w:lineRule="auto"/>
        <w:rPr>
          <w:rFonts w:ascii="Times New Roman" w:hAnsi="Times New Roman"/>
          <w:iCs/>
          <w:sz w:val="20"/>
          <w:szCs w:val="20"/>
        </w:rPr>
      </w:pPr>
    </w:p>
    <w:p w14:paraId="166E48D0" w14:textId="77777777" w:rsidR="00FD1EED" w:rsidRPr="00FD1EED" w:rsidRDefault="00FD1EED" w:rsidP="00FD1EED">
      <w:pPr>
        <w:rPr>
          <w:rFonts w:ascii="Times New Roman" w:hAnsi="Times New Roman"/>
          <w:sz w:val="22"/>
          <w:szCs w:val="22"/>
          <w:lang w:val="en-AU"/>
        </w:rPr>
      </w:pPr>
      <w:proofErr w:type="spellStart"/>
      <w:r w:rsidRPr="00FD1EED">
        <w:rPr>
          <w:rFonts w:ascii="Times New Roman" w:hAnsi="Times New Roman"/>
          <w:sz w:val="22"/>
          <w:szCs w:val="22"/>
          <w:lang w:val="en-AU"/>
        </w:rPr>
        <w:t>persamaan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matematik</w:t>
      </w:r>
      <w:proofErr w:type="spellEnd"/>
      <w:r w:rsidRPr="00FD1EED">
        <w:rPr>
          <w:rFonts w:ascii="Times New Roman" w:hAnsi="Times New Roman"/>
          <w:sz w:val="22"/>
          <w:szCs w:val="22"/>
          <w:lang w:val="en-AU"/>
        </w:rPr>
        <w:t xml:space="preserve"> yang </w:t>
      </w:r>
      <w:proofErr w:type="spellStart"/>
      <w:r w:rsidRPr="00FD1EED">
        <w:rPr>
          <w:rFonts w:ascii="Times New Roman" w:hAnsi="Times New Roman"/>
          <w:sz w:val="22"/>
          <w:szCs w:val="22"/>
          <w:lang w:val="en-AU"/>
        </w:rPr>
        <w:t>digunakan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untuk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menghitung</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kekuatan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material </w:t>
      </w:r>
      <w:proofErr w:type="spellStart"/>
      <w:r w:rsidRPr="00FD1EED">
        <w:rPr>
          <w:rFonts w:ascii="Times New Roman" w:hAnsi="Times New Roman"/>
          <w:sz w:val="22"/>
          <w:szCs w:val="22"/>
          <w:lang w:val="en-AU"/>
        </w:rPr>
        <w:t>adalah</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sebagai</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berikut</w:t>
      </w:r>
      <w:proofErr w:type="spellEnd"/>
      <w:r w:rsidRPr="00FD1EED">
        <w:rPr>
          <w:rFonts w:ascii="Times New Roman" w:hAnsi="Times New Roman"/>
          <w:sz w:val="22"/>
          <w:szCs w:val="22"/>
          <w:lang w:val="en-AU"/>
        </w:rPr>
        <w:t>.</w:t>
      </w:r>
      <w:r w:rsidRPr="00FD1EED">
        <w:rPr>
          <w:rFonts w:ascii="Times New Roman" w:hAnsi="Times New Roman"/>
          <w:sz w:val="22"/>
          <w:szCs w:val="22"/>
          <w:lang w:val="id-ID"/>
        </w:rPr>
        <w:t xml:space="preserve"> </w:t>
      </w:r>
    </w:p>
    <w:p w14:paraId="1526E1DA" w14:textId="5603DCE4" w:rsidR="00FD1EED" w:rsidRPr="00FD1EED" w:rsidRDefault="00FD1EED" w:rsidP="00FD1EED">
      <w:pPr>
        <w:ind w:firstLine="720"/>
        <w:jc w:val="left"/>
        <w:rPr>
          <w:rFonts w:ascii="Times New Roman" w:eastAsiaTheme="minorEastAsia" w:hAnsi="Times New Roman"/>
          <w:sz w:val="22"/>
          <w:szCs w:val="22"/>
        </w:rPr>
      </w:pPr>
      <w:r w:rsidRPr="00FD1EED">
        <w:rPr>
          <w:rFonts w:ascii="Times New Roman" w:hAnsi="Times New Roman"/>
          <w:position w:val="-28"/>
          <w:sz w:val="16"/>
          <w:szCs w:val="16"/>
          <w:lang w:val="id-ID"/>
        </w:rPr>
        <w:object w:dxaOrig="1950" w:dyaOrig="620" w14:anchorId="62677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24pt" o:ole="">
            <v:imagedata r:id="rId19" o:title=""/>
          </v:shape>
          <o:OLEObject Type="Embed" ProgID="Equation.DSMT4" ShapeID="_x0000_i1027" DrawAspect="Content" ObjectID="_1757600490" r:id="rId20"/>
        </w:object>
      </w:r>
      <w:r w:rsidRPr="00FD1EED">
        <w:rPr>
          <w:rFonts w:ascii="Times New Roman" w:eastAsiaTheme="minorEastAsia" w:hAnsi="Times New Roman"/>
          <w:sz w:val="22"/>
          <w:szCs w:val="22"/>
        </w:rPr>
        <w:t xml:space="preserve">                         (1)</w:t>
      </w:r>
    </w:p>
    <w:p w14:paraId="0FB32C75" w14:textId="2D04E842" w:rsidR="00FD1EED" w:rsidRPr="00FD1EED" w:rsidRDefault="00FD1EED" w:rsidP="00FD1EED">
      <w:pPr>
        <w:spacing w:line="240" w:lineRule="auto"/>
        <w:rPr>
          <w:rFonts w:ascii="Times New Roman" w:eastAsiaTheme="minorEastAsia" w:hAnsi="Times New Roman"/>
          <w:sz w:val="22"/>
          <w:szCs w:val="22"/>
        </w:rPr>
      </w:pPr>
      <w:r w:rsidRPr="00FD1EED">
        <w:rPr>
          <w:rStyle w:val="hps"/>
          <w:rFonts w:ascii="Times New Roman" w:hAnsi="Times New Roman"/>
          <w:sz w:val="24"/>
        </w:rPr>
        <w:object w:dxaOrig="6790" w:dyaOrig="1340" w14:anchorId="359E56A2">
          <v:shape id="_x0000_i1050" type="#_x0000_t75" style="width:212.75pt;height:53.1pt" o:ole="">
            <v:imagedata r:id="rId21" o:title=""/>
          </v:shape>
          <o:OLEObject Type="Embed" ProgID="Equation.DSMT4" ShapeID="_x0000_i1050" DrawAspect="Content" ObjectID="_1757600491" r:id="rId22"/>
        </w:object>
      </w:r>
      <w:r>
        <w:rPr>
          <w:rFonts w:ascii="Times New Roman" w:hAnsi="Times New Roman"/>
          <w:sz w:val="16"/>
          <w:szCs w:val="16"/>
          <w:lang w:val="en-US"/>
        </w:rPr>
        <w:t xml:space="preserve">                                                                                                   </w:t>
      </w:r>
      <w:r w:rsidRPr="00FD1EED">
        <w:rPr>
          <w:rFonts w:ascii="Times New Roman" w:eastAsiaTheme="minorEastAsia" w:hAnsi="Times New Roman"/>
          <w:sz w:val="22"/>
          <w:szCs w:val="22"/>
        </w:rPr>
        <w:t xml:space="preserve"> (2)      </w:t>
      </w:r>
    </w:p>
    <w:p w14:paraId="6F36AD6F" w14:textId="6E37C1E3" w:rsidR="00FD1EED" w:rsidRPr="00FD1EED" w:rsidRDefault="00FD1EED" w:rsidP="00FD1EED">
      <w:pPr>
        <w:rPr>
          <w:rFonts w:ascii="Times New Roman" w:hAnsi="Times New Roman"/>
          <w:sz w:val="22"/>
          <w:szCs w:val="22"/>
        </w:rPr>
      </w:pPr>
      <w:r w:rsidRPr="00FD1EED">
        <w:rPr>
          <w:rFonts w:ascii="Times New Roman" w:hAnsi="Times New Roman"/>
          <w:sz w:val="22"/>
          <w:szCs w:val="22"/>
          <w:lang w:val="en-AU"/>
        </w:rPr>
        <w:t xml:space="preserve">Mesin </w:t>
      </w:r>
      <w:r>
        <w:rPr>
          <w:rFonts w:ascii="Times New Roman" w:hAnsi="Times New Roman"/>
          <w:sz w:val="22"/>
          <w:szCs w:val="22"/>
          <w:lang w:val="en-AU"/>
        </w:rPr>
        <w:t>u</w:t>
      </w:r>
      <w:r w:rsidRPr="00FD1EED">
        <w:rPr>
          <w:rFonts w:ascii="Times New Roman" w:hAnsi="Times New Roman"/>
          <w:sz w:val="22"/>
          <w:szCs w:val="22"/>
          <w:lang w:val="en-AU"/>
        </w:rPr>
        <w:t xml:space="preserve">ji </w:t>
      </w:r>
      <w:proofErr w:type="spellStart"/>
      <w:r>
        <w:rPr>
          <w:rFonts w:ascii="Times New Roman" w:hAnsi="Times New Roman"/>
          <w:sz w:val="22"/>
          <w:szCs w:val="22"/>
          <w:lang w:val="en-AU"/>
        </w:rPr>
        <w:t>r</w:t>
      </w:r>
      <w:r w:rsidRPr="00FD1EED">
        <w:rPr>
          <w:rFonts w:ascii="Times New Roman" w:hAnsi="Times New Roman"/>
          <w:sz w:val="22"/>
          <w:szCs w:val="22"/>
          <w:lang w:val="en-AU"/>
        </w:rPr>
        <w:t>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berfungsi</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untuk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melakukan</w:t>
      </w:r>
      <w:proofErr w:type="spellEnd"/>
      <w:r w:rsidRPr="00FD1EED">
        <w:rPr>
          <w:rFonts w:ascii="Times New Roman" w:hAnsi="Times New Roman"/>
          <w:sz w:val="22"/>
          <w:szCs w:val="22"/>
          <w:lang w:val="en-AU"/>
        </w:rPr>
        <w:t xml:space="preserve"> uji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dengan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melakukan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gerakan</w:t>
      </w:r>
      <w:proofErr w:type="spellEnd"/>
      <w:r w:rsidRPr="00FD1EED">
        <w:rPr>
          <w:rFonts w:ascii="Times New Roman" w:hAnsi="Times New Roman"/>
          <w:sz w:val="22"/>
          <w:szCs w:val="22"/>
          <w:lang w:val="en-AU"/>
        </w:rPr>
        <w:t xml:space="preserve"> vertical dua </w:t>
      </w:r>
      <w:proofErr w:type="spellStart"/>
      <w:r w:rsidRPr="00FD1EED">
        <w:rPr>
          <w:rFonts w:ascii="Times New Roman" w:hAnsi="Times New Roman"/>
          <w:sz w:val="22"/>
          <w:szCs w:val="22"/>
          <w:lang w:val="en-AU"/>
        </w:rPr>
        <w:t>arah</w:t>
      </w:r>
      <w:proofErr w:type="spellEnd"/>
      <w:r w:rsidRPr="00FD1EED">
        <w:rPr>
          <w:rFonts w:ascii="Times New Roman" w:hAnsi="Times New Roman"/>
          <w:sz w:val="22"/>
          <w:szCs w:val="22"/>
          <w:lang w:val="en-AU"/>
        </w:rPr>
        <w:t xml:space="preserve"> yang </w:t>
      </w:r>
      <w:proofErr w:type="spellStart"/>
      <w:r w:rsidRPr="00FD1EED">
        <w:rPr>
          <w:rFonts w:ascii="Times New Roman" w:hAnsi="Times New Roman"/>
          <w:sz w:val="22"/>
          <w:szCs w:val="22"/>
          <w:lang w:val="en-AU"/>
        </w:rPr>
        <w:t>berlawan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untuk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melakukan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penarikan</w:t>
      </w:r>
      <w:proofErr w:type="spellEnd"/>
      <w:r w:rsidRPr="00FD1EED">
        <w:rPr>
          <w:rFonts w:ascii="Times New Roman" w:hAnsi="Times New Roman"/>
          <w:sz w:val="22"/>
          <w:szCs w:val="22"/>
          <w:lang w:val="en-AU"/>
        </w:rPr>
        <w:t xml:space="preserve"> pada material uji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dapat</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bergerak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seiring</w:t>
      </w:r>
      <w:proofErr w:type="spellEnd"/>
      <w:r w:rsidRPr="00FD1EED">
        <w:rPr>
          <w:rFonts w:ascii="Times New Roman" w:hAnsi="Times New Roman"/>
          <w:sz w:val="22"/>
          <w:szCs w:val="22"/>
          <w:lang w:val="en-AU"/>
        </w:rPr>
        <w:t xml:space="preserve"> </w:t>
      </w:r>
      <w:proofErr w:type="spellStart"/>
      <w:proofErr w:type="gramStart"/>
      <w:r w:rsidRPr="00FD1EED">
        <w:rPr>
          <w:rFonts w:ascii="Times New Roman" w:hAnsi="Times New Roman"/>
          <w:sz w:val="22"/>
          <w:szCs w:val="22"/>
          <w:lang w:val="en-AU"/>
        </w:rPr>
        <w:t>dengan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bertambahnya</w:t>
      </w:r>
      <w:proofErr w:type="spellEnd"/>
      <w:proofErr w:type="gram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beban</w:t>
      </w:r>
      <w:proofErr w:type="spellEnd"/>
      <w:r w:rsidRPr="00FD1EED">
        <w:rPr>
          <w:rFonts w:ascii="Times New Roman" w:hAnsi="Times New Roman"/>
          <w:sz w:val="22"/>
          <w:szCs w:val="22"/>
          <w:lang w:val="en-AU"/>
        </w:rPr>
        <w:t xml:space="preserve">  naik </w:t>
      </w:r>
      <w:proofErr w:type="spellStart"/>
      <w:r w:rsidRPr="00FD1EED">
        <w:rPr>
          <w:rFonts w:ascii="Times New Roman" w:hAnsi="Times New Roman"/>
          <w:sz w:val="22"/>
          <w:szCs w:val="22"/>
          <w:lang w:val="en-AU"/>
        </w:rPr>
        <w:t>secara</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otomatis</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bila</w:t>
      </w:r>
      <w:proofErr w:type="spellEnd"/>
      <w:r w:rsidRPr="00FD1EED">
        <w:rPr>
          <w:rFonts w:ascii="Times New Roman" w:hAnsi="Times New Roman"/>
          <w:sz w:val="22"/>
          <w:szCs w:val="22"/>
          <w:lang w:val="en-AU"/>
        </w:rPr>
        <w:t xml:space="preserve"> material </w:t>
      </w:r>
      <w:proofErr w:type="spellStart"/>
      <w:r w:rsidRPr="00FD1EED">
        <w:rPr>
          <w:rFonts w:ascii="Times New Roman" w:hAnsi="Times New Roman"/>
          <w:sz w:val="22"/>
          <w:szCs w:val="22"/>
          <w:lang w:val="en-AU"/>
        </w:rPr>
        <w:t>melakukan</w:t>
      </w:r>
      <w:proofErr w:type="spellEnd"/>
      <w:r w:rsidRPr="00FD1EED">
        <w:rPr>
          <w:rFonts w:ascii="Times New Roman" w:hAnsi="Times New Roman"/>
          <w:sz w:val="22"/>
          <w:szCs w:val="22"/>
          <w:lang w:val="id-ID"/>
        </w:rPr>
        <w:t xml:space="preserve"> </w:t>
      </w:r>
      <w:proofErr w:type="spellStart"/>
      <w:r w:rsidRPr="00FD1EED">
        <w:rPr>
          <w:rFonts w:ascii="Times New Roman" w:hAnsi="Times New Roman"/>
          <w:sz w:val="22"/>
          <w:szCs w:val="22"/>
          <w:lang w:val="en-AU"/>
        </w:rPr>
        <w:t>perlawanan</w:t>
      </w:r>
      <w:proofErr w:type="spellEnd"/>
      <w:r>
        <w:rPr>
          <w:rFonts w:ascii="Times New Roman" w:hAnsi="Times New Roman"/>
          <w:sz w:val="22"/>
          <w:szCs w:val="22"/>
          <w:lang w:val="en-AU"/>
        </w:rPr>
        <w:t>.</w:t>
      </w:r>
    </w:p>
    <w:p w14:paraId="073D0D22" w14:textId="013179C5" w:rsidR="00205649" w:rsidRDefault="00000000">
      <w:pPr>
        <w:spacing w:line="240" w:lineRule="auto"/>
        <w:jc w:val="center"/>
        <w:rPr>
          <w:rFonts w:ascii="Times New Roman" w:hAnsi="Times New Roman"/>
          <w:b/>
          <w:sz w:val="22"/>
          <w:szCs w:val="22"/>
        </w:rPr>
      </w:pPr>
      <w:r>
        <w:rPr>
          <w:rFonts w:ascii="Times New Roman" w:hAnsi="Times New Roman"/>
          <w:b/>
          <w:sz w:val="22"/>
          <w:szCs w:val="22"/>
        </w:rPr>
        <w:t xml:space="preserve">III. Hasil dan </w:t>
      </w:r>
      <w:proofErr w:type="spellStart"/>
      <w:r>
        <w:rPr>
          <w:rFonts w:ascii="Times New Roman" w:hAnsi="Times New Roman"/>
          <w:b/>
          <w:sz w:val="22"/>
          <w:szCs w:val="22"/>
        </w:rPr>
        <w:t>Pembahasan</w:t>
      </w:r>
      <w:proofErr w:type="spellEnd"/>
    </w:p>
    <w:p w14:paraId="4C2D9191" w14:textId="033E0FE6" w:rsidR="00205649" w:rsidRDefault="00FD1EED">
      <w:pPr>
        <w:widowControl w:val="0"/>
        <w:numPr>
          <w:ilvl w:val="0"/>
          <w:numId w:val="1"/>
        </w:numPr>
        <w:pBdr>
          <w:top w:val="nil"/>
          <w:left w:val="nil"/>
          <w:bottom w:val="nil"/>
          <w:right w:val="nil"/>
          <w:between w:val="nil"/>
        </w:pBdr>
        <w:spacing w:line="240" w:lineRule="auto"/>
        <w:ind w:left="284" w:right="14" w:hanging="284"/>
        <w:jc w:val="left"/>
        <w:rPr>
          <w:rFonts w:ascii="Times New Roman" w:hAnsi="Times New Roman"/>
          <w:b/>
          <w:color w:val="000000"/>
          <w:sz w:val="22"/>
          <w:szCs w:val="22"/>
        </w:rPr>
      </w:pPr>
      <w:r>
        <w:rPr>
          <w:rFonts w:ascii="Times New Roman" w:hAnsi="Times New Roman"/>
          <w:b/>
          <w:color w:val="000000"/>
          <w:sz w:val="22"/>
          <w:szCs w:val="22"/>
        </w:rPr>
        <w:t xml:space="preserve">Hasil </w:t>
      </w:r>
      <w:proofErr w:type="spellStart"/>
      <w:r>
        <w:rPr>
          <w:rFonts w:ascii="Times New Roman" w:hAnsi="Times New Roman"/>
          <w:b/>
          <w:color w:val="000000"/>
          <w:sz w:val="22"/>
          <w:szCs w:val="22"/>
        </w:rPr>
        <w:t>Pengujian</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Retak</w:t>
      </w:r>
      <w:proofErr w:type="spellEnd"/>
      <w:r w:rsidR="00000000">
        <w:rPr>
          <w:rFonts w:ascii="Times New Roman" w:hAnsi="Times New Roman"/>
          <w:b/>
          <w:color w:val="000000"/>
          <w:sz w:val="22"/>
          <w:szCs w:val="22"/>
        </w:rPr>
        <w:t xml:space="preserve">  </w:t>
      </w:r>
    </w:p>
    <w:p w14:paraId="0B3634B5" w14:textId="22DE26AF" w:rsidR="00205649" w:rsidRDefault="00FD1EED">
      <w:pPr>
        <w:pBdr>
          <w:top w:val="nil"/>
          <w:left w:val="nil"/>
          <w:bottom w:val="nil"/>
          <w:right w:val="nil"/>
          <w:between w:val="nil"/>
        </w:pBdr>
        <w:spacing w:after="120" w:line="240" w:lineRule="auto"/>
        <w:ind w:right="-45" w:firstLine="426"/>
        <w:rPr>
          <w:rFonts w:ascii="Times New Roman" w:hAnsi="Times New Roman"/>
          <w:sz w:val="22"/>
          <w:szCs w:val="22"/>
          <w:lang w:val="id-ID"/>
        </w:rPr>
      </w:pPr>
      <w:r w:rsidRPr="00FD1EED">
        <w:rPr>
          <w:rFonts w:ascii="Times New Roman" w:eastAsia="Calibri" w:hAnsi="Times New Roman"/>
          <w:color w:val="000000"/>
          <w:sz w:val="22"/>
          <w:szCs w:val="22"/>
        </w:rPr>
        <w:t>Hasil</w:t>
      </w:r>
      <w:r w:rsidR="00000000" w:rsidRPr="00FD1EED">
        <w:rPr>
          <w:rFonts w:ascii="Times New Roman" w:hAnsi="Times New Roman"/>
          <w:color w:val="000000"/>
          <w:sz w:val="22"/>
          <w:szCs w:val="22"/>
        </w:rPr>
        <w:t xml:space="preserve"> </w:t>
      </w:r>
      <w:proofErr w:type="spellStart"/>
      <w:r w:rsidRPr="00FD1EED">
        <w:rPr>
          <w:rFonts w:ascii="Times New Roman" w:hAnsi="Times New Roman"/>
          <w:sz w:val="22"/>
          <w:szCs w:val="22"/>
          <w:lang w:val="en-AU"/>
        </w:rPr>
        <w:t>pengujian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terhadap</w:t>
      </w:r>
      <w:proofErr w:type="spellEnd"/>
      <w:r w:rsidRPr="00FD1EED">
        <w:rPr>
          <w:rFonts w:ascii="Times New Roman" w:hAnsi="Times New Roman"/>
          <w:sz w:val="22"/>
          <w:szCs w:val="22"/>
          <w:lang w:val="en-AU"/>
        </w:rPr>
        <w:t xml:space="preserve"> masing-</w:t>
      </w:r>
      <w:proofErr w:type="gramStart"/>
      <w:r w:rsidRPr="00FD1EED">
        <w:rPr>
          <w:rFonts w:ascii="Times New Roman" w:hAnsi="Times New Roman"/>
          <w:sz w:val="22"/>
          <w:szCs w:val="22"/>
          <w:lang w:val="en-AU"/>
        </w:rPr>
        <w:t>masing  specimen</w:t>
      </w:r>
      <w:proofErr w:type="gramEnd"/>
      <w:r w:rsidRPr="00FD1EED">
        <w:rPr>
          <w:rFonts w:ascii="Times New Roman" w:hAnsi="Times New Roman"/>
          <w:sz w:val="22"/>
          <w:szCs w:val="22"/>
          <w:lang w:val="en-AU"/>
        </w:rPr>
        <w:t xml:space="preserve">  uji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dapat</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ditunjukan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dari</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pembacaan</w:t>
      </w:r>
      <w:proofErr w:type="spellEnd"/>
      <w:r w:rsidRPr="00FD1EED">
        <w:rPr>
          <w:rFonts w:ascii="Times New Roman" w:hAnsi="Times New Roman"/>
          <w:sz w:val="22"/>
          <w:szCs w:val="22"/>
          <w:lang w:val="en-AU"/>
        </w:rPr>
        <w:t xml:space="preserve"> Monitor </w:t>
      </w:r>
      <w:proofErr w:type="spellStart"/>
      <w:r w:rsidRPr="00FD1EED">
        <w:rPr>
          <w:rFonts w:ascii="Times New Roman" w:hAnsi="Times New Roman"/>
          <w:sz w:val="22"/>
          <w:szCs w:val="22"/>
          <w:lang w:val="en-AU"/>
        </w:rPr>
        <w:t>Komputer</w:t>
      </w:r>
      <w:proofErr w:type="spellEnd"/>
      <w:r w:rsidRPr="00FD1EED">
        <w:rPr>
          <w:rFonts w:ascii="Times New Roman" w:hAnsi="Times New Roman"/>
          <w:sz w:val="22"/>
          <w:szCs w:val="22"/>
          <w:lang w:val="en-AU"/>
        </w:rPr>
        <w:t xml:space="preserve"> yang </w:t>
      </w:r>
      <w:proofErr w:type="spellStart"/>
      <w:r w:rsidRPr="00FD1EED">
        <w:rPr>
          <w:rFonts w:ascii="Times New Roman" w:hAnsi="Times New Roman"/>
          <w:sz w:val="22"/>
          <w:szCs w:val="22"/>
          <w:lang w:val="en-AU"/>
        </w:rPr>
        <w:t>telah</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terhubung</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langsung</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secara</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otomatis</w:t>
      </w:r>
      <w:proofErr w:type="spellEnd"/>
      <w:r w:rsidRPr="00FD1EED">
        <w:rPr>
          <w:rFonts w:ascii="Times New Roman" w:hAnsi="Times New Roman"/>
          <w:sz w:val="22"/>
          <w:szCs w:val="22"/>
          <w:lang w:val="en-AU"/>
        </w:rPr>
        <w:t xml:space="preserve"> pada </w:t>
      </w:r>
      <w:proofErr w:type="spellStart"/>
      <w:r w:rsidRPr="00FD1EED">
        <w:rPr>
          <w:rFonts w:ascii="Times New Roman" w:hAnsi="Times New Roman"/>
          <w:sz w:val="22"/>
          <w:szCs w:val="22"/>
          <w:lang w:val="en-AU"/>
        </w:rPr>
        <w:t>mesin</w:t>
      </w:r>
      <w:proofErr w:type="spellEnd"/>
      <w:r w:rsidRPr="00FD1EED">
        <w:rPr>
          <w:rFonts w:ascii="Times New Roman" w:hAnsi="Times New Roman"/>
          <w:sz w:val="22"/>
          <w:szCs w:val="22"/>
          <w:lang w:val="en-AU"/>
        </w:rPr>
        <w:t xml:space="preserve"> uji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Data </w:t>
      </w:r>
      <w:proofErr w:type="gramStart"/>
      <w:r w:rsidRPr="00FD1EED">
        <w:rPr>
          <w:rFonts w:ascii="Times New Roman" w:hAnsi="Times New Roman"/>
          <w:sz w:val="22"/>
          <w:szCs w:val="22"/>
          <w:lang w:val="en-AU"/>
        </w:rPr>
        <w:t xml:space="preserve">yang  </w:t>
      </w:r>
      <w:proofErr w:type="spellStart"/>
      <w:r w:rsidRPr="00FC5A06">
        <w:rPr>
          <w:rFonts w:ascii="Times New Roman" w:hAnsi="Times New Roman"/>
          <w:sz w:val="22"/>
          <w:szCs w:val="22"/>
          <w:lang w:val="en-AU"/>
        </w:rPr>
        <w:t>terbaca</w:t>
      </w:r>
      <w:proofErr w:type="spellEnd"/>
      <w:proofErr w:type="gramEnd"/>
      <w:r w:rsidRPr="00FC5A06">
        <w:rPr>
          <w:rFonts w:ascii="Times New Roman" w:hAnsi="Times New Roman"/>
          <w:sz w:val="22"/>
          <w:szCs w:val="22"/>
          <w:lang w:val="en-AU"/>
        </w:rPr>
        <w:t xml:space="preserve"> pada monitor </w:t>
      </w:r>
      <w:proofErr w:type="spellStart"/>
      <w:r w:rsidRPr="00FC5A06">
        <w:rPr>
          <w:rFonts w:ascii="Times New Roman" w:hAnsi="Times New Roman"/>
          <w:sz w:val="22"/>
          <w:szCs w:val="22"/>
          <w:lang w:val="en-AU"/>
        </w:rPr>
        <w:t>adalah</w:t>
      </w:r>
      <w:proofErr w:type="spellEnd"/>
      <w:r w:rsidRPr="00FC5A06">
        <w:rPr>
          <w:rFonts w:ascii="Times New Roman" w:hAnsi="Times New Roman"/>
          <w:sz w:val="22"/>
          <w:szCs w:val="22"/>
          <w:lang w:val="en-AU"/>
        </w:rPr>
        <w:t xml:space="preserve"> </w:t>
      </w:r>
      <w:proofErr w:type="spellStart"/>
      <w:r w:rsidRPr="00FC5A06">
        <w:rPr>
          <w:rFonts w:ascii="Times New Roman" w:hAnsi="Times New Roman"/>
          <w:sz w:val="22"/>
          <w:szCs w:val="22"/>
          <w:lang w:val="en-AU"/>
        </w:rPr>
        <w:t>harga</w:t>
      </w:r>
      <w:proofErr w:type="spellEnd"/>
      <w:r w:rsidRPr="00FC5A06">
        <w:rPr>
          <w:rFonts w:ascii="Times New Roman" w:hAnsi="Times New Roman"/>
          <w:sz w:val="22"/>
          <w:szCs w:val="22"/>
          <w:lang w:val="en-AU"/>
        </w:rPr>
        <w:t xml:space="preserve"> Beban </w:t>
      </w:r>
      <w:proofErr w:type="spellStart"/>
      <w:r w:rsidRPr="00FC5A06">
        <w:rPr>
          <w:rFonts w:ascii="Times New Roman" w:hAnsi="Times New Roman"/>
          <w:sz w:val="22"/>
          <w:szCs w:val="22"/>
          <w:lang w:val="en-AU"/>
        </w:rPr>
        <w:t>Retak</w:t>
      </w:r>
      <w:proofErr w:type="spellEnd"/>
      <w:r w:rsidRPr="00FC5A06">
        <w:rPr>
          <w:rFonts w:ascii="Times New Roman" w:hAnsi="Times New Roman"/>
          <w:sz w:val="22"/>
          <w:szCs w:val="22"/>
          <w:lang w:val="en-AU"/>
        </w:rPr>
        <w:t xml:space="preserve">  </w:t>
      </w:r>
      <w:proofErr w:type="spellStart"/>
      <w:r w:rsidRPr="00FC5A06">
        <w:rPr>
          <w:rFonts w:ascii="Times New Roman" w:hAnsi="Times New Roman"/>
          <w:sz w:val="22"/>
          <w:szCs w:val="22"/>
          <w:lang w:val="en-AU"/>
        </w:rPr>
        <w:t>Maksimal</w:t>
      </w:r>
      <w:proofErr w:type="spellEnd"/>
      <w:r w:rsidR="00FC5A06" w:rsidRPr="00FC5A06">
        <w:rPr>
          <w:rFonts w:ascii="Times New Roman" w:hAnsi="Times New Roman"/>
          <w:i/>
          <w:iCs/>
          <w:sz w:val="22"/>
          <w:szCs w:val="22"/>
        </w:rPr>
        <w:t xml:space="preserve"> (</w:t>
      </w:r>
      <w:r w:rsidR="00FC5A06" w:rsidRPr="00FC5A06">
        <w:rPr>
          <w:rFonts w:ascii="Times New Roman" w:hAnsi="Times New Roman"/>
          <w:i/>
          <w:iCs/>
          <w:sz w:val="22"/>
          <w:szCs w:val="22"/>
        </w:rPr>
        <w:t xml:space="preserve">Force </w:t>
      </w:r>
      <w:r w:rsidR="00FC5A06" w:rsidRPr="00FC5A06">
        <w:rPr>
          <w:rFonts w:ascii="Times New Roman" w:hAnsi="Times New Roman"/>
          <w:i/>
          <w:iCs/>
          <w:sz w:val="22"/>
          <w:szCs w:val="22"/>
        </w:rPr>
        <w:t>Tensile Toughness</w:t>
      </w:r>
      <w:r w:rsidR="00FC5A06" w:rsidRPr="00FC5A06">
        <w:rPr>
          <w:rFonts w:ascii="Times New Roman" w:hAnsi="Times New Roman"/>
          <w:sz w:val="22"/>
          <w:szCs w:val="22"/>
          <w:lang w:val="en-AU"/>
        </w:rPr>
        <w:t>)</w:t>
      </w:r>
      <w:r w:rsidR="00FC5A06">
        <w:rPr>
          <w:rFonts w:ascii="Times New Roman" w:hAnsi="Times New Roman"/>
          <w:sz w:val="22"/>
          <w:szCs w:val="22"/>
          <w:lang w:val="en-AU"/>
        </w:rPr>
        <w:t xml:space="preserve"> </w:t>
      </w:r>
      <w:r w:rsidRPr="00FC5A06">
        <w:rPr>
          <w:rFonts w:ascii="Times New Roman" w:hAnsi="Times New Roman"/>
          <w:sz w:val="22"/>
          <w:szCs w:val="22"/>
          <w:lang w:val="en-AU"/>
        </w:rPr>
        <w:t>dan</w:t>
      </w:r>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perpindahan</w:t>
      </w:r>
      <w:proofErr w:type="spellEnd"/>
      <w:r w:rsidRPr="00FD1EED">
        <w:rPr>
          <w:rFonts w:ascii="Times New Roman" w:hAnsi="Times New Roman"/>
          <w:sz w:val="22"/>
          <w:szCs w:val="22"/>
          <w:lang w:val="en-AU"/>
        </w:rPr>
        <w:t xml:space="preserve"> (Displacement) </w:t>
      </w:r>
      <w:proofErr w:type="spellStart"/>
      <w:r w:rsidRPr="00FD1EED">
        <w:rPr>
          <w:rFonts w:ascii="Times New Roman" w:hAnsi="Times New Roman"/>
          <w:sz w:val="22"/>
          <w:szCs w:val="22"/>
          <w:lang w:val="en-AU"/>
        </w:rPr>
        <w:t>dari</w:t>
      </w:r>
      <w:proofErr w:type="spellEnd"/>
      <w:r w:rsidRPr="00FD1EED">
        <w:rPr>
          <w:rFonts w:ascii="Times New Roman" w:hAnsi="Times New Roman"/>
          <w:sz w:val="22"/>
          <w:szCs w:val="22"/>
          <w:lang w:val="en-AU"/>
        </w:rPr>
        <w:t xml:space="preserve"> Material Uji. Harga </w:t>
      </w:r>
      <w:proofErr w:type="spellStart"/>
      <w:r w:rsidRPr="00FD1EED">
        <w:rPr>
          <w:rFonts w:ascii="Times New Roman" w:hAnsi="Times New Roman"/>
          <w:sz w:val="22"/>
          <w:szCs w:val="22"/>
          <w:lang w:val="en-AU"/>
        </w:rPr>
        <w:t>beban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Maksimal</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dari</w:t>
      </w:r>
      <w:proofErr w:type="spellEnd"/>
      <w:r w:rsidRPr="00FD1EED">
        <w:rPr>
          <w:rFonts w:ascii="Times New Roman" w:hAnsi="Times New Roman"/>
          <w:sz w:val="22"/>
          <w:szCs w:val="22"/>
          <w:lang w:val="en-AU"/>
        </w:rPr>
        <w:t xml:space="preserve"> masing-masing </w:t>
      </w:r>
      <w:proofErr w:type="spellStart"/>
      <w:r w:rsidRPr="00FD1EED">
        <w:rPr>
          <w:rFonts w:ascii="Times New Roman" w:hAnsi="Times New Roman"/>
          <w:sz w:val="22"/>
          <w:szCs w:val="22"/>
          <w:lang w:val="en-AU"/>
        </w:rPr>
        <w:t>sampel</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hasil</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pengujian</w:t>
      </w:r>
      <w:proofErr w:type="spellEnd"/>
      <w:r w:rsidRPr="00FD1EED">
        <w:rPr>
          <w:rFonts w:ascii="Times New Roman" w:hAnsi="Times New Roman"/>
          <w:sz w:val="22"/>
          <w:szCs w:val="22"/>
          <w:lang w:val="en-AU"/>
        </w:rPr>
        <w:t xml:space="preserve"> Mesin Uji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dapat</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dilihat</w:t>
      </w:r>
      <w:proofErr w:type="spellEnd"/>
      <w:r w:rsidRPr="00FD1EED">
        <w:rPr>
          <w:rFonts w:ascii="Times New Roman" w:hAnsi="Times New Roman"/>
          <w:sz w:val="22"/>
          <w:szCs w:val="22"/>
          <w:lang w:val="en-AU"/>
        </w:rPr>
        <w:t xml:space="preserve"> pada Gambar 9 dan pada Tabel 4. </w:t>
      </w:r>
      <w:proofErr w:type="spellStart"/>
      <w:proofErr w:type="gramStart"/>
      <w:r w:rsidRPr="00FD1EED">
        <w:rPr>
          <w:rFonts w:ascii="Times New Roman" w:hAnsi="Times New Roman"/>
          <w:sz w:val="22"/>
          <w:szCs w:val="22"/>
          <w:lang w:val="en-AU"/>
        </w:rPr>
        <w:t>Selanjutnya</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dihitung</w:t>
      </w:r>
      <w:proofErr w:type="spellEnd"/>
      <w:proofErr w:type="gramEnd"/>
      <w:r w:rsidRPr="00FD1EED">
        <w:rPr>
          <w:rFonts w:ascii="Times New Roman" w:hAnsi="Times New Roman"/>
          <w:sz w:val="22"/>
          <w:szCs w:val="22"/>
          <w:lang w:val="en-AU"/>
        </w:rPr>
        <w:t xml:space="preserve"> </w:t>
      </w:r>
      <w:r w:rsidRPr="00FD1EED">
        <w:rPr>
          <w:rFonts w:ascii="Times New Roman" w:hAnsi="Times New Roman"/>
          <w:i/>
          <w:iCs/>
          <w:sz w:val="22"/>
          <w:szCs w:val="22"/>
          <w:lang w:val="en-AU"/>
        </w:rPr>
        <w:t xml:space="preserve">Faktor </w:t>
      </w:r>
      <w:proofErr w:type="spellStart"/>
      <w:r w:rsidRPr="00FD1EED">
        <w:rPr>
          <w:rFonts w:ascii="Times New Roman" w:hAnsi="Times New Roman"/>
          <w:i/>
          <w:iCs/>
          <w:sz w:val="22"/>
          <w:szCs w:val="22"/>
          <w:lang w:val="en-AU"/>
        </w:rPr>
        <w:t>Intensitas</w:t>
      </w:r>
      <w:proofErr w:type="spellEnd"/>
      <w:r w:rsidRPr="00FD1EED">
        <w:rPr>
          <w:rFonts w:ascii="Times New Roman" w:hAnsi="Times New Roman"/>
          <w:i/>
          <w:iCs/>
          <w:sz w:val="22"/>
          <w:szCs w:val="22"/>
          <w:lang w:val="en-AU"/>
        </w:rPr>
        <w:t xml:space="preserve"> </w:t>
      </w:r>
      <w:proofErr w:type="spellStart"/>
      <w:r w:rsidRPr="00FD1EED">
        <w:rPr>
          <w:rFonts w:ascii="Times New Roman" w:hAnsi="Times New Roman"/>
          <w:i/>
          <w:iCs/>
          <w:sz w:val="22"/>
          <w:szCs w:val="22"/>
          <w:lang w:val="en-AU"/>
        </w:rPr>
        <w:t>tegangan</w:t>
      </w:r>
      <w:proofErr w:type="spellEnd"/>
      <w:r w:rsidRPr="00FD1EED">
        <w:rPr>
          <w:rFonts w:ascii="Times New Roman" w:hAnsi="Times New Roman"/>
          <w:i/>
          <w:iCs/>
          <w:sz w:val="22"/>
          <w:szCs w:val="22"/>
          <w:lang w:val="en-AU"/>
        </w:rPr>
        <w:t xml:space="preserve"> Kritik</w:t>
      </w:r>
      <w:r w:rsidRPr="00FD1EED">
        <w:rPr>
          <w:rFonts w:ascii="Times New Roman" w:hAnsi="Times New Roman"/>
          <w:sz w:val="22"/>
          <w:szCs w:val="22"/>
          <w:lang w:val="en-AU"/>
        </w:rPr>
        <w:t xml:space="preserve"> </w:t>
      </w:r>
      <w:r w:rsidR="00FC5A06">
        <w:rPr>
          <w:rFonts w:ascii="Times New Roman" w:hAnsi="Times New Roman"/>
          <w:sz w:val="22"/>
          <w:szCs w:val="22"/>
          <w:lang w:val="en-AU"/>
        </w:rPr>
        <w:t>(</w:t>
      </w:r>
      <m:oMath>
        <m:sSub>
          <m:sSubPr>
            <m:ctrlPr>
              <w:rPr>
                <w:rFonts w:ascii="Cambria Math" w:hAnsi="Cambria Math"/>
                <w:i/>
                <w:sz w:val="22"/>
                <w:szCs w:val="22"/>
                <w:lang w:val="en-AU"/>
              </w:rPr>
            </m:ctrlPr>
          </m:sSubPr>
          <m:e>
            <m:r>
              <w:rPr>
                <w:rFonts w:ascii="Cambria Math" w:hAnsi="Cambria Math"/>
                <w:sz w:val="22"/>
                <w:szCs w:val="22"/>
                <w:lang w:val="en-AU"/>
              </w:rPr>
              <m:t>K</m:t>
            </m:r>
          </m:e>
          <m:sub>
            <m:r>
              <w:rPr>
                <w:rFonts w:ascii="Cambria Math" w:hAnsi="Cambria Math"/>
                <w:sz w:val="22"/>
                <w:szCs w:val="22"/>
                <w:lang w:val="en-AU"/>
              </w:rPr>
              <m:t>1c</m:t>
            </m:r>
          </m:sub>
        </m:sSub>
        <m:r>
          <w:rPr>
            <w:rFonts w:ascii="Cambria Math" w:hAnsi="Cambria Math"/>
            <w:sz w:val="22"/>
            <w:szCs w:val="22"/>
            <w:lang w:val="en-AU"/>
          </w:rPr>
          <m:t>)</m:t>
        </m:r>
        <m:r>
          <w:rPr>
            <w:rFonts w:ascii="Cambria Math" w:hAnsi="Cambria Math"/>
            <w:sz w:val="22"/>
            <w:szCs w:val="22"/>
            <w:lang w:val="en-AU"/>
          </w:rPr>
          <m:t xml:space="preserve"> </m:t>
        </m:r>
      </m:oMath>
      <w:r w:rsidRPr="00FD1EED">
        <w:rPr>
          <w:rFonts w:ascii="Times New Roman" w:hAnsi="Times New Roman"/>
          <w:sz w:val="22"/>
          <w:szCs w:val="22"/>
          <w:lang w:val="en-AU"/>
        </w:rPr>
        <w:t>dengan persamaan (2) untuk  pada masing-</w:t>
      </w:r>
      <w:proofErr w:type="spellStart"/>
      <w:r w:rsidRPr="00FD1EED">
        <w:rPr>
          <w:rFonts w:ascii="Times New Roman" w:hAnsi="Times New Roman"/>
          <w:sz w:val="22"/>
          <w:szCs w:val="22"/>
          <w:lang w:val="en-AU"/>
        </w:rPr>
        <w:t>maing</w:t>
      </w:r>
      <w:proofErr w:type="spellEnd"/>
      <w:r w:rsidRPr="00FD1EED">
        <w:rPr>
          <w:rFonts w:ascii="Times New Roman" w:hAnsi="Times New Roman"/>
          <w:sz w:val="22"/>
          <w:szCs w:val="22"/>
          <w:lang w:val="en-AU"/>
        </w:rPr>
        <w:t xml:space="preserve"> specimen.  Hasil </w:t>
      </w:r>
      <w:proofErr w:type="spellStart"/>
      <w:r w:rsidRPr="00FD1EED">
        <w:rPr>
          <w:rFonts w:ascii="Times New Roman" w:hAnsi="Times New Roman"/>
          <w:sz w:val="22"/>
          <w:szCs w:val="22"/>
          <w:lang w:val="en-AU"/>
        </w:rPr>
        <w:t>dari</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pengujian</w:t>
      </w:r>
      <w:proofErr w:type="spellEnd"/>
      <w:r w:rsidRPr="00FD1EED">
        <w:rPr>
          <w:rFonts w:ascii="Times New Roman" w:hAnsi="Times New Roman"/>
          <w:sz w:val="22"/>
          <w:szCs w:val="22"/>
          <w:lang w:val="en-AU"/>
        </w:rPr>
        <w:t xml:space="preserve"> </w:t>
      </w:r>
      <w:proofErr w:type="spellStart"/>
      <w:proofErr w:type="gramStart"/>
      <w:r w:rsidRPr="00FD1EED">
        <w:rPr>
          <w:rFonts w:ascii="Times New Roman" w:hAnsi="Times New Roman"/>
          <w:sz w:val="22"/>
          <w:szCs w:val="22"/>
          <w:lang w:val="en-AU"/>
        </w:rPr>
        <w:t>menunjukan</w:t>
      </w:r>
      <w:proofErr w:type="spellEnd"/>
      <w:r w:rsidRPr="00FD1EED">
        <w:rPr>
          <w:rFonts w:ascii="Times New Roman" w:hAnsi="Times New Roman"/>
          <w:sz w:val="22"/>
          <w:szCs w:val="22"/>
          <w:lang w:val="en-AU"/>
        </w:rPr>
        <w:t xml:space="preserve">  pada</w:t>
      </w:r>
      <w:proofErr w:type="gramEnd"/>
      <w:r w:rsidRPr="00FD1EED">
        <w:rPr>
          <w:rFonts w:ascii="Times New Roman" w:hAnsi="Times New Roman"/>
          <w:sz w:val="22"/>
          <w:szCs w:val="22"/>
          <w:lang w:val="en-AU"/>
        </w:rPr>
        <w:t xml:space="preserve"> </w:t>
      </w:r>
      <w:proofErr w:type="spellStart"/>
      <w:r w:rsidRPr="00FD1EED">
        <w:rPr>
          <w:rFonts w:ascii="Times New Roman" w:hAnsi="Times New Roman"/>
          <w:i/>
          <w:iCs/>
          <w:sz w:val="22"/>
          <w:szCs w:val="22"/>
          <w:lang w:val="en-AU"/>
        </w:rPr>
        <w:t>campuran</w:t>
      </w:r>
      <w:proofErr w:type="spellEnd"/>
      <w:r w:rsidRPr="00FD1EED">
        <w:rPr>
          <w:rFonts w:ascii="Times New Roman" w:hAnsi="Times New Roman"/>
          <w:i/>
          <w:iCs/>
          <w:sz w:val="22"/>
          <w:szCs w:val="22"/>
          <w:lang w:val="en-AU"/>
        </w:rPr>
        <w:t xml:space="preserve"> un-saturated polyester</w:t>
      </w:r>
      <w:r w:rsidRPr="00FD1EED">
        <w:rPr>
          <w:rFonts w:ascii="Times New Roman" w:hAnsi="Times New Roman"/>
          <w:sz w:val="22"/>
          <w:szCs w:val="22"/>
          <w:lang w:val="en-AU"/>
        </w:rPr>
        <w:t xml:space="preserve"> dan </w:t>
      </w:r>
      <w:proofErr w:type="spellStart"/>
      <w:r w:rsidRPr="00FD1EED">
        <w:rPr>
          <w:rFonts w:ascii="Times New Roman" w:hAnsi="Times New Roman"/>
          <w:sz w:val="22"/>
          <w:szCs w:val="22"/>
          <w:lang w:val="en-AU"/>
        </w:rPr>
        <w:t>serat</w:t>
      </w:r>
      <w:proofErr w:type="spellEnd"/>
      <w:r w:rsidRPr="00FD1EED">
        <w:rPr>
          <w:rFonts w:ascii="Times New Roman" w:hAnsi="Times New Roman"/>
          <w:sz w:val="22"/>
          <w:szCs w:val="22"/>
          <w:lang w:val="en-AU"/>
        </w:rPr>
        <w:t xml:space="preserve"> </w:t>
      </w:r>
      <w:proofErr w:type="spellStart"/>
      <w:r w:rsidR="00FC5A06">
        <w:rPr>
          <w:rFonts w:ascii="Times New Roman" w:hAnsi="Times New Roman"/>
          <w:sz w:val="22"/>
          <w:szCs w:val="22"/>
          <w:lang w:val="en-AU"/>
        </w:rPr>
        <w:t>arang</w:t>
      </w:r>
      <w:proofErr w:type="spellEnd"/>
      <w:r w:rsidR="00FC5A06">
        <w:rPr>
          <w:rFonts w:ascii="Times New Roman" w:hAnsi="Times New Roman"/>
          <w:sz w:val="22"/>
          <w:szCs w:val="22"/>
          <w:lang w:val="en-AU"/>
        </w:rPr>
        <w:t xml:space="preserve"> </w:t>
      </w:r>
      <w:proofErr w:type="spellStart"/>
      <w:r w:rsidR="00FC5A06">
        <w:rPr>
          <w:rFonts w:ascii="Times New Roman" w:hAnsi="Times New Roman"/>
          <w:sz w:val="22"/>
          <w:szCs w:val="22"/>
          <w:lang w:val="en-AU"/>
        </w:rPr>
        <w:t>kelapa</w:t>
      </w:r>
      <w:proofErr w:type="spellEnd"/>
      <w:r w:rsidRPr="00FD1EED">
        <w:rPr>
          <w:rFonts w:ascii="Times New Roman" w:hAnsi="Times New Roman"/>
          <w:sz w:val="22"/>
          <w:szCs w:val="22"/>
          <w:lang w:val="en-AU"/>
        </w:rPr>
        <w:t xml:space="preserve"> 8</w:t>
      </w:r>
      <w:r w:rsidRPr="00FD1EED">
        <w:rPr>
          <w:rFonts w:ascii="Times New Roman" w:hAnsi="Times New Roman"/>
          <w:color w:val="000000"/>
          <w:sz w:val="22"/>
          <w:szCs w:val="22"/>
        </w:rPr>
        <w:t xml:space="preserve">0% : 20% </w:t>
      </w:r>
      <w:proofErr w:type="spellStart"/>
      <w:r w:rsidRPr="00FD1EED">
        <w:rPr>
          <w:rFonts w:ascii="Times New Roman" w:hAnsi="Times New Roman"/>
          <w:color w:val="000000"/>
          <w:sz w:val="22"/>
          <w:szCs w:val="22"/>
        </w:rPr>
        <w:t>dipeloleh</w:t>
      </w:r>
      <w:proofErr w:type="spellEnd"/>
      <w:r w:rsidRPr="00FD1EED">
        <w:rPr>
          <w:rFonts w:ascii="Times New Roman" w:hAnsi="Times New Roman"/>
          <w:color w:val="000000"/>
          <w:sz w:val="22"/>
          <w:szCs w:val="22"/>
        </w:rPr>
        <w:t xml:space="preserve"> </w:t>
      </w:r>
      <w:proofErr w:type="spellStart"/>
      <w:r w:rsidRPr="00FD1EED">
        <w:rPr>
          <w:rFonts w:ascii="Times New Roman" w:hAnsi="Times New Roman"/>
          <w:sz w:val="22"/>
          <w:szCs w:val="22"/>
          <w:lang w:val="en-AU"/>
        </w:rPr>
        <w:t>nilai</w:t>
      </w:r>
      <w:proofErr w:type="spellEnd"/>
      <w:r w:rsidRPr="00FD1EED">
        <w:rPr>
          <w:rFonts w:ascii="Times New Roman" w:hAnsi="Times New Roman"/>
          <w:sz w:val="22"/>
          <w:szCs w:val="22"/>
          <w:lang w:val="en-AU"/>
        </w:rPr>
        <w:t xml:space="preserve"> Faktor </w:t>
      </w:r>
      <w:proofErr w:type="spellStart"/>
      <w:r w:rsidRPr="00FD1EED">
        <w:rPr>
          <w:rFonts w:ascii="Times New Roman" w:hAnsi="Times New Roman"/>
          <w:sz w:val="22"/>
          <w:szCs w:val="22"/>
          <w:lang w:val="en-AU"/>
        </w:rPr>
        <w:t>Intensitas</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Tegangan</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kritik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maksimal</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sebesar</w:t>
      </w:r>
      <w:proofErr w:type="spellEnd"/>
      <w:r w:rsidRPr="00FD1EED">
        <w:rPr>
          <w:rFonts w:ascii="Times New Roman" w:hAnsi="Times New Roman"/>
          <w:sz w:val="22"/>
          <w:szCs w:val="22"/>
          <w:lang w:val="en-AU"/>
        </w:rPr>
        <w:t xml:space="preserve"> </w:t>
      </w:r>
      <m:oMath>
        <m:sSub>
          <m:sSubPr>
            <m:ctrlPr>
              <w:rPr>
                <w:rFonts w:ascii="Cambria Math" w:hAnsi="Cambria Math"/>
                <w:i/>
                <w:sz w:val="22"/>
                <w:szCs w:val="22"/>
                <w:lang w:val="en-AU"/>
              </w:rPr>
            </m:ctrlPr>
          </m:sSubPr>
          <m:e>
            <m:r>
              <w:rPr>
                <w:rFonts w:ascii="Cambria Math" w:hAnsi="Cambria Math"/>
                <w:sz w:val="22"/>
                <w:szCs w:val="22"/>
                <w:lang w:val="en-AU"/>
              </w:rPr>
              <m:t>K</m:t>
            </m:r>
          </m:e>
          <m:sub>
            <m:r>
              <w:rPr>
                <w:rFonts w:ascii="Cambria Math" w:hAnsi="Cambria Math"/>
                <w:sz w:val="22"/>
                <w:szCs w:val="22"/>
                <w:lang w:val="en-AU"/>
              </w:rPr>
              <m:t>1c</m:t>
            </m:r>
          </m:sub>
        </m:sSub>
        <m:r>
          <w:rPr>
            <w:rFonts w:ascii="Cambria Math" w:hAnsi="Cambria Math"/>
            <w:sz w:val="22"/>
            <w:szCs w:val="22"/>
            <w:lang w:val="en-AU"/>
          </w:rPr>
          <m:t xml:space="preserve"> </m:t>
        </m:r>
      </m:oMath>
      <w:r w:rsidRPr="00FD1EED">
        <w:rPr>
          <w:rFonts w:ascii="Times New Roman" w:hAnsi="Times New Roman"/>
          <w:sz w:val="22"/>
          <w:szCs w:val="22"/>
          <w:lang w:val="en-AU"/>
        </w:rPr>
        <w:t xml:space="preserve"> 1.624</w:t>
      </w:r>
      <w:r w:rsidRPr="00FD1EED">
        <w:rPr>
          <w:rFonts w:ascii="Times New Roman" w:hAnsi="Times New Roman"/>
          <w:color w:val="000000"/>
          <w:sz w:val="22"/>
          <w:szCs w:val="22"/>
        </w:rPr>
        <w:t xml:space="preserve"> </w:t>
      </w:r>
      <w:r w:rsidRPr="00FD1EED">
        <w:rPr>
          <w:rFonts w:ascii="Times New Roman" w:eastAsia="Calibri" w:hAnsi="Times New Roman"/>
          <w:bCs/>
          <w:sz w:val="22"/>
          <w:szCs w:val="22"/>
        </w:rPr>
        <w:t>(MPa/m</w:t>
      </w:r>
      <w:r w:rsidRPr="00FD1EED">
        <w:rPr>
          <w:rFonts w:ascii="Times New Roman" w:eastAsia="Calibri" w:hAnsi="Times New Roman"/>
          <w:bCs/>
          <w:sz w:val="22"/>
          <w:szCs w:val="22"/>
          <w:vertAlign w:val="superscript"/>
        </w:rPr>
        <w:t>1/2</w:t>
      </w:r>
      <w:r w:rsidRPr="00FD1EED">
        <w:rPr>
          <w:rFonts w:ascii="Times New Roman" w:eastAsia="Calibri" w:hAnsi="Times New Roman"/>
          <w:bCs/>
          <w:sz w:val="22"/>
          <w:szCs w:val="22"/>
        </w:rPr>
        <w:t>)</w:t>
      </w:r>
      <w:r w:rsidRPr="00FD1EED">
        <w:rPr>
          <w:rFonts w:ascii="Times New Roman" w:hAnsi="Times New Roman"/>
          <w:sz w:val="22"/>
          <w:szCs w:val="22"/>
          <w:lang w:val="id-ID"/>
        </w:rPr>
        <w:t>.</w:t>
      </w:r>
    </w:p>
    <w:p w14:paraId="41DE6008" w14:textId="77777777" w:rsidR="00FD1EED" w:rsidRPr="00196C58" w:rsidRDefault="00FD1EED" w:rsidP="00FD1EED">
      <w:pPr>
        <w:rPr>
          <w:rFonts w:asciiTheme="majorBidi" w:hAnsiTheme="majorBidi" w:cstheme="majorBidi"/>
          <w:sz w:val="22"/>
          <w:szCs w:val="22"/>
          <w:lang w:val="en-AU"/>
        </w:rPr>
      </w:pPr>
    </w:p>
    <w:p w14:paraId="0B16F66A" w14:textId="3DD909CA" w:rsidR="00FD1EED" w:rsidRPr="00FD1EED" w:rsidRDefault="00FD1EED" w:rsidP="00FD1EED">
      <w:pPr>
        <w:pStyle w:val="StyleTabel"/>
        <w:jc w:val="center"/>
        <w:rPr>
          <w:rFonts w:cs="Times New Roman"/>
          <w:bCs/>
          <w:i/>
          <w:iCs w:val="0"/>
          <w:szCs w:val="20"/>
        </w:rPr>
      </w:pPr>
      <w:bookmarkStart w:id="0" w:name="_Toc96606704"/>
      <w:r w:rsidRPr="00FD1EED">
        <w:rPr>
          <w:bCs/>
          <w:i/>
          <w:iCs w:val="0"/>
          <w:szCs w:val="20"/>
        </w:rPr>
        <w:t xml:space="preserve">Tabel 3.  Data </w:t>
      </w:r>
      <w:proofErr w:type="spellStart"/>
      <w:r w:rsidRPr="00FD1EED">
        <w:rPr>
          <w:bCs/>
          <w:i/>
          <w:iCs w:val="0"/>
          <w:szCs w:val="20"/>
        </w:rPr>
        <w:t>Dimensi</w:t>
      </w:r>
      <w:proofErr w:type="spellEnd"/>
      <w:r w:rsidRPr="00FD1EED">
        <w:rPr>
          <w:bCs/>
          <w:i/>
          <w:iCs w:val="0"/>
          <w:szCs w:val="20"/>
        </w:rPr>
        <w:t xml:space="preserve"> </w:t>
      </w:r>
      <w:proofErr w:type="spellStart"/>
      <w:r w:rsidRPr="00FD1EED">
        <w:rPr>
          <w:bCs/>
          <w:i/>
          <w:iCs w:val="0"/>
          <w:szCs w:val="20"/>
        </w:rPr>
        <w:t>Spesimen</w:t>
      </w:r>
      <w:proofErr w:type="spellEnd"/>
      <w:r w:rsidRPr="00FD1EED">
        <w:rPr>
          <w:bCs/>
          <w:i/>
          <w:iCs w:val="0"/>
          <w:szCs w:val="20"/>
        </w:rPr>
        <w:t xml:space="preserve"> Uji </w:t>
      </w:r>
      <w:proofErr w:type="spellStart"/>
      <w:r w:rsidRPr="00FD1EED">
        <w:rPr>
          <w:bCs/>
          <w:i/>
          <w:iCs w:val="0"/>
          <w:szCs w:val="20"/>
        </w:rPr>
        <w:t>Retak</w:t>
      </w:r>
      <w:bookmarkEnd w:id="0"/>
      <w:proofErr w:type="spellEnd"/>
    </w:p>
    <w:tbl>
      <w:tblPr>
        <w:tblStyle w:val="TableGrid"/>
        <w:tblW w:w="4253" w:type="dxa"/>
        <w:tblInd w:w="250" w:type="dxa"/>
        <w:tblLayout w:type="fixed"/>
        <w:tblLook w:val="04A0" w:firstRow="1" w:lastRow="0" w:firstColumn="1" w:lastColumn="0" w:noHBand="0" w:noVBand="1"/>
      </w:tblPr>
      <w:tblGrid>
        <w:gridCol w:w="851"/>
        <w:gridCol w:w="1134"/>
        <w:gridCol w:w="708"/>
        <w:gridCol w:w="709"/>
        <w:gridCol w:w="851"/>
      </w:tblGrid>
      <w:tr w:rsidR="00FD1EED" w14:paraId="1A1B2AD3" w14:textId="77777777" w:rsidTr="00867193">
        <w:tc>
          <w:tcPr>
            <w:tcW w:w="851" w:type="dxa"/>
            <w:vAlign w:val="center"/>
          </w:tcPr>
          <w:p w14:paraId="0AF7FC61" w14:textId="31E4212C"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i/>
                <w:szCs w:val="18"/>
              </w:rPr>
              <w:t>UP/</w:t>
            </w:r>
            <w:proofErr w:type="gramStart"/>
            <w:r>
              <w:rPr>
                <w:rFonts w:ascii="Times New Roman" w:hAnsi="Times New Roman"/>
                <w:b/>
                <w:i/>
                <w:szCs w:val="18"/>
              </w:rPr>
              <w:t>AT</w:t>
            </w:r>
            <w:r w:rsidRPr="00FD1EED">
              <w:rPr>
                <w:rFonts w:ascii="Times New Roman" w:hAnsi="Times New Roman"/>
                <w:b/>
                <w:i/>
                <w:szCs w:val="18"/>
              </w:rPr>
              <w:t xml:space="preserve">C </w:t>
            </w:r>
            <w:r w:rsidRPr="00FD1EED">
              <w:rPr>
                <w:rFonts w:ascii="Times New Roman" w:hAnsi="Times New Roman"/>
                <w:b/>
                <w:szCs w:val="18"/>
              </w:rPr>
              <w:t xml:space="preserve"> (</w:t>
            </w:r>
            <w:proofErr w:type="gramEnd"/>
            <w:r w:rsidRPr="00FD1EED">
              <w:rPr>
                <w:rFonts w:ascii="Times New Roman" w:hAnsi="Times New Roman"/>
                <w:b/>
                <w:szCs w:val="18"/>
              </w:rPr>
              <w:t>%)</w:t>
            </w:r>
          </w:p>
        </w:tc>
        <w:tc>
          <w:tcPr>
            <w:tcW w:w="1134" w:type="dxa"/>
            <w:vAlign w:val="center"/>
          </w:tcPr>
          <w:p w14:paraId="6699CDBB" w14:textId="77777777" w:rsidR="00FD1EED" w:rsidRPr="00FD1EED" w:rsidRDefault="00FD1EED" w:rsidP="00867193">
            <w:pPr>
              <w:spacing w:line="240" w:lineRule="auto"/>
              <w:jc w:val="center"/>
              <w:rPr>
                <w:rFonts w:ascii="Times New Roman" w:hAnsi="Times New Roman"/>
                <w:b/>
                <w:szCs w:val="18"/>
              </w:rPr>
            </w:pPr>
            <w:proofErr w:type="spellStart"/>
            <w:r w:rsidRPr="00FD1EED">
              <w:rPr>
                <w:rFonts w:ascii="Times New Roman" w:hAnsi="Times New Roman"/>
                <w:b/>
                <w:szCs w:val="18"/>
              </w:rPr>
              <w:t>Spesimen</w:t>
            </w:r>
            <w:proofErr w:type="spellEnd"/>
          </w:p>
        </w:tc>
        <w:tc>
          <w:tcPr>
            <w:tcW w:w="708" w:type="dxa"/>
            <w:vAlign w:val="center"/>
          </w:tcPr>
          <w:p w14:paraId="35767D7D" w14:textId="77777777"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i/>
                <w:szCs w:val="18"/>
              </w:rPr>
              <w:t>a</w:t>
            </w:r>
            <w:r w:rsidRPr="00FD1EED">
              <w:rPr>
                <w:rFonts w:ascii="Times New Roman" w:hAnsi="Times New Roman"/>
                <w:b/>
                <w:szCs w:val="18"/>
              </w:rPr>
              <w:t xml:space="preserve"> (cm)</w:t>
            </w:r>
          </w:p>
        </w:tc>
        <w:tc>
          <w:tcPr>
            <w:tcW w:w="709" w:type="dxa"/>
            <w:vAlign w:val="center"/>
          </w:tcPr>
          <w:p w14:paraId="1DB8F63C" w14:textId="77777777" w:rsidR="00FD1EED" w:rsidRPr="00FD1EED" w:rsidRDefault="00FD1EED" w:rsidP="00867193">
            <w:pPr>
              <w:spacing w:line="240" w:lineRule="auto"/>
              <w:jc w:val="center"/>
              <w:rPr>
                <w:rFonts w:ascii="Times New Roman" w:hAnsi="Times New Roman"/>
                <w:b/>
                <w:szCs w:val="18"/>
              </w:rPr>
            </w:pPr>
            <w:proofErr w:type="spellStart"/>
            <w:r w:rsidRPr="00FD1EED">
              <w:rPr>
                <w:rFonts w:ascii="Times New Roman" w:hAnsi="Times New Roman"/>
                <w:b/>
                <w:szCs w:val="18"/>
              </w:rPr>
              <w:t>a/W</w:t>
            </w:r>
            <w:proofErr w:type="spellEnd"/>
          </w:p>
        </w:tc>
        <w:tc>
          <w:tcPr>
            <w:tcW w:w="851" w:type="dxa"/>
            <w:vAlign w:val="center"/>
          </w:tcPr>
          <w:p w14:paraId="5BCB1CC2" w14:textId="77777777"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szCs w:val="18"/>
              </w:rPr>
              <w:t>F(a/W)</w:t>
            </w:r>
          </w:p>
        </w:tc>
      </w:tr>
      <w:tr w:rsidR="00FD1EED" w14:paraId="199B0833" w14:textId="77777777" w:rsidTr="00867193">
        <w:tc>
          <w:tcPr>
            <w:tcW w:w="851" w:type="dxa"/>
            <w:vMerge w:val="restart"/>
            <w:vAlign w:val="center"/>
          </w:tcPr>
          <w:p w14:paraId="1F46AD28"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100/0</w:t>
            </w:r>
          </w:p>
        </w:tc>
        <w:tc>
          <w:tcPr>
            <w:tcW w:w="1134" w:type="dxa"/>
            <w:vAlign w:val="center"/>
          </w:tcPr>
          <w:p w14:paraId="756D9C76"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w:t>
            </w:r>
          </w:p>
        </w:tc>
        <w:tc>
          <w:tcPr>
            <w:tcW w:w="708" w:type="dxa"/>
            <w:vAlign w:val="center"/>
          </w:tcPr>
          <w:p w14:paraId="09185F45"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1.56</w:t>
            </w:r>
          </w:p>
        </w:tc>
        <w:tc>
          <w:tcPr>
            <w:tcW w:w="709" w:type="dxa"/>
            <w:vAlign w:val="center"/>
          </w:tcPr>
          <w:p w14:paraId="070B8C0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vAlign w:val="center"/>
          </w:tcPr>
          <w:p w14:paraId="610861C1"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43D13974" w14:textId="77777777" w:rsidTr="00867193">
        <w:tc>
          <w:tcPr>
            <w:tcW w:w="851" w:type="dxa"/>
            <w:vMerge/>
            <w:vAlign w:val="center"/>
          </w:tcPr>
          <w:p w14:paraId="6B965342" w14:textId="77777777" w:rsidR="00FD1EED" w:rsidRPr="00FD1EED" w:rsidRDefault="00FD1EED" w:rsidP="00867193">
            <w:pPr>
              <w:spacing w:line="240" w:lineRule="auto"/>
              <w:jc w:val="center"/>
              <w:rPr>
                <w:rFonts w:ascii="Times New Roman" w:hAnsi="Times New Roman"/>
                <w:szCs w:val="18"/>
              </w:rPr>
            </w:pPr>
          </w:p>
        </w:tc>
        <w:tc>
          <w:tcPr>
            <w:tcW w:w="1134" w:type="dxa"/>
            <w:vAlign w:val="center"/>
          </w:tcPr>
          <w:p w14:paraId="0104F6CD"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2</w:t>
            </w:r>
          </w:p>
        </w:tc>
        <w:tc>
          <w:tcPr>
            <w:tcW w:w="708" w:type="dxa"/>
            <w:vAlign w:val="center"/>
          </w:tcPr>
          <w:p w14:paraId="367CD8A3"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1.58</w:t>
            </w:r>
          </w:p>
        </w:tc>
        <w:tc>
          <w:tcPr>
            <w:tcW w:w="709" w:type="dxa"/>
          </w:tcPr>
          <w:p w14:paraId="6E8FA79A"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181DA1B4"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66769F0D" w14:textId="77777777" w:rsidTr="00867193">
        <w:tc>
          <w:tcPr>
            <w:tcW w:w="851" w:type="dxa"/>
            <w:vMerge/>
            <w:vAlign w:val="center"/>
          </w:tcPr>
          <w:p w14:paraId="4C95E06C" w14:textId="77777777" w:rsidR="00FD1EED" w:rsidRPr="00FD1EED" w:rsidRDefault="00FD1EED" w:rsidP="00867193">
            <w:pPr>
              <w:spacing w:line="240" w:lineRule="auto"/>
              <w:jc w:val="center"/>
              <w:rPr>
                <w:rFonts w:ascii="Times New Roman" w:hAnsi="Times New Roman"/>
                <w:szCs w:val="18"/>
              </w:rPr>
            </w:pPr>
          </w:p>
        </w:tc>
        <w:tc>
          <w:tcPr>
            <w:tcW w:w="1134" w:type="dxa"/>
            <w:vAlign w:val="center"/>
          </w:tcPr>
          <w:p w14:paraId="2CCF5B7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3</w:t>
            </w:r>
          </w:p>
        </w:tc>
        <w:tc>
          <w:tcPr>
            <w:tcW w:w="708" w:type="dxa"/>
            <w:vAlign w:val="center"/>
          </w:tcPr>
          <w:p w14:paraId="29F3A71D"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1.45</w:t>
            </w:r>
          </w:p>
        </w:tc>
        <w:tc>
          <w:tcPr>
            <w:tcW w:w="709" w:type="dxa"/>
          </w:tcPr>
          <w:p w14:paraId="035ECBB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66B91C11"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3B8575B7" w14:textId="77777777" w:rsidTr="00867193">
        <w:tc>
          <w:tcPr>
            <w:tcW w:w="851" w:type="dxa"/>
            <w:vMerge w:val="restart"/>
            <w:vAlign w:val="center"/>
          </w:tcPr>
          <w:p w14:paraId="6FC09E9F"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90/10</w:t>
            </w:r>
          </w:p>
        </w:tc>
        <w:tc>
          <w:tcPr>
            <w:tcW w:w="1134" w:type="dxa"/>
            <w:vAlign w:val="center"/>
          </w:tcPr>
          <w:p w14:paraId="4B921EFD"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w:t>
            </w:r>
          </w:p>
        </w:tc>
        <w:tc>
          <w:tcPr>
            <w:tcW w:w="708" w:type="dxa"/>
            <w:vAlign w:val="center"/>
          </w:tcPr>
          <w:p w14:paraId="3FBBB90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1.48</w:t>
            </w:r>
          </w:p>
        </w:tc>
        <w:tc>
          <w:tcPr>
            <w:tcW w:w="709" w:type="dxa"/>
          </w:tcPr>
          <w:p w14:paraId="1FB6620B"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32DBF65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29AA64AC" w14:textId="77777777" w:rsidTr="00867193">
        <w:tc>
          <w:tcPr>
            <w:tcW w:w="851" w:type="dxa"/>
            <w:vMerge/>
            <w:vAlign w:val="center"/>
          </w:tcPr>
          <w:p w14:paraId="0A01C3BA" w14:textId="77777777" w:rsidR="00FD1EED" w:rsidRPr="00FD1EED" w:rsidRDefault="00FD1EED" w:rsidP="00867193">
            <w:pPr>
              <w:spacing w:line="240" w:lineRule="auto"/>
              <w:jc w:val="center"/>
              <w:rPr>
                <w:rFonts w:ascii="Times New Roman" w:hAnsi="Times New Roman"/>
                <w:szCs w:val="18"/>
              </w:rPr>
            </w:pPr>
          </w:p>
        </w:tc>
        <w:tc>
          <w:tcPr>
            <w:tcW w:w="1134" w:type="dxa"/>
            <w:vAlign w:val="center"/>
          </w:tcPr>
          <w:p w14:paraId="00BE6CA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2</w:t>
            </w:r>
          </w:p>
        </w:tc>
        <w:tc>
          <w:tcPr>
            <w:tcW w:w="708" w:type="dxa"/>
            <w:vAlign w:val="center"/>
          </w:tcPr>
          <w:p w14:paraId="245BBB8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1.52</w:t>
            </w:r>
          </w:p>
        </w:tc>
        <w:tc>
          <w:tcPr>
            <w:tcW w:w="709" w:type="dxa"/>
          </w:tcPr>
          <w:p w14:paraId="6E352678"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0811B07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4B10A8E7" w14:textId="77777777" w:rsidTr="00867193">
        <w:tc>
          <w:tcPr>
            <w:tcW w:w="851" w:type="dxa"/>
            <w:vMerge/>
            <w:vAlign w:val="center"/>
          </w:tcPr>
          <w:p w14:paraId="08E4E5DE" w14:textId="77777777" w:rsidR="00FD1EED" w:rsidRPr="00FD1EED" w:rsidRDefault="00FD1EED" w:rsidP="00867193">
            <w:pPr>
              <w:spacing w:line="240" w:lineRule="auto"/>
              <w:jc w:val="center"/>
              <w:rPr>
                <w:rFonts w:ascii="Times New Roman" w:hAnsi="Times New Roman"/>
                <w:szCs w:val="18"/>
              </w:rPr>
            </w:pPr>
          </w:p>
        </w:tc>
        <w:tc>
          <w:tcPr>
            <w:tcW w:w="1134" w:type="dxa"/>
            <w:vAlign w:val="center"/>
          </w:tcPr>
          <w:p w14:paraId="50531EC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3</w:t>
            </w:r>
          </w:p>
        </w:tc>
        <w:tc>
          <w:tcPr>
            <w:tcW w:w="708" w:type="dxa"/>
            <w:vAlign w:val="center"/>
          </w:tcPr>
          <w:p w14:paraId="1FD0D425"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1.51</w:t>
            </w:r>
          </w:p>
        </w:tc>
        <w:tc>
          <w:tcPr>
            <w:tcW w:w="709" w:type="dxa"/>
          </w:tcPr>
          <w:p w14:paraId="29676217"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7E2ACD3D"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3080D106" w14:textId="77777777" w:rsidTr="00867193">
        <w:tc>
          <w:tcPr>
            <w:tcW w:w="851" w:type="dxa"/>
            <w:vMerge w:val="restart"/>
            <w:vAlign w:val="center"/>
          </w:tcPr>
          <w:p w14:paraId="592C769D"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80/20</w:t>
            </w:r>
          </w:p>
        </w:tc>
        <w:tc>
          <w:tcPr>
            <w:tcW w:w="1134" w:type="dxa"/>
            <w:vAlign w:val="center"/>
          </w:tcPr>
          <w:p w14:paraId="19CF56EE"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w:t>
            </w:r>
          </w:p>
        </w:tc>
        <w:tc>
          <w:tcPr>
            <w:tcW w:w="708" w:type="dxa"/>
            <w:vAlign w:val="center"/>
          </w:tcPr>
          <w:p w14:paraId="42469F8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1.54</w:t>
            </w:r>
          </w:p>
        </w:tc>
        <w:tc>
          <w:tcPr>
            <w:tcW w:w="709" w:type="dxa"/>
          </w:tcPr>
          <w:p w14:paraId="2A6311A7"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35A9071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47B54FAF" w14:textId="77777777" w:rsidTr="00867193">
        <w:tc>
          <w:tcPr>
            <w:tcW w:w="851" w:type="dxa"/>
            <w:vMerge/>
            <w:vAlign w:val="center"/>
          </w:tcPr>
          <w:p w14:paraId="58DF8F59" w14:textId="77777777" w:rsidR="00FD1EED" w:rsidRPr="00FD1EED" w:rsidRDefault="00FD1EED" w:rsidP="00867193">
            <w:pPr>
              <w:spacing w:line="240" w:lineRule="auto"/>
              <w:jc w:val="center"/>
              <w:rPr>
                <w:rFonts w:ascii="Times New Roman" w:hAnsi="Times New Roman"/>
                <w:szCs w:val="18"/>
              </w:rPr>
            </w:pPr>
          </w:p>
        </w:tc>
        <w:tc>
          <w:tcPr>
            <w:tcW w:w="1134" w:type="dxa"/>
            <w:vAlign w:val="center"/>
          </w:tcPr>
          <w:p w14:paraId="138B1DB4"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2</w:t>
            </w:r>
          </w:p>
        </w:tc>
        <w:tc>
          <w:tcPr>
            <w:tcW w:w="708" w:type="dxa"/>
            <w:vAlign w:val="center"/>
          </w:tcPr>
          <w:p w14:paraId="5AFF4A18"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1.56</w:t>
            </w:r>
          </w:p>
        </w:tc>
        <w:tc>
          <w:tcPr>
            <w:tcW w:w="709" w:type="dxa"/>
          </w:tcPr>
          <w:p w14:paraId="0ECA7468"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07E06CA9" w14:textId="01D8AB16"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1B931A70" w14:textId="77777777" w:rsidTr="00867193">
        <w:tc>
          <w:tcPr>
            <w:tcW w:w="851" w:type="dxa"/>
            <w:vMerge/>
            <w:tcBorders>
              <w:bottom w:val="single" w:sz="4" w:space="0" w:color="auto"/>
            </w:tcBorders>
            <w:vAlign w:val="center"/>
          </w:tcPr>
          <w:p w14:paraId="11BEC092" w14:textId="77777777" w:rsidR="00FD1EED" w:rsidRPr="00FD1EED" w:rsidRDefault="00FD1EED" w:rsidP="00867193">
            <w:pPr>
              <w:spacing w:line="240" w:lineRule="auto"/>
              <w:jc w:val="center"/>
              <w:rPr>
                <w:rFonts w:ascii="Times New Roman" w:hAnsi="Times New Roman"/>
                <w:szCs w:val="18"/>
              </w:rPr>
            </w:pPr>
          </w:p>
        </w:tc>
        <w:tc>
          <w:tcPr>
            <w:tcW w:w="1134" w:type="dxa"/>
            <w:vAlign w:val="center"/>
          </w:tcPr>
          <w:p w14:paraId="5DEE6C44"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3</w:t>
            </w:r>
          </w:p>
        </w:tc>
        <w:tc>
          <w:tcPr>
            <w:tcW w:w="708" w:type="dxa"/>
            <w:vAlign w:val="center"/>
          </w:tcPr>
          <w:p w14:paraId="1EBC54A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1.48</w:t>
            </w:r>
          </w:p>
        </w:tc>
        <w:tc>
          <w:tcPr>
            <w:tcW w:w="709" w:type="dxa"/>
          </w:tcPr>
          <w:p w14:paraId="3A077BDB"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0.441</w:t>
            </w:r>
          </w:p>
        </w:tc>
        <w:tc>
          <w:tcPr>
            <w:tcW w:w="851" w:type="dxa"/>
          </w:tcPr>
          <w:p w14:paraId="4C275274"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0.438</w:t>
            </w:r>
          </w:p>
        </w:tc>
      </w:tr>
      <w:tr w:rsidR="00FD1EED" w14:paraId="27746218" w14:textId="77777777" w:rsidTr="00867193">
        <w:tc>
          <w:tcPr>
            <w:tcW w:w="851" w:type="dxa"/>
            <w:tcBorders>
              <w:top w:val="single" w:sz="4" w:space="0" w:color="auto"/>
              <w:left w:val="single" w:sz="4" w:space="0" w:color="auto"/>
              <w:bottom w:val="nil"/>
              <w:right w:val="single" w:sz="4" w:space="0" w:color="auto"/>
            </w:tcBorders>
            <w:vAlign w:val="center"/>
          </w:tcPr>
          <w:p w14:paraId="7569FC8C" w14:textId="77777777" w:rsidR="00FD1EED" w:rsidRPr="00FD1EED" w:rsidRDefault="00FD1EED" w:rsidP="00867193">
            <w:pPr>
              <w:spacing w:line="240" w:lineRule="auto"/>
              <w:jc w:val="center"/>
              <w:rPr>
                <w:rFonts w:ascii="Times New Roman" w:hAnsi="Times New Roman"/>
                <w:szCs w:val="18"/>
              </w:rPr>
            </w:pPr>
          </w:p>
        </w:tc>
        <w:tc>
          <w:tcPr>
            <w:tcW w:w="1134" w:type="dxa"/>
            <w:tcBorders>
              <w:left w:val="single" w:sz="4" w:space="0" w:color="auto"/>
            </w:tcBorders>
            <w:vAlign w:val="center"/>
          </w:tcPr>
          <w:p w14:paraId="7E0A7A18"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w:t>
            </w:r>
          </w:p>
        </w:tc>
        <w:tc>
          <w:tcPr>
            <w:tcW w:w="708" w:type="dxa"/>
            <w:vAlign w:val="center"/>
          </w:tcPr>
          <w:p w14:paraId="72FAF901"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1.55</w:t>
            </w:r>
          </w:p>
        </w:tc>
        <w:tc>
          <w:tcPr>
            <w:tcW w:w="709" w:type="dxa"/>
          </w:tcPr>
          <w:p w14:paraId="212F992C"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0.441</w:t>
            </w:r>
          </w:p>
        </w:tc>
        <w:tc>
          <w:tcPr>
            <w:tcW w:w="851" w:type="dxa"/>
          </w:tcPr>
          <w:p w14:paraId="3A13DF90"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0.438</w:t>
            </w:r>
          </w:p>
        </w:tc>
      </w:tr>
      <w:tr w:rsidR="00FD1EED" w14:paraId="5C19E602" w14:textId="77777777" w:rsidTr="00867193">
        <w:tc>
          <w:tcPr>
            <w:tcW w:w="851" w:type="dxa"/>
            <w:tcBorders>
              <w:top w:val="nil"/>
              <w:left w:val="single" w:sz="4" w:space="0" w:color="auto"/>
              <w:bottom w:val="nil"/>
              <w:right w:val="single" w:sz="4" w:space="0" w:color="auto"/>
            </w:tcBorders>
            <w:vAlign w:val="center"/>
          </w:tcPr>
          <w:p w14:paraId="36E3F0D6"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70/30</w:t>
            </w:r>
          </w:p>
        </w:tc>
        <w:tc>
          <w:tcPr>
            <w:tcW w:w="1134" w:type="dxa"/>
            <w:tcBorders>
              <w:left w:val="single" w:sz="4" w:space="0" w:color="auto"/>
            </w:tcBorders>
            <w:vAlign w:val="center"/>
          </w:tcPr>
          <w:p w14:paraId="619B0B78"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2</w:t>
            </w:r>
          </w:p>
        </w:tc>
        <w:tc>
          <w:tcPr>
            <w:tcW w:w="708" w:type="dxa"/>
            <w:vAlign w:val="center"/>
          </w:tcPr>
          <w:p w14:paraId="1413F09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1.49</w:t>
            </w:r>
          </w:p>
        </w:tc>
        <w:tc>
          <w:tcPr>
            <w:tcW w:w="709" w:type="dxa"/>
          </w:tcPr>
          <w:p w14:paraId="5C02475E"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0.441</w:t>
            </w:r>
          </w:p>
        </w:tc>
        <w:tc>
          <w:tcPr>
            <w:tcW w:w="851" w:type="dxa"/>
          </w:tcPr>
          <w:p w14:paraId="5E78D1EA"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0.438</w:t>
            </w:r>
          </w:p>
        </w:tc>
      </w:tr>
      <w:tr w:rsidR="00FD1EED" w14:paraId="060EB386" w14:textId="77777777" w:rsidTr="00867193">
        <w:tc>
          <w:tcPr>
            <w:tcW w:w="851" w:type="dxa"/>
            <w:tcBorders>
              <w:top w:val="nil"/>
              <w:left w:val="single" w:sz="4" w:space="0" w:color="auto"/>
              <w:bottom w:val="single" w:sz="4" w:space="0" w:color="auto"/>
              <w:right w:val="single" w:sz="4" w:space="0" w:color="auto"/>
            </w:tcBorders>
            <w:vAlign w:val="center"/>
          </w:tcPr>
          <w:p w14:paraId="6899B90F" w14:textId="77777777" w:rsidR="00FD1EED" w:rsidRPr="00FD1EED" w:rsidRDefault="00FD1EED" w:rsidP="00867193">
            <w:pPr>
              <w:spacing w:line="240" w:lineRule="auto"/>
              <w:jc w:val="center"/>
              <w:rPr>
                <w:rFonts w:ascii="Times New Roman" w:hAnsi="Times New Roman"/>
                <w:szCs w:val="18"/>
              </w:rPr>
            </w:pPr>
          </w:p>
        </w:tc>
        <w:tc>
          <w:tcPr>
            <w:tcW w:w="1134" w:type="dxa"/>
            <w:tcBorders>
              <w:left w:val="single" w:sz="4" w:space="0" w:color="auto"/>
            </w:tcBorders>
            <w:vAlign w:val="center"/>
          </w:tcPr>
          <w:p w14:paraId="6C5D6896"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3</w:t>
            </w:r>
          </w:p>
        </w:tc>
        <w:tc>
          <w:tcPr>
            <w:tcW w:w="708" w:type="dxa"/>
            <w:vAlign w:val="center"/>
          </w:tcPr>
          <w:p w14:paraId="5682312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1.54</w:t>
            </w:r>
          </w:p>
        </w:tc>
        <w:tc>
          <w:tcPr>
            <w:tcW w:w="709" w:type="dxa"/>
          </w:tcPr>
          <w:p w14:paraId="5BA4D6AC"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0.441</w:t>
            </w:r>
          </w:p>
        </w:tc>
        <w:tc>
          <w:tcPr>
            <w:tcW w:w="851" w:type="dxa"/>
          </w:tcPr>
          <w:p w14:paraId="5DCC6A16"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0.438</w:t>
            </w:r>
          </w:p>
        </w:tc>
      </w:tr>
    </w:tbl>
    <w:p w14:paraId="0C6CB813" w14:textId="77777777" w:rsidR="00FD1EED" w:rsidRDefault="00FD1EED">
      <w:pPr>
        <w:pBdr>
          <w:top w:val="nil"/>
          <w:left w:val="nil"/>
          <w:bottom w:val="nil"/>
          <w:right w:val="nil"/>
          <w:between w:val="nil"/>
        </w:pBdr>
        <w:spacing w:after="120" w:line="240" w:lineRule="auto"/>
        <w:ind w:right="-45" w:firstLine="426"/>
        <w:rPr>
          <w:rFonts w:ascii="Times New Roman" w:hAnsi="Times New Roman"/>
          <w:color w:val="000000"/>
          <w:sz w:val="22"/>
          <w:szCs w:val="22"/>
        </w:rPr>
      </w:pPr>
    </w:p>
    <w:p w14:paraId="6EF1EBC5" w14:textId="297D1D20" w:rsidR="00FD1EED" w:rsidRPr="00FD1EED" w:rsidRDefault="00FD1EED" w:rsidP="00FD1EED">
      <w:pPr>
        <w:pStyle w:val="StyleTabel"/>
        <w:jc w:val="center"/>
        <w:rPr>
          <w:rFonts w:cs="Times New Roman"/>
          <w:bCs/>
          <w:i/>
          <w:iCs w:val="0"/>
          <w:szCs w:val="20"/>
        </w:rPr>
      </w:pPr>
      <w:r w:rsidRPr="00FD1EED">
        <w:rPr>
          <w:bCs/>
          <w:i/>
          <w:iCs w:val="0"/>
          <w:szCs w:val="20"/>
        </w:rPr>
        <w:t xml:space="preserve">Tabel 4.  Data </w:t>
      </w:r>
      <w:proofErr w:type="spellStart"/>
      <w:r w:rsidRPr="00FD1EED">
        <w:rPr>
          <w:bCs/>
          <w:i/>
          <w:iCs w:val="0"/>
          <w:szCs w:val="20"/>
        </w:rPr>
        <w:t>Dimensi</w:t>
      </w:r>
      <w:proofErr w:type="spellEnd"/>
      <w:r w:rsidRPr="00FD1EED">
        <w:rPr>
          <w:bCs/>
          <w:i/>
          <w:iCs w:val="0"/>
          <w:szCs w:val="20"/>
        </w:rPr>
        <w:t xml:space="preserve"> </w:t>
      </w:r>
      <w:proofErr w:type="spellStart"/>
      <w:r w:rsidRPr="00FD1EED">
        <w:rPr>
          <w:bCs/>
          <w:i/>
          <w:iCs w:val="0"/>
          <w:szCs w:val="20"/>
        </w:rPr>
        <w:t>Spesimen</w:t>
      </w:r>
      <w:proofErr w:type="spellEnd"/>
      <w:r w:rsidRPr="00FD1EED">
        <w:rPr>
          <w:bCs/>
          <w:i/>
          <w:iCs w:val="0"/>
          <w:szCs w:val="20"/>
        </w:rPr>
        <w:t xml:space="preserve"> Uji </w:t>
      </w:r>
      <w:proofErr w:type="spellStart"/>
      <w:r w:rsidRPr="00FD1EED">
        <w:rPr>
          <w:bCs/>
          <w:i/>
          <w:iCs w:val="0"/>
          <w:szCs w:val="20"/>
        </w:rPr>
        <w:t>Retak</w:t>
      </w:r>
      <w:proofErr w:type="spellEnd"/>
    </w:p>
    <w:tbl>
      <w:tblPr>
        <w:tblStyle w:val="TableGrid"/>
        <w:tblW w:w="4253" w:type="dxa"/>
        <w:tblInd w:w="250" w:type="dxa"/>
        <w:tblLayout w:type="fixed"/>
        <w:tblLook w:val="04A0" w:firstRow="1" w:lastRow="0" w:firstColumn="1" w:lastColumn="0" w:noHBand="0" w:noVBand="1"/>
      </w:tblPr>
      <w:tblGrid>
        <w:gridCol w:w="851"/>
        <w:gridCol w:w="1021"/>
        <w:gridCol w:w="708"/>
        <w:gridCol w:w="822"/>
        <w:gridCol w:w="851"/>
      </w:tblGrid>
      <w:tr w:rsidR="00FD1EED" w14:paraId="163C3AF8" w14:textId="77777777" w:rsidTr="00867193">
        <w:tc>
          <w:tcPr>
            <w:tcW w:w="851" w:type="dxa"/>
            <w:vAlign w:val="center"/>
          </w:tcPr>
          <w:p w14:paraId="51EEC779" w14:textId="558AB2AE"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i/>
                <w:szCs w:val="18"/>
              </w:rPr>
              <w:t>UP/</w:t>
            </w:r>
            <w:proofErr w:type="gramStart"/>
            <w:r>
              <w:rPr>
                <w:rFonts w:ascii="Times New Roman" w:hAnsi="Times New Roman"/>
                <w:b/>
                <w:i/>
                <w:szCs w:val="18"/>
              </w:rPr>
              <w:t>AT</w:t>
            </w:r>
            <w:r w:rsidRPr="00FD1EED">
              <w:rPr>
                <w:rFonts w:ascii="Times New Roman" w:hAnsi="Times New Roman"/>
                <w:b/>
                <w:i/>
                <w:szCs w:val="18"/>
              </w:rPr>
              <w:t xml:space="preserve"> </w:t>
            </w:r>
            <w:r w:rsidRPr="00FD1EED">
              <w:rPr>
                <w:rFonts w:ascii="Times New Roman" w:hAnsi="Times New Roman"/>
                <w:b/>
                <w:szCs w:val="18"/>
              </w:rPr>
              <w:t xml:space="preserve"> (</w:t>
            </w:r>
            <w:proofErr w:type="gramEnd"/>
            <w:r w:rsidRPr="00FD1EED">
              <w:rPr>
                <w:rFonts w:ascii="Times New Roman" w:hAnsi="Times New Roman"/>
                <w:b/>
                <w:szCs w:val="18"/>
              </w:rPr>
              <w:t>%)</w:t>
            </w:r>
          </w:p>
        </w:tc>
        <w:tc>
          <w:tcPr>
            <w:tcW w:w="1021" w:type="dxa"/>
            <w:vAlign w:val="center"/>
          </w:tcPr>
          <w:p w14:paraId="50673DCE" w14:textId="77777777" w:rsidR="00FD1EED" w:rsidRPr="00FD1EED" w:rsidRDefault="00FD1EED" w:rsidP="00867193">
            <w:pPr>
              <w:spacing w:line="240" w:lineRule="auto"/>
              <w:jc w:val="center"/>
              <w:rPr>
                <w:rFonts w:ascii="Times New Roman" w:hAnsi="Times New Roman"/>
                <w:b/>
                <w:szCs w:val="18"/>
              </w:rPr>
            </w:pPr>
            <w:proofErr w:type="spellStart"/>
            <w:r w:rsidRPr="00FD1EED">
              <w:rPr>
                <w:rFonts w:ascii="Times New Roman" w:hAnsi="Times New Roman"/>
                <w:b/>
                <w:szCs w:val="18"/>
              </w:rPr>
              <w:t>Spesimen</w:t>
            </w:r>
            <w:proofErr w:type="spellEnd"/>
          </w:p>
        </w:tc>
        <w:tc>
          <w:tcPr>
            <w:tcW w:w="708" w:type="dxa"/>
            <w:vAlign w:val="center"/>
          </w:tcPr>
          <w:p w14:paraId="23BAE14D" w14:textId="77777777"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i/>
                <w:szCs w:val="18"/>
              </w:rPr>
              <w:t>Force</w:t>
            </w:r>
            <w:r w:rsidRPr="00FD1EED">
              <w:rPr>
                <w:rFonts w:ascii="Times New Roman" w:hAnsi="Times New Roman"/>
                <w:b/>
                <w:szCs w:val="18"/>
              </w:rPr>
              <w:t xml:space="preserve"> (N)</w:t>
            </w:r>
          </w:p>
        </w:tc>
        <w:tc>
          <w:tcPr>
            <w:tcW w:w="822" w:type="dxa"/>
            <w:vAlign w:val="center"/>
          </w:tcPr>
          <w:p w14:paraId="53621C2A" w14:textId="77777777"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bCs/>
                <w:color w:val="000000"/>
                <w:szCs w:val="18"/>
              </w:rPr>
              <w:t>K</w:t>
            </w:r>
            <w:r w:rsidRPr="00FD1EED">
              <w:rPr>
                <w:rFonts w:ascii="Times New Roman" w:hAnsi="Times New Roman"/>
                <w:b/>
                <w:bCs/>
                <w:color w:val="000000"/>
                <w:szCs w:val="18"/>
                <w:vertAlign w:val="subscript"/>
              </w:rPr>
              <w:t xml:space="preserve">1C </w:t>
            </w:r>
            <w:r w:rsidRPr="00FD1EED">
              <w:rPr>
                <w:rFonts w:ascii="Times New Roman" w:hAnsi="Times New Roman"/>
                <w:b/>
                <w:bCs/>
                <w:color w:val="000000"/>
                <w:szCs w:val="18"/>
              </w:rPr>
              <w:t>(Mpa.m1/2)</w:t>
            </w:r>
          </w:p>
        </w:tc>
        <w:tc>
          <w:tcPr>
            <w:tcW w:w="851" w:type="dxa"/>
            <w:tcBorders>
              <w:bottom w:val="single" w:sz="4" w:space="0" w:color="auto"/>
            </w:tcBorders>
            <w:vAlign w:val="center"/>
          </w:tcPr>
          <w:p w14:paraId="75DF6540" w14:textId="77777777" w:rsidR="00FD1EED" w:rsidRPr="00FD1EED" w:rsidRDefault="00FD1EED" w:rsidP="00867193">
            <w:pPr>
              <w:spacing w:line="240" w:lineRule="auto"/>
              <w:jc w:val="center"/>
              <w:rPr>
                <w:rFonts w:ascii="Times New Roman" w:hAnsi="Times New Roman"/>
                <w:b/>
                <w:szCs w:val="18"/>
              </w:rPr>
            </w:pPr>
            <w:r w:rsidRPr="00FD1EED">
              <w:rPr>
                <w:rFonts w:ascii="Times New Roman" w:hAnsi="Times New Roman"/>
                <w:b/>
                <w:bCs/>
                <w:color w:val="000000"/>
                <w:szCs w:val="18"/>
              </w:rPr>
              <w:t>Rata-rata</w:t>
            </w:r>
          </w:p>
        </w:tc>
      </w:tr>
      <w:tr w:rsidR="00FD1EED" w14:paraId="24A782AE" w14:textId="77777777" w:rsidTr="00867193">
        <w:tc>
          <w:tcPr>
            <w:tcW w:w="851" w:type="dxa"/>
            <w:vMerge w:val="restart"/>
            <w:vAlign w:val="center"/>
          </w:tcPr>
          <w:p w14:paraId="1FAEF32B"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100/0</w:t>
            </w:r>
          </w:p>
        </w:tc>
        <w:tc>
          <w:tcPr>
            <w:tcW w:w="1021" w:type="dxa"/>
            <w:vAlign w:val="center"/>
          </w:tcPr>
          <w:p w14:paraId="15B37F8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w:t>
            </w:r>
          </w:p>
        </w:tc>
        <w:tc>
          <w:tcPr>
            <w:tcW w:w="708" w:type="dxa"/>
            <w:vAlign w:val="center"/>
          </w:tcPr>
          <w:p w14:paraId="222F4B43"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272</w:t>
            </w:r>
          </w:p>
        </w:tc>
        <w:tc>
          <w:tcPr>
            <w:tcW w:w="822" w:type="dxa"/>
            <w:tcBorders>
              <w:right w:val="single" w:sz="4" w:space="0" w:color="auto"/>
            </w:tcBorders>
            <w:vAlign w:val="center"/>
          </w:tcPr>
          <w:p w14:paraId="0B67033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0.907</w:t>
            </w:r>
          </w:p>
        </w:tc>
        <w:tc>
          <w:tcPr>
            <w:tcW w:w="851" w:type="dxa"/>
            <w:tcBorders>
              <w:top w:val="single" w:sz="4" w:space="0" w:color="auto"/>
              <w:left w:val="single" w:sz="4" w:space="0" w:color="auto"/>
              <w:bottom w:val="nil"/>
              <w:right w:val="single" w:sz="4" w:space="0" w:color="auto"/>
            </w:tcBorders>
            <w:vAlign w:val="center"/>
          </w:tcPr>
          <w:p w14:paraId="09F2049C" w14:textId="77777777" w:rsidR="00FD1EED" w:rsidRPr="00FD1EED" w:rsidRDefault="00FD1EED" w:rsidP="00867193">
            <w:pPr>
              <w:spacing w:line="240" w:lineRule="auto"/>
              <w:jc w:val="center"/>
              <w:rPr>
                <w:rFonts w:ascii="Times New Roman" w:hAnsi="Times New Roman"/>
                <w:szCs w:val="18"/>
              </w:rPr>
            </w:pPr>
          </w:p>
        </w:tc>
      </w:tr>
      <w:tr w:rsidR="00FD1EED" w14:paraId="49A7286C" w14:textId="77777777" w:rsidTr="00867193">
        <w:tc>
          <w:tcPr>
            <w:tcW w:w="851" w:type="dxa"/>
            <w:vMerge/>
            <w:vAlign w:val="center"/>
          </w:tcPr>
          <w:p w14:paraId="494D14EB" w14:textId="77777777" w:rsidR="00FD1EED" w:rsidRPr="00FD1EED" w:rsidRDefault="00FD1EED" w:rsidP="00867193">
            <w:pPr>
              <w:spacing w:line="240" w:lineRule="auto"/>
              <w:jc w:val="center"/>
              <w:rPr>
                <w:rFonts w:ascii="Times New Roman" w:hAnsi="Times New Roman"/>
                <w:szCs w:val="18"/>
              </w:rPr>
            </w:pPr>
          </w:p>
        </w:tc>
        <w:tc>
          <w:tcPr>
            <w:tcW w:w="1021" w:type="dxa"/>
            <w:vAlign w:val="center"/>
          </w:tcPr>
          <w:p w14:paraId="2D284EB1"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2</w:t>
            </w:r>
          </w:p>
        </w:tc>
        <w:tc>
          <w:tcPr>
            <w:tcW w:w="708" w:type="dxa"/>
            <w:vAlign w:val="center"/>
          </w:tcPr>
          <w:p w14:paraId="7E5FB58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134</w:t>
            </w:r>
          </w:p>
        </w:tc>
        <w:tc>
          <w:tcPr>
            <w:tcW w:w="822" w:type="dxa"/>
            <w:tcBorders>
              <w:right w:val="single" w:sz="4" w:space="0" w:color="auto"/>
            </w:tcBorders>
            <w:vAlign w:val="center"/>
          </w:tcPr>
          <w:p w14:paraId="38C455C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0.465</w:t>
            </w:r>
          </w:p>
        </w:tc>
        <w:tc>
          <w:tcPr>
            <w:tcW w:w="851" w:type="dxa"/>
            <w:tcBorders>
              <w:top w:val="nil"/>
              <w:left w:val="single" w:sz="4" w:space="0" w:color="auto"/>
              <w:bottom w:val="nil"/>
              <w:right w:val="single" w:sz="4" w:space="0" w:color="auto"/>
            </w:tcBorders>
            <w:vAlign w:val="center"/>
          </w:tcPr>
          <w:p w14:paraId="5F1BD42A"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0.746</w:t>
            </w:r>
          </w:p>
        </w:tc>
      </w:tr>
      <w:tr w:rsidR="00FD1EED" w14:paraId="20CC9A4D" w14:textId="77777777" w:rsidTr="00867193">
        <w:tc>
          <w:tcPr>
            <w:tcW w:w="851" w:type="dxa"/>
            <w:vMerge/>
            <w:vAlign w:val="center"/>
          </w:tcPr>
          <w:p w14:paraId="2CC696EB" w14:textId="77777777" w:rsidR="00FD1EED" w:rsidRPr="00FD1EED" w:rsidRDefault="00FD1EED" w:rsidP="00867193">
            <w:pPr>
              <w:spacing w:line="240" w:lineRule="auto"/>
              <w:jc w:val="center"/>
              <w:rPr>
                <w:rFonts w:ascii="Times New Roman" w:hAnsi="Times New Roman"/>
                <w:szCs w:val="18"/>
              </w:rPr>
            </w:pPr>
          </w:p>
        </w:tc>
        <w:tc>
          <w:tcPr>
            <w:tcW w:w="1021" w:type="dxa"/>
            <w:vAlign w:val="center"/>
          </w:tcPr>
          <w:p w14:paraId="59988D7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3</w:t>
            </w:r>
          </w:p>
        </w:tc>
        <w:tc>
          <w:tcPr>
            <w:tcW w:w="708" w:type="dxa"/>
            <w:vAlign w:val="center"/>
          </w:tcPr>
          <w:p w14:paraId="4C78BF43"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257</w:t>
            </w:r>
          </w:p>
        </w:tc>
        <w:tc>
          <w:tcPr>
            <w:tcW w:w="822" w:type="dxa"/>
            <w:tcBorders>
              <w:right w:val="single" w:sz="4" w:space="0" w:color="auto"/>
            </w:tcBorders>
            <w:vAlign w:val="center"/>
          </w:tcPr>
          <w:p w14:paraId="4F4E58C9"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0.864</w:t>
            </w:r>
          </w:p>
        </w:tc>
        <w:tc>
          <w:tcPr>
            <w:tcW w:w="851" w:type="dxa"/>
            <w:tcBorders>
              <w:top w:val="nil"/>
              <w:left w:val="single" w:sz="4" w:space="0" w:color="auto"/>
              <w:bottom w:val="single" w:sz="4" w:space="0" w:color="auto"/>
              <w:right w:val="single" w:sz="4" w:space="0" w:color="auto"/>
            </w:tcBorders>
            <w:vAlign w:val="center"/>
          </w:tcPr>
          <w:p w14:paraId="0BB102FF" w14:textId="77777777" w:rsidR="00FD1EED" w:rsidRPr="00FD1EED" w:rsidRDefault="00FD1EED" w:rsidP="00867193">
            <w:pPr>
              <w:spacing w:line="240" w:lineRule="auto"/>
              <w:jc w:val="center"/>
              <w:rPr>
                <w:rFonts w:ascii="Times New Roman" w:hAnsi="Times New Roman"/>
                <w:szCs w:val="18"/>
              </w:rPr>
            </w:pPr>
          </w:p>
        </w:tc>
      </w:tr>
      <w:tr w:rsidR="00FD1EED" w14:paraId="08994AD9" w14:textId="77777777" w:rsidTr="00867193">
        <w:tc>
          <w:tcPr>
            <w:tcW w:w="851" w:type="dxa"/>
            <w:vMerge w:val="restart"/>
            <w:vAlign w:val="center"/>
          </w:tcPr>
          <w:p w14:paraId="64482F26"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90/10</w:t>
            </w:r>
          </w:p>
        </w:tc>
        <w:tc>
          <w:tcPr>
            <w:tcW w:w="1021" w:type="dxa"/>
            <w:vAlign w:val="center"/>
          </w:tcPr>
          <w:p w14:paraId="4045A0F7"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w:t>
            </w:r>
          </w:p>
        </w:tc>
        <w:tc>
          <w:tcPr>
            <w:tcW w:w="708" w:type="dxa"/>
            <w:vAlign w:val="center"/>
          </w:tcPr>
          <w:p w14:paraId="4A3D0D9B"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350</w:t>
            </w:r>
          </w:p>
        </w:tc>
        <w:tc>
          <w:tcPr>
            <w:tcW w:w="822" w:type="dxa"/>
            <w:tcBorders>
              <w:right w:val="single" w:sz="4" w:space="0" w:color="auto"/>
            </w:tcBorders>
            <w:vAlign w:val="center"/>
          </w:tcPr>
          <w:p w14:paraId="233FC00A"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1.216</w:t>
            </w:r>
          </w:p>
        </w:tc>
        <w:tc>
          <w:tcPr>
            <w:tcW w:w="851" w:type="dxa"/>
            <w:tcBorders>
              <w:top w:val="single" w:sz="4" w:space="0" w:color="auto"/>
              <w:left w:val="single" w:sz="4" w:space="0" w:color="auto"/>
              <w:bottom w:val="nil"/>
              <w:right w:val="single" w:sz="4" w:space="0" w:color="auto"/>
            </w:tcBorders>
            <w:vAlign w:val="center"/>
          </w:tcPr>
          <w:p w14:paraId="5FB6F31B" w14:textId="77777777" w:rsidR="00FD1EED" w:rsidRPr="00FD1EED" w:rsidRDefault="00FD1EED" w:rsidP="00867193">
            <w:pPr>
              <w:spacing w:line="240" w:lineRule="auto"/>
              <w:jc w:val="center"/>
              <w:rPr>
                <w:rFonts w:ascii="Times New Roman" w:hAnsi="Times New Roman"/>
                <w:szCs w:val="18"/>
              </w:rPr>
            </w:pPr>
          </w:p>
        </w:tc>
      </w:tr>
      <w:tr w:rsidR="00FD1EED" w14:paraId="32FD8272" w14:textId="77777777" w:rsidTr="00867193">
        <w:tc>
          <w:tcPr>
            <w:tcW w:w="851" w:type="dxa"/>
            <w:vMerge/>
            <w:vAlign w:val="center"/>
          </w:tcPr>
          <w:p w14:paraId="7BD919DB" w14:textId="77777777" w:rsidR="00FD1EED" w:rsidRPr="00FD1EED" w:rsidRDefault="00FD1EED" w:rsidP="00867193">
            <w:pPr>
              <w:spacing w:line="240" w:lineRule="auto"/>
              <w:jc w:val="center"/>
              <w:rPr>
                <w:rFonts w:ascii="Times New Roman" w:hAnsi="Times New Roman"/>
                <w:szCs w:val="18"/>
              </w:rPr>
            </w:pPr>
          </w:p>
        </w:tc>
        <w:tc>
          <w:tcPr>
            <w:tcW w:w="1021" w:type="dxa"/>
            <w:vAlign w:val="center"/>
          </w:tcPr>
          <w:p w14:paraId="52C1DB25"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2</w:t>
            </w:r>
          </w:p>
        </w:tc>
        <w:tc>
          <w:tcPr>
            <w:tcW w:w="708" w:type="dxa"/>
            <w:vAlign w:val="center"/>
          </w:tcPr>
          <w:p w14:paraId="72010C8E"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370</w:t>
            </w:r>
          </w:p>
        </w:tc>
        <w:tc>
          <w:tcPr>
            <w:tcW w:w="822" w:type="dxa"/>
            <w:tcBorders>
              <w:right w:val="single" w:sz="4" w:space="0" w:color="auto"/>
            </w:tcBorders>
            <w:vAlign w:val="center"/>
          </w:tcPr>
          <w:p w14:paraId="2D4B95EE"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1.187</w:t>
            </w:r>
          </w:p>
        </w:tc>
        <w:tc>
          <w:tcPr>
            <w:tcW w:w="851" w:type="dxa"/>
            <w:tcBorders>
              <w:top w:val="nil"/>
              <w:left w:val="single" w:sz="4" w:space="0" w:color="auto"/>
              <w:bottom w:val="nil"/>
              <w:right w:val="single" w:sz="4" w:space="0" w:color="auto"/>
            </w:tcBorders>
            <w:vAlign w:val="center"/>
          </w:tcPr>
          <w:p w14:paraId="47C38621"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1.230</w:t>
            </w:r>
          </w:p>
        </w:tc>
      </w:tr>
      <w:tr w:rsidR="00FD1EED" w14:paraId="1F067FB7" w14:textId="77777777" w:rsidTr="00867193">
        <w:tc>
          <w:tcPr>
            <w:tcW w:w="851" w:type="dxa"/>
            <w:vMerge/>
            <w:vAlign w:val="center"/>
          </w:tcPr>
          <w:p w14:paraId="42821CD1" w14:textId="77777777" w:rsidR="00FD1EED" w:rsidRPr="00FD1EED" w:rsidRDefault="00FD1EED" w:rsidP="00867193">
            <w:pPr>
              <w:spacing w:line="240" w:lineRule="auto"/>
              <w:jc w:val="center"/>
              <w:rPr>
                <w:rFonts w:ascii="Times New Roman" w:hAnsi="Times New Roman"/>
                <w:szCs w:val="18"/>
              </w:rPr>
            </w:pPr>
          </w:p>
        </w:tc>
        <w:tc>
          <w:tcPr>
            <w:tcW w:w="1021" w:type="dxa"/>
            <w:vAlign w:val="center"/>
          </w:tcPr>
          <w:p w14:paraId="149849C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3</w:t>
            </w:r>
          </w:p>
        </w:tc>
        <w:tc>
          <w:tcPr>
            <w:tcW w:w="708" w:type="dxa"/>
            <w:vAlign w:val="center"/>
          </w:tcPr>
          <w:p w14:paraId="3152440F"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401</w:t>
            </w:r>
          </w:p>
        </w:tc>
        <w:tc>
          <w:tcPr>
            <w:tcW w:w="822" w:type="dxa"/>
            <w:tcBorders>
              <w:right w:val="single" w:sz="4" w:space="0" w:color="auto"/>
            </w:tcBorders>
            <w:vAlign w:val="center"/>
          </w:tcPr>
          <w:p w14:paraId="3C09D036"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1.286</w:t>
            </w:r>
          </w:p>
        </w:tc>
        <w:tc>
          <w:tcPr>
            <w:tcW w:w="851" w:type="dxa"/>
            <w:tcBorders>
              <w:top w:val="nil"/>
              <w:left w:val="single" w:sz="4" w:space="0" w:color="auto"/>
              <w:bottom w:val="single" w:sz="4" w:space="0" w:color="auto"/>
              <w:right w:val="single" w:sz="4" w:space="0" w:color="auto"/>
            </w:tcBorders>
            <w:vAlign w:val="center"/>
          </w:tcPr>
          <w:p w14:paraId="5F857C82" w14:textId="77777777" w:rsidR="00FD1EED" w:rsidRPr="00FD1EED" w:rsidRDefault="00FD1EED" w:rsidP="00867193">
            <w:pPr>
              <w:spacing w:line="240" w:lineRule="auto"/>
              <w:jc w:val="center"/>
              <w:rPr>
                <w:rFonts w:ascii="Times New Roman" w:hAnsi="Times New Roman"/>
                <w:szCs w:val="18"/>
              </w:rPr>
            </w:pPr>
          </w:p>
        </w:tc>
      </w:tr>
      <w:tr w:rsidR="00FD1EED" w14:paraId="004C5215" w14:textId="77777777" w:rsidTr="00867193">
        <w:tc>
          <w:tcPr>
            <w:tcW w:w="851" w:type="dxa"/>
            <w:vMerge w:val="restart"/>
            <w:vAlign w:val="center"/>
          </w:tcPr>
          <w:p w14:paraId="575E45F4"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lastRenderedPageBreak/>
              <w:t>80/20</w:t>
            </w:r>
          </w:p>
        </w:tc>
        <w:tc>
          <w:tcPr>
            <w:tcW w:w="1021" w:type="dxa"/>
            <w:vAlign w:val="center"/>
          </w:tcPr>
          <w:p w14:paraId="56AE7D8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w:t>
            </w:r>
          </w:p>
        </w:tc>
        <w:tc>
          <w:tcPr>
            <w:tcW w:w="708" w:type="dxa"/>
            <w:vAlign w:val="center"/>
          </w:tcPr>
          <w:p w14:paraId="7F118BD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418</w:t>
            </w:r>
          </w:p>
        </w:tc>
        <w:tc>
          <w:tcPr>
            <w:tcW w:w="822" w:type="dxa"/>
            <w:tcBorders>
              <w:right w:val="single" w:sz="4" w:space="0" w:color="auto"/>
            </w:tcBorders>
            <w:vAlign w:val="center"/>
          </w:tcPr>
          <w:p w14:paraId="5F2F7A7F"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1.453</w:t>
            </w:r>
          </w:p>
        </w:tc>
        <w:tc>
          <w:tcPr>
            <w:tcW w:w="851" w:type="dxa"/>
            <w:tcBorders>
              <w:top w:val="single" w:sz="4" w:space="0" w:color="auto"/>
              <w:left w:val="single" w:sz="4" w:space="0" w:color="auto"/>
              <w:bottom w:val="nil"/>
              <w:right w:val="single" w:sz="4" w:space="0" w:color="auto"/>
            </w:tcBorders>
            <w:vAlign w:val="center"/>
          </w:tcPr>
          <w:p w14:paraId="3B7B327A" w14:textId="77777777" w:rsidR="00FD1EED" w:rsidRPr="00FD1EED" w:rsidRDefault="00FD1EED" w:rsidP="00867193">
            <w:pPr>
              <w:spacing w:line="240" w:lineRule="auto"/>
              <w:jc w:val="center"/>
              <w:rPr>
                <w:rFonts w:ascii="Times New Roman" w:hAnsi="Times New Roman"/>
                <w:szCs w:val="18"/>
              </w:rPr>
            </w:pPr>
          </w:p>
        </w:tc>
      </w:tr>
      <w:tr w:rsidR="00FD1EED" w14:paraId="12AF0D58" w14:textId="77777777" w:rsidTr="00867193">
        <w:tc>
          <w:tcPr>
            <w:tcW w:w="851" w:type="dxa"/>
            <w:vMerge/>
            <w:vAlign w:val="center"/>
          </w:tcPr>
          <w:p w14:paraId="0AF5A85A" w14:textId="77777777" w:rsidR="00FD1EED" w:rsidRPr="00FD1EED" w:rsidRDefault="00FD1EED" w:rsidP="00867193">
            <w:pPr>
              <w:spacing w:line="240" w:lineRule="auto"/>
              <w:jc w:val="center"/>
              <w:rPr>
                <w:rFonts w:ascii="Times New Roman" w:hAnsi="Times New Roman"/>
                <w:szCs w:val="18"/>
              </w:rPr>
            </w:pPr>
          </w:p>
        </w:tc>
        <w:tc>
          <w:tcPr>
            <w:tcW w:w="1021" w:type="dxa"/>
            <w:vAlign w:val="center"/>
          </w:tcPr>
          <w:p w14:paraId="0D484B6F"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2</w:t>
            </w:r>
          </w:p>
        </w:tc>
        <w:tc>
          <w:tcPr>
            <w:tcW w:w="708" w:type="dxa"/>
            <w:vAlign w:val="center"/>
          </w:tcPr>
          <w:p w14:paraId="29828EC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567</w:t>
            </w:r>
          </w:p>
        </w:tc>
        <w:tc>
          <w:tcPr>
            <w:tcW w:w="822" w:type="dxa"/>
            <w:tcBorders>
              <w:right w:val="single" w:sz="4" w:space="0" w:color="auto"/>
            </w:tcBorders>
            <w:vAlign w:val="center"/>
          </w:tcPr>
          <w:p w14:paraId="10ACFC83"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1.819</w:t>
            </w:r>
          </w:p>
        </w:tc>
        <w:tc>
          <w:tcPr>
            <w:tcW w:w="851" w:type="dxa"/>
            <w:tcBorders>
              <w:top w:val="nil"/>
              <w:left w:val="single" w:sz="4" w:space="0" w:color="auto"/>
              <w:bottom w:val="nil"/>
              <w:right w:val="single" w:sz="4" w:space="0" w:color="auto"/>
            </w:tcBorders>
            <w:vAlign w:val="center"/>
          </w:tcPr>
          <w:p w14:paraId="575FD65A"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1.624</w:t>
            </w:r>
          </w:p>
        </w:tc>
      </w:tr>
      <w:tr w:rsidR="00FD1EED" w14:paraId="6F004ACB" w14:textId="77777777" w:rsidTr="00867193">
        <w:tc>
          <w:tcPr>
            <w:tcW w:w="851" w:type="dxa"/>
            <w:vMerge/>
            <w:tcBorders>
              <w:bottom w:val="single" w:sz="4" w:space="0" w:color="auto"/>
            </w:tcBorders>
            <w:vAlign w:val="center"/>
          </w:tcPr>
          <w:p w14:paraId="609FA9DB" w14:textId="77777777" w:rsidR="00FD1EED" w:rsidRPr="00FD1EED" w:rsidRDefault="00FD1EED" w:rsidP="00867193">
            <w:pPr>
              <w:spacing w:line="240" w:lineRule="auto"/>
              <w:jc w:val="center"/>
              <w:rPr>
                <w:rFonts w:ascii="Times New Roman" w:hAnsi="Times New Roman"/>
                <w:szCs w:val="18"/>
              </w:rPr>
            </w:pPr>
          </w:p>
        </w:tc>
        <w:tc>
          <w:tcPr>
            <w:tcW w:w="1021" w:type="dxa"/>
            <w:vAlign w:val="center"/>
          </w:tcPr>
          <w:p w14:paraId="68441BEF"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3</w:t>
            </w:r>
          </w:p>
        </w:tc>
        <w:tc>
          <w:tcPr>
            <w:tcW w:w="708" w:type="dxa"/>
            <w:vAlign w:val="center"/>
          </w:tcPr>
          <w:p w14:paraId="17F096D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480</w:t>
            </w:r>
          </w:p>
        </w:tc>
        <w:tc>
          <w:tcPr>
            <w:tcW w:w="822" w:type="dxa"/>
            <w:tcBorders>
              <w:right w:val="single" w:sz="4" w:space="0" w:color="auto"/>
            </w:tcBorders>
            <w:vAlign w:val="center"/>
          </w:tcPr>
          <w:p w14:paraId="03D66E20"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1.601</w:t>
            </w:r>
          </w:p>
        </w:tc>
        <w:tc>
          <w:tcPr>
            <w:tcW w:w="851" w:type="dxa"/>
            <w:tcBorders>
              <w:top w:val="nil"/>
              <w:left w:val="single" w:sz="4" w:space="0" w:color="auto"/>
              <w:bottom w:val="single" w:sz="4" w:space="0" w:color="auto"/>
              <w:right w:val="single" w:sz="4" w:space="0" w:color="auto"/>
            </w:tcBorders>
            <w:vAlign w:val="center"/>
          </w:tcPr>
          <w:p w14:paraId="544B7CD1" w14:textId="77777777" w:rsidR="00FD1EED" w:rsidRPr="00FD1EED" w:rsidRDefault="00FD1EED" w:rsidP="00867193">
            <w:pPr>
              <w:spacing w:line="240" w:lineRule="auto"/>
              <w:jc w:val="center"/>
              <w:rPr>
                <w:rFonts w:ascii="Times New Roman" w:hAnsi="Times New Roman"/>
                <w:szCs w:val="18"/>
              </w:rPr>
            </w:pPr>
          </w:p>
        </w:tc>
      </w:tr>
      <w:tr w:rsidR="00FD1EED" w14:paraId="69251BB6" w14:textId="77777777" w:rsidTr="00867193">
        <w:tc>
          <w:tcPr>
            <w:tcW w:w="851" w:type="dxa"/>
            <w:tcBorders>
              <w:top w:val="single" w:sz="4" w:space="0" w:color="auto"/>
              <w:left w:val="single" w:sz="4" w:space="0" w:color="auto"/>
              <w:bottom w:val="nil"/>
              <w:right w:val="single" w:sz="4" w:space="0" w:color="auto"/>
            </w:tcBorders>
            <w:vAlign w:val="center"/>
          </w:tcPr>
          <w:p w14:paraId="79424B06" w14:textId="77777777" w:rsidR="00FD1EED" w:rsidRPr="00FD1EED" w:rsidRDefault="00FD1EED" w:rsidP="00867193">
            <w:pPr>
              <w:spacing w:line="240" w:lineRule="auto"/>
              <w:jc w:val="center"/>
              <w:rPr>
                <w:rFonts w:ascii="Times New Roman" w:hAnsi="Times New Roman"/>
                <w:szCs w:val="18"/>
              </w:rPr>
            </w:pPr>
          </w:p>
        </w:tc>
        <w:tc>
          <w:tcPr>
            <w:tcW w:w="1021" w:type="dxa"/>
            <w:tcBorders>
              <w:left w:val="single" w:sz="4" w:space="0" w:color="auto"/>
            </w:tcBorders>
            <w:vAlign w:val="center"/>
          </w:tcPr>
          <w:p w14:paraId="7F4519FD"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1</w:t>
            </w:r>
          </w:p>
        </w:tc>
        <w:tc>
          <w:tcPr>
            <w:tcW w:w="708" w:type="dxa"/>
            <w:vAlign w:val="center"/>
          </w:tcPr>
          <w:p w14:paraId="1903060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418</w:t>
            </w:r>
          </w:p>
        </w:tc>
        <w:tc>
          <w:tcPr>
            <w:tcW w:w="822" w:type="dxa"/>
            <w:tcBorders>
              <w:right w:val="single" w:sz="4" w:space="0" w:color="auto"/>
            </w:tcBorders>
            <w:vAlign w:val="center"/>
          </w:tcPr>
          <w:p w14:paraId="240A4163"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1.328</w:t>
            </w:r>
          </w:p>
        </w:tc>
        <w:tc>
          <w:tcPr>
            <w:tcW w:w="851" w:type="dxa"/>
            <w:tcBorders>
              <w:top w:val="single" w:sz="4" w:space="0" w:color="auto"/>
              <w:left w:val="single" w:sz="4" w:space="0" w:color="auto"/>
              <w:bottom w:val="nil"/>
              <w:right w:val="single" w:sz="4" w:space="0" w:color="auto"/>
            </w:tcBorders>
            <w:vAlign w:val="center"/>
          </w:tcPr>
          <w:p w14:paraId="387B3175" w14:textId="77777777" w:rsidR="00FD1EED" w:rsidRPr="00FD1EED" w:rsidRDefault="00FD1EED" w:rsidP="00867193">
            <w:pPr>
              <w:spacing w:line="240" w:lineRule="auto"/>
              <w:jc w:val="center"/>
              <w:rPr>
                <w:rFonts w:ascii="Times New Roman" w:hAnsi="Times New Roman"/>
                <w:color w:val="000000"/>
                <w:szCs w:val="18"/>
              </w:rPr>
            </w:pPr>
          </w:p>
        </w:tc>
      </w:tr>
      <w:tr w:rsidR="00FD1EED" w14:paraId="68677F5F" w14:textId="77777777" w:rsidTr="00867193">
        <w:tc>
          <w:tcPr>
            <w:tcW w:w="851" w:type="dxa"/>
            <w:tcBorders>
              <w:top w:val="nil"/>
              <w:left w:val="single" w:sz="4" w:space="0" w:color="auto"/>
              <w:bottom w:val="nil"/>
              <w:right w:val="single" w:sz="4" w:space="0" w:color="auto"/>
            </w:tcBorders>
            <w:vAlign w:val="center"/>
          </w:tcPr>
          <w:p w14:paraId="4FA4F686"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70/30</w:t>
            </w:r>
          </w:p>
        </w:tc>
        <w:tc>
          <w:tcPr>
            <w:tcW w:w="1021" w:type="dxa"/>
            <w:tcBorders>
              <w:left w:val="single" w:sz="4" w:space="0" w:color="auto"/>
            </w:tcBorders>
            <w:vAlign w:val="center"/>
          </w:tcPr>
          <w:p w14:paraId="0692519E"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2</w:t>
            </w:r>
          </w:p>
        </w:tc>
        <w:tc>
          <w:tcPr>
            <w:tcW w:w="708" w:type="dxa"/>
            <w:vAlign w:val="center"/>
          </w:tcPr>
          <w:p w14:paraId="3651D332"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354</w:t>
            </w:r>
          </w:p>
        </w:tc>
        <w:tc>
          <w:tcPr>
            <w:tcW w:w="822" w:type="dxa"/>
            <w:tcBorders>
              <w:right w:val="single" w:sz="4" w:space="0" w:color="auto"/>
            </w:tcBorders>
            <w:vAlign w:val="center"/>
          </w:tcPr>
          <w:p w14:paraId="7C1FF2DD"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0.937</w:t>
            </w:r>
          </w:p>
        </w:tc>
        <w:tc>
          <w:tcPr>
            <w:tcW w:w="851" w:type="dxa"/>
            <w:tcBorders>
              <w:top w:val="nil"/>
              <w:left w:val="single" w:sz="4" w:space="0" w:color="auto"/>
              <w:bottom w:val="nil"/>
              <w:right w:val="single" w:sz="4" w:space="0" w:color="auto"/>
            </w:tcBorders>
            <w:vAlign w:val="center"/>
          </w:tcPr>
          <w:p w14:paraId="70B4EFFC"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1.077</w:t>
            </w:r>
          </w:p>
        </w:tc>
      </w:tr>
      <w:tr w:rsidR="00FD1EED" w14:paraId="2148D3B7" w14:textId="77777777" w:rsidTr="00867193">
        <w:tc>
          <w:tcPr>
            <w:tcW w:w="851" w:type="dxa"/>
            <w:tcBorders>
              <w:top w:val="nil"/>
              <w:left w:val="single" w:sz="4" w:space="0" w:color="auto"/>
              <w:bottom w:val="single" w:sz="4" w:space="0" w:color="auto"/>
              <w:right w:val="single" w:sz="4" w:space="0" w:color="auto"/>
            </w:tcBorders>
            <w:vAlign w:val="center"/>
          </w:tcPr>
          <w:p w14:paraId="658E3DD8" w14:textId="77777777" w:rsidR="00FD1EED" w:rsidRPr="00FD1EED" w:rsidRDefault="00FD1EED" w:rsidP="00867193">
            <w:pPr>
              <w:spacing w:line="240" w:lineRule="auto"/>
              <w:jc w:val="center"/>
              <w:rPr>
                <w:rFonts w:ascii="Times New Roman" w:hAnsi="Times New Roman"/>
                <w:szCs w:val="18"/>
              </w:rPr>
            </w:pPr>
          </w:p>
        </w:tc>
        <w:tc>
          <w:tcPr>
            <w:tcW w:w="1021" w:type="dxa"/>
            <w:tcBorders>
              <w:left w:val="single" w:sz="4" w:space="0" w:color="auto"/>
            </w:tcBorders>
            <w:vAlign w:val="center"/>
          </w:tcPr>
          <w:p w14:paraId="1CE77B9C"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szCs w:val="18"/>
              </w:rPr>
              <w:t>3</w:t>
            </w:r>
          </w:p>
        </w:tc>
        <w:tc>
          <w:tcPr>
            <w:tcW w:w="708" w:type="dxa"/>
            <w:vAlign w:val="center"/>
          </w:tcPr>
          <w:p w14:paraId="777DD7FA" w14:textId="77777777" w:rsidR="00FD1EED" w:rsidRPr="00FD1EED" w:rsidRDefault="00FD1EED" w:rsidP="00867193">
            <w:pPr>
              <w:spacing w:line="240" w:lineRule="auto"/>
              <w:jc w:val="center"/>
              <w:rPr>
                <w:rFonts w:ascii="Times New Roman" w:hAnsi="Times New Roman"/>
                <w:szCs w:val="18"/>
              </w:rPr>
            </w:pPr>
            <w:r w:rsidRPr="00FD1EED">
              <w:rPr>
                <w:rFonts w:ascii="Times New Roman" w:hAnsi="Times New Roman"/>
                <w:color w:val="000000"/>
                <w:szCs w:val="18"/>
              </w:rPr>
              <w:t>365</w:t>
            </w:r>
          </w:p>
        </w:tc>
        <w:tc>
          <w:tcPr>
            <w:tcW w:w="822" w:type="dxa"/>
            <w:tcBorders>
              <w:right w:val="single" w:sz="4" w:space="0" w:color="auto"/>
            </w:tcBorders>
            <w:vAlign w:val="center"/>
          </w:tcPr>
          <w:p w14:paraId="31D37686" w14:textId="77777777" w:rsidR="00FD1EED" w:rsidRPr="00FD1EED" w:rsidRDefault="00FD1EED" w:rsidP="00867193">
            <w:pPr>
              <w:spacing w:line="240" w:lineRule="auto"/>
              <w:jc w:val="center"/>
              <w:rPr>
                <w:rFonts w:ascii="Times New Roman" w:hAnsi="Times New Roman"/>
                <w:color w:val="000000"/>
                <w:szCs w:val="18"/>
              </w:rPr>
            </w:pPr>
            <w:r w:rsidRPr="00FD1EED">
              <w:rPr>
                <w:rFonts w:ascii="Times New Roman" w:hAnsi="Times New Roman"/>
                <w:color w:val="000000"/>
                <w:szCs w:val="18"/>
              </w:rPr>
              <w:t>0.966</w:t>
            </w:r>
          </w:p>
        </w:tc>
        <w:tc>
          <w:tcPr>
            <w:tcW w:w="851" w:type="dxa"/>
            <w:tcBorders>
              <w:top w:val="nil"/>
              <w:left w:val="single" w:sz="4" w:space="0" w:color="auto"/>
              <w:bottom w:val="single" w:sz="4" w:space="0" w:color="auto"/>
              <w:right w:val="single" w:sz="4" w:space="0" w:color="auto"/>
            </w:tcBorders>
            <w:vAlign w:val="center"/>
          </w:tcPr>
          <w:p w14:paraId="1876D151" w14:textId="77777777" w:rsidR="00FD1EED" w:rsidRPr="00FD1EED" w:rsidRDefault="00FD1EED" w:rsidP="00867193">
            <w:pPr>
              <w:spacing w:line="240" w:lineRule="auto"/>
              <w:jc w:val="center"/>
              <w:rPr>
                <w:rFonts w:ascii="Times New Roman" w:hAnsi="Times New Roman"/>
                <w:color w:val="000000"/>
                <w:szCs w:val="18"/>
              </w:rPr>
            </w:pPr>
          </w:p>
        </w:tc>
      </w:tr>
    </w:tbl>
    <w:p w14:paraId="1CFE3BE8" w14:textId="77777777" w:rsidR="00FD1EED" w:rsidRDefault="00FD1EED" w:rsidP="00FD1EED">
      <w:pPr>
        <w:rPr>
          <w:sz w:val="22"/>
          <w:lang w:val="en-AU"/>
        </w:rPr>
      </w:pPr>
    </w:p>
    <w:p w14:paraId="01EECB4E" w14:textId="61BEDBBC" w:rsidR="00FD1EED" w:rsidRDefault="00FD1EED" w:rsidP="00FD1EED">
      <w:pPr>
        <w:rPr>
          <w:sz w:val="22"/>
          <w:lang w:val="en-AU"/>
        </w:rPr>
      </w:pPr>
      <w:r w:rsidRPr="00FD1EED">
        <w:rPr>
          <w:rFonts w:ascii="Times New Roman" w:hAnsi="Times New Roman"/>
          <w:sz w:val="22"/>
          <w:lang w:val="en-AU"/>
        </w:rPr>
        <w:t xml:space="preserve">Pada Gambar 9 </w:t>
      </w:r>
      <w:proofErr w:type="spellStart"/>
      <w:r w:rsidRPr="00FD1EED">
        <w:rPr>
          <w:rFonts w:ascii="Times New Roman" w:hAnsi="Times New Roman"/>
          <w:sz w:val="22"/>
          <w:lang w:val="en-AU"/>
        </w:rPr>
        <w:t>ditunjukkan</w:t>
      </w:r>
      <w:proofErr w:type="spellEnd"/>
      <w:r w:rsidRPr="00FD1EED">
        <w:rPr>
          <w:rFonts w:ascii="Times New Roman" w:hAnsi="Times New Roman"/>
          <w:sz w:val="22"/>
          <w:lang w:val="en-AU"/>
        </w:rPr>
        <w:t xml:space="preserve"> </w:t>
      </w:r>
      <w:proofErr w:type="spellStart"/>
      <w:r w:rsidRPr="00FD1EED">
        <w:rPr>
          <w:rFonts w:ascii="Times New Roman" w:hAnsi="Times New Roman"/>
          <w:sz w:val="22"/>
          <w:lang w:val="en-AU"/>
        </w:rPr>
        <w:t>hasil</w:t>
      </w:r>
      <w:proofErr w:type="spellEnd"/>
      <w:r w:rsidRPr="00FD1EED">
        <w:rPr>
          <w:rFonts w:ascii="Times New Roman" w:hAnsi="Times New Roman"/>
          <w:sz w:val="22"/>
          <w:lang w:val="en-AU"/>
        </w:rPr>
        <w:t xml:space="preserve"> </w:t>
      </w:r>
      <w:proofErr w:type="spellStart"/>
      <w:r w:rsidRPr="00FD1EED">
        <w:rPr>
          <w:rFonts w:ascii="Times New Roman" w:hAnsi="Times New Roman"/>
          <w:sz w:val="22"/>
          <w:lang w:val="en-AU"/>
        </w:rPr>
        <w:t>pembacaan</w:t>
      </w:r>
      <w:proofErr w:type="spellEnd"/>
      <w:r w:rsidRPr="00FD1EED">
        <w:rPr>
          <w:rFonts w:ascii="Times New Roman" w:hAnsi="Times New Roman"/>
          <w:sz w:val="22"/>
          <w:lang w:val="en-AU"/>
        </w:rPr>
        <w:t xml:space="preserve"> pada monitor Mesin Uji </w:t>
      </w:r>
      <w:proofErr w:type="spellStart"/>
      <w:proofErr w:type="gramStart"/>
      <w:r w:rsidRPr="00FD1EED">
        <w:rPr>
          <w:rFonts w:ascii="Times New Roman" w:hAnsi="Times New Roman"/>
          <w:sz w:val="22"/>
          <w:lang w:val="en-AU"/>
        </w:rPr>
        <w:t>Retak</w:t>
      </w:r>
      <w:proofErr w:type="spellEnd"/>
      <w:r w:rsidRPr="00FD1EED">
        <w:rPr>
          <w:rFonts w:ascii="Times New Roman" w:hAnsi="Times New Roman"/>
          <w:sz w:val="22"/>
          <w:lang w:val="en-AU"/>
        </w:rPr>
        <w:t xml:space="preserve">  Beban</w:t>
      </w:r>
      <w:proofErr w:type="gramEnd"/>
      <w:r w:rsidRPr="00FD1EED">
        <w:rPr>
          <w:rFonts w:ascii="Times New Roman" w:hAnsi="Times New Roman"/>
          <w:sz w:val="22"/>
          <w:lang w:val="en-AU"/>
        </w:rPr>
        <w:t xml:space="preserve"> </w:t>
      </w:r>
      <w:proofErr w:type="spellStart"/>
      <w:r w:rsidRPr="00FD1EED">
        <w:rPr>
          <w:rFonts w:ascii="Times New Roman" w:hAnsi="Times New Roman"/>
          <w:sz w:val="22"/>
          <w:lang w:val="en-AU"/>
        </w:rPr>
        <w:t>Maksimal</w:t>
      </w:r>
      <w:proofErr w:type="spellEnd"/>
      <w:r w:rsidRPr="00FD1EED">
        <w:rPr>
          <w:rFonts w:ascii="Times New Roman" w:hAnsi="Times New Roman"/>
          <w:sz w:val="22"/>
          <w:lang w:val="en-AU"/>
        </w:rPr>
        <w:t xml:space="preserve"> rata-rata </w:t>
      </w:r>
      <w:proofErr w:type="spellStart"/>
      <w:r w:rsidRPr="00FD1EED">
        <w:rPr>
          <w:rFonts w:ascii="Times New Roman" w:hAnsi="Times New Roman"/>
          <w:sz w:val="22"/>
          <w:lang w:val="en-AU"/>
        </w:rPr>
        <w:t>diperoleh</w:t>
      </w:r>
      <w:proofErr w:type="spellEnd"/>
      <w:r w:rsidRPr="00FD1EED">
        <w:rPr>
          <w:rFonts w:ascii="Times New Roman" w:hAnsi="Times New Roman"/>
          <w:sz w:val="22"/>
          <w:lang w:val="en-AU"/>
        </w:rPr>
        <w:t xml:space="preserve"> yang</w:t>
      </w:r>
      <w:r>
        <w:rPr>
          <w:sz w:val="22"/>
          <w:lang w:val="en-AU"/>
        </w:rPr>
        <w:t xml:space="preserve"> </w:t>
      </w:r>
      <w:proofErr w:type="spellStart"/>
      <w:r w:rsidRPr="00FD1EED">
        <w:rPr>
          <w:rFonts w:ascii="Times New Roman" w:hAnsi="Times New Roman"/>
          <w:sz w:val="22"/>
          <w:szCs w:val="22"/>
          <w:lang w:val="en-AU"/>
        </w:rPr>
        <w:t>mampu</w:t>
      </w:r>
      <w:proofErr w:type="spellEnd"/>
      <w:r>
        <w:rPr>
          <w:sz w:val="22"/>
          <w:lang w:val="en-AU"/>
        </w:rPr>
        <w:t xml:space="preserve"> </w:t>
      </w:r>
      <w:proofErr w:type="spellStart"/>
      <w:r w:rsidRPr="00FD1EED">
        <w:rPr>
          <w:rFonts w:ascii="Times New Roman" w:hAnsi="Times New Roman"/>
          <w:sz w:val="22"/>
          <w:szCs w:val="22"/>
          <w:lang w:val="en-AU"/>
        </w:rPr>
        <w:t>ditahan</w:t>
      </w:r>
      <w:proofErr w:type="spellEnd"/>
      <w:r w:rsidRPr="00FD1EED">
        <w:rPr>
          <w:rFonts w:ascii="Times New Roman" w:hAnsi="Times New Roman"/>
          <w:sz w:val="22"/>
          <w:szCs w:val="22"/>
          <w:lang w:val="en-AU"/>
        </w:rPr>
        <w:t xml:space="preserve"> oleh </w:t>
      </w:r>
      <w:proofErr w:type="spellStart"/>
      <w:r w:rsidRPr="00FD1EED">
        <w:rPr>
          <w:rFonts w:ascii="Times New Roman" w:hAnsi="Times New Roman"/>
          <w:sz w:val="22"/>
          <w:szCs w:val="22"/>
          <w:lang w:val="en-AU"/>
        </w:rPr>
        <w:t>sampel</w:t>
      </w:r>
      <w:proofErr w:type="spellEnd"/>
      <w:r w:rsidRPr="00FD1EED">
        <w:rPr>
          <w:rFonts w:ascii="Times New Roman" w:hAnsi="Times New Roman"/>
          <w:sz w:val="22"/>
          <w:szCs w:val="22"/>
          <w:lang w:val="en-AU"/>
        </w:rPr>
        <w:t xml:space="preserve"> Uji </w:t>
      </w:r>
      <w:proofErr w:type="spellStart"/>
      <w:r w:rsidRPr="00FD1EED">
        <w:rPr>
          <w:rFonts w:ascii="Times New Roman" w:hAnsi="Times New Roman"/>
          <w:sz w:val="22"/>
          <w:szCs w:val="22"/>
          <w:lang w:val="en-AU"/>
        </w:rPr>
        <w:t>retak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terdapat</w:t>
      </w:r>
      <w:proofErr w:type="spellEnd"/>
      <w:r w:rsidRPr="00FD1EED">
        <w:rPr>
          <w:rFonts w:ascii="Times New Roman" w:hAnsi="Times New Roman"/>
          <w:sz w:val="22"/>
          <w:szCs w:val="22"/>
          <w:lang w:val="en-AU"/>
        </w:rPr>
        <w:t xml:space="preserve"> pada </w:t>
      </w:r>
      <w:proofErr w:type="spellStart"/>
      <w:r w:rsidRPr="00FD1EED">
        <w:rPr>
          <w:rFonts w:ascii="Times New Roman" w:hAnsi="Times New Roman"/>
          <w:i/>
          <w:iCs/>
          <w:sz w:val="22"/>
          <w:szCs w:val="22"/>
          <w:lang w:val="en-AU"/>
        </w:rPr>
        <w:t>campuran</w:t>
      </w:r>
      <w:proofErr w:type="spellEnd"/>
      <w:r w:rsidRPr="00FD1EED">
        <w:rPr>
          <w:rFonts w:ascii="Times New Roman" w:hAnsi="Times New Roman"/>
          <w:i/>
          <w:iCs/>
          <w:sz w:val="22"/>
          <w:szCs w:val="22"/>
          <w:lang w:val="en-AU"/>
        </w:rPr>
        <w:t xml:space="preserve"> un-saturated polyester</w:t>
      </w:r>
      <w:r w:rsidRPr="00FD1EED">
        <w:rPr>
          <w:rFonts w:ascii="Times New Roman" w:hAnsi="Times New Roman"/>
          <w:sz w:val="22"/>
          <w:szCs w:val="22"/>
          <w:lang w:val="en-AU"/>
        </w:rPr>
        <w:t xml:space="preserve"> dan </w:t>
      </w:r>
      <w:proofErr w:type="spellStart"/>
      <w:r w:rsidRPr="00FD1EED">
        <w:rPr>
          <w:rFonts w:ascii="Times New Roman" w:hAnsi="Times New Roman"/>
          <w:sz w:val="22"/>
          <w:szCs w:val="22"/>
          <w:lang w:val="en-AU"/>
        </w:rPr>
        <w:t>serat</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a</w:t>
      </w:r>
      <w:r w:rsidR="00B471A8">
        <w:rPr>
          <w:rFonts w:ascii="Times New Roman" w:hAnsi="Times New Roman"/>
          <w:sz w:val="22"/>
          <w:szCs w:val="22"/>
          <w:lang w:val="en-AU"/>
        </w:rPr>
        <w:t>rang</w:t>
      </w:r>
      <w:proofErr w:type="spellEnd"/>
      <w:r w:rsidR="00B471A8">
        <w:rPr>
          <w:rFonts w:ascii="Times New Roman" w:hAnsi="Times New Roman"/>
          <w:sz w:val="22"/>
          <w:szCs w:val="22"/>
          <w:lang w:val="en-AU"/>
        </w:rPr>
        <w:t xml:space="preserve"> </w:t>
      </w:r>
      <w:proofErr w:type="spellStart"/>
      <w:r w:rsidR="00B471A8">
        <w:rPr>
          <w:rFonts w:ascii="Times New Roman" w:hAnsi="Times New Roman"/>
          <w:sz w:val="22"/>
          <w:szCs w:val="22"/>
          <w:lang w:val="en-AU"/>
        </w:rPr>
        <w:t>tempurung</w:t>
      </w:r>
      <w:proofErr w:type="spellEnd"/>
      <w:r w:rsidRPr="00FD1EED">
        <w:rPr>
          <w:rFonts w:ascii="Times New Roman" w:hAnsi="Times New Roman"/>
          <w:sz w:val="22"/>
          <w:szCs w:val="22"/>
          <w:lang w:val="en-AU"/>
        </w:rPr>
        <w:t xml:space="preserve"> 8</w:t>
      </w:r>
      <w:r w:rsidRPr="00FD1EED">
        <w:rPr>
          <w:rFonts w:ascii="Times New Roman" w:hAnsi="Times New Roman"/>
          <w:color w:val="000000"/>
          <w:sz w:val="22"/>
          <w:szCs w:val="22"/>
        </w:rPr>
        <w:t xml:space="preserve">0% : 20% </w:t>
      </w:r>
      <w:proofErr w:type="spellStart"/>
      <w:r w:rsidRPr="00FD1EED">
        <w:rPr>
          <w:rFonts w:ascii="Times New Roman" w:hAnsi="Times New Roman"/>
          <w:color w:val="000000"/>
          <w:sz w:val="22"/>
          <w:szCs w:val="22"/>
        </w:rPr>
        <w:t>dipeloleh</w:t>
      </w:r>
      <w:proofErr w:type="spellEnd"/>
      <w:r w:rsidRPr="00FD1EED">
        <w:rPr>
          <w:rFonts w:ascii="Times New Roman" w:hAnsi="Times New Roman"/>
          <w:color w:val="000000"/>
          <w:sz w:val="22"/>
          <w:szCs w:val="22"/>
        </w:rPr>
        <w:t xml:space="preserve"> </w:t>
      </w:r>
      <w:proofErr w:type="spellStart"/>
      <w:r w:rsidRPr="00FD1EED">
        <w:rPr>
          <w:rFonts w:ascii="Times New Roman" w:hAnsi="Times New Roman"/>
          <w:color w:val="000000"/>
          <w:sz w:val="22"/>
          <w:szCs w:val="22"/>
        </w:rPr>
        <w:t>yaitu</w:t>
      </w:r>
      <w:proofErr w:type="spellEnd"/>
      <w:r w:rsidRPr="00FD1EED">
        <w:rPr>
          <w:rFonts w:ascii="Times New Roman" w:hAnsi="Times New Roman"/>
          <w:color w:val="000000"/>
          <w:sz w:val="22"/>
          <w:szCs w:val="22"/>
        </w:rPr>
        <w:t xml:space="preserve"> </w:t>
      </w:r>
      <w:proofErr w:type="spellStart"/>
      <w:r w:rsidRPr="00FD1EED">
        <w:rPr>
          <w:rFonts w:ascii="Times New Roman" w:hAnsi="Times New Roman"/>
          <w:color w:val="000000"/>
          <w:sz w:val="22"/>
          <w:szCs w:val="22"/>
        </w:rPr>
        <w:t>sebesar</w:t>
      </w:r>
      <w:proofErr w:type="spellEnd"/>
      <w:r w:rsidRPr="00FD1EED">
        <w:rPr>
          <w:rFonts w:ascii="Times New Roman" w:hAnsi="Times New Roman"/>
          <w:color w:val="000000"/>
          <w:sz w:val="22"/>
          <w:szCs w:val="22"/>
        </w:rPr>
        <w:t xml:space="preserve"> 488,3 N</w:t>
      </w:r>
      <w:r w:rsidRPr="00FD1EED">
        <w:rPr>
          <w:rFonts w:ascii="Times New Roman" w:hAnsi="Times New Roman"/>
          <w:sz w:val="22"/>
          <w:szCs w:val="22"/>
          <w:lang w:val="en-AU"/>
        </w:rPr>
        <w:t xml:space="preserve"> , </w:t>
      </w:r>
      <w:proofErr w:type="spellStart"/>
      <w:r w:rsidRPr="00FD1EED">
        <w:rPr>
          <w:rFonts w:ascii="Times New Roman" w:hAnsi="Times New Roman"/>
          <w:sz w:val="22"/>
          <w:szCs w:val="22"/>
          <w:lang w:val="en-AU"/>
        </w:rPr>
        <w:t>untuk</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semua</w:t>
      </w:r>
      <w:proofErr w:type="spellEnd"/>
      <w:r w:rsidRPr="00FD1EED">
        <w:rPr>
          <w:rFonts w:ascii="Times New Roman" w:hAnsi="Times New Roman"/>
          <w:sz w:val="22"/>
          <w:szCs w:val="22"/>
          <w:lang w:val="en-AU"/>
        </w:rPr>
        <w:t xml:space="preserve">  specimen </w:t>
      </w:r>
      <w:proofErr w:type="spellStart"/>
      <w:r w:rsidRPr="00FD1EED">
        <w:rPr>
          <w:rFonts w:ascii="Times New Roman" w:hAnsi="Times New Roman"/>
          <w:sz w:val="22"/>
          <w:szCs w:val="22"/>
          <w:lang w:val="en-AU"/>
        </w:rPr>
        <w:t>dapat</w:t>
      </w:r>
      <w:proofErr w:type="spellEnd"/>
      <w:r w:rsidRPr="00FD1EED">
        <w:rPr>
          <w:rFonts w:ascii="Times New Roman" w:hAnsi="Times New Roman"/>
          <w:sz w:val="22"/>
          <w:szCs w:val="22"/>
          <w:lang w:val="en-AU"/>
        </w:rPr>
        <w:t xml:space="preserve"> </w:t>
      </w:r>
      <w:proofErr w:type="spellStart"/>
      <w:r w:rsidRPr="00FD1EED">
        <w:rPr>
          <w:rFonts w:ascii="Times New Roman" w:hAnsi="Times New Roman"/>
          <w:sz w:val="22"/>
          <w:szCs w:val="22"/>
          <w:lang w:val="en-AU"/>
        </w:rPr>
        <w:t>dilihat</w:t>
      </w:r>
      <w:proofErr w:type="spellEnd"/>
      <w:r w:rsidRPr="00FD1EED">
        <w:rPr>
          <w:rFonts w:ascii="Times New Roman" w:hAnsi="Times New Roman"/>
          <w:sz w:val="22"/>
          <w:szCs w:val="22"/>
          <w:lang w:val="en-AU"/>
        </w:rPr>
        <w:t xml:space="preserve"> pada Tabel 4.</w:t>
      </w:r>
    </w:p>
    <w:p w14:paraId="58F0A1E6" w14:textId="5ED00D0E" w:rsidR="00FD1EED" w:rsidRDefault="008229B4" w:rsidP="00FD1EED">
      <w:pPr>
        <w:jc w:val="center"/>
        <w:rPr>
          <w:sz w:val="22"/>
          <w:lang w:val="en-AU"/>
        </w:rPr>
      </w:pPr>
      <w:r>
        <w:rPr>
          <w:noProof/>
          <w:sz w:val="22"/>
          <w:lang w:val="en-AU"/>
        </w:rPr>
        <w:drawing>
          <wp:inline distT="0" distB="0" distL="0" distR="0" wp14:anchorId="3D33BF97" wp14:editId="70BA4747">
            <wp:extent cx="2987040" cy="1709248"/>
            <wp:effectExtent l="0" t="0" r="3810" b="5715"/>
            <wp:docPr id="865419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2801" cy="1723989"/>
                    </a:xfrm>
                    <a:prstGeom prst="rect">
                      <a:avLst/>
                    </a:prstGeom>
                    <a:noFill/>
                  </pic:spPr>
                </pic:pic>
              </a:graphicData>
            </a:graphic>
          </wp:inline>
        </w:drawing>
      </w:r>
    </w:p>
    <w:p w14:paraId="227FC927" w14:textId="5D181607" w:rsidR="00FD1EED" w:rsidRPr="00FD1EED" w:rsidRDefault="00FD1EED" w:rsidP="00FD1EED">
      <w:pPr>
        <w:spacing w:after="240"/>
        <w:rPr>
          <w:rFonts w:ascii="Times New Roman" w:hAnsi="Times New Roman"/>
          <w:i/>
          <w:iCs/>
          <w:szCs w:val="18"/>
        </w:rPr>
      </w:pPr>
      <w:r w:rsidRPr="00FD1EED">
        <w:rPr>
          <w:rFonts w:ascii="Times New Roman" w:hAnsi="Times New Roman"/>
          <w:i/>
          <w:iCs/>
          <w:szCs w:val="18"/>
        </w:rPr>
        <w:t xml:space="preserve">Gambar 9. </w:t>
      </w:r>
      <w:proofErr w:type="spellStart"/>
      <w:r w:rsidRPr="00FD1EED">
        <w:rPr>
          <w:rFonts w:ascii="Times New Roman" w:hAnsi="Times New Roman"/>
          <w:i/>
          <w:iCs/>
          <w:szCs w:val="18"/>
        </w:rPr>
        <w:t>Grafik</w:t>
      </w:r>
      <w:proofErr w:type="spellEnd"/>
      <w:r w:rsidRPr="00FD1EED">
        <w:rPr>
          <w:rFonts w:ascii="Times New Roman" w:hAnsi="Times New Roman"/>
          <w:i/>
          <w:iCs/>
          <w:szCs w:val="18"/>
        </w:rPr>
        <w:t xml:space="preserve"> </w:t>
      </w:r>
      <w:r w:rsidR="00FC5A06">
        <w:rPr>
          <w:rFonts w:ascii="Times New Roman" w:hAnsi="Times New Roman"/>
          <w:i/>
          <w:iCs/>
          <w:szCs w:val="18"/>
        </w:rPr>
        <w:t xml:space="preserve">Force </w:t>
      </w:r>
      <w:r w:rsidRPr="00FD1EED">
        <w:rPr>
          <w:rFonts w:ascii="Times New Roman" w:hAnsi="Times New Roman"/>
          <w:i/>
          <w:iCs/>
          <w:szCs w:val="18"/>
        </w:rPr>
        <w:t xml:space="preserve">Tensile Toughness </w:t>
      </w:r>
      <w:proofErr w:type="spellStart"/>
      <w:r w:rsidRPr="00FD1EED">
        <w:rPr>
          <w:rFonts w:ascii="Times New Roman" w:hAnsi="Times New Roman"/>
          <w:i/>
          <w:iCs/>
          <w:szCs w:val="18"/>
        </w:rPr>
        <w:t>terhadap</w:t>
      </w:r>
      <w:proofErr w:type="spellEnd"/>
      <w:r w:rsidRPr="00FD1EED">
        <w:rPr>
          <w:rFonts w:ascii="Times New Roman" w:hAnsi="Times New Roman"/>
          <w:i/>
          <w:iCs/>
          <w:szCs w:val="18"/>
        </w:rPr>
        <w:t xml:space="preserve"> </w:t>
      </w:r>
      <w:proofErr w:type="spellStart"/>
      <w:r w:rsidRPr="00FD1EED">
        <w:rPr>
          <w:rFonts w:ascii="Times New Roman" w:hAnsi="Times New Roman"/>
          <w:i/>
          <w:iCs/>
          <w:szCs w:val="18"/>
        </w:rPr>
        <w:t>Prosentase</w:t>
      </w:r>
      <w:proofErr w:type="spellEnd"/>
      <w:r w:rsidRPr="00FD1EED">
        <w:rPr>
          <w:rFonts w:ascii="Times New Roman" w:hAnsi="Times New Roman"/>
          <w:i/>
          <w:iCs/>
          <w:szCs w:val="18"/>
        </w:rPr>
        <w:t xml:space="preserve"> </w:t>
      </w:r>
      <w:proofErr w:type="spellStart"/>
      <w:r w:rsidRPr="00FD1EED">
        <w:rPr>
          <w:rFonts w:ascii="Times New Roman" w:hAnsi="Times New Roman"/>
          <w:i/>
          <w:iCs/>
          <w:szCs w:val="18"/>
        </w:rPr>
        <w:t>Campuran</w:t>
      </w:r>
      <w:proofErr w:type="spellEnd"/>
      <w:r w:rsidRPr="00FD1EED">
        <w:rPr>
          <w:rFonts w:ascii="Times New Roman" w:hAnsi="Times New Roman"/>
          <w:i/>
          <w:iCs/>
          <w:szCs w:val="18"/>
        </w:rPr>
        <w:t xml:space="preserve"> </w:t>
      </w:r>
      <w:r>
        <w:rPr>
          <w:rFonts w:ascii="Times New Roman" w:hAnsi="Times New Roman"/>
          <w:i/>
          <w:iCs/>
          <w:szCs w:val="18"/>
        </w:rPr>
        <w:t>AT</w:t>
      </w:r>
      <w:r w:rsidRPr="00FD1EED">
        <w:rPr>
          <w:rFonts w:ascii="Times New Roman" w:hAnsi="Times New Roman"/>
          <w:i/>
          <w:iCs/>
          <w:szCs w:val="18"/>
        </w:rPr>
        <w:t xml:space="preserve"> </w:t>
      </w:r>
      <w:proofErr w:type="spellStart"/>
      <w:r w:rsidRPr="00FD1EED">
        <w:rPr>
          <w:rFonts w:ascii="Times New Roman" w:hAnsi="Times New Roman"/>
          <w:i/>
          <w:iCs/>
          <w:szCs w:val="18"/>
        </w:rPr>
        <w:t>terhadap</w:t>
      </w:r>
      <w:proofErr w:type="spellEnd"/>
      <w:r w:rsidRPr="00FD1EED">
        <w:rPr>
          <w:rFonts w:ascii="Times New Roman" w:hAnsi="Times New Roman"/>
          <w:i/>
          <w:iCs/>
          <w:szCs w:val="18"/>
        </w:rPr>
        <w:t xml:space="preserve"> UP.</w:t>
      </w:r>
    </w:p>
    <w:p w14:paraId="1B54936B" w14:textId="4A5BCD37" w:rsidR="00FD1EED" w:rsidRDefault="008229B4" w:rsidP="00FD1EED">
      <w:pPr>
        <w:jc w:val="center"/>
        <w:rPr>
          <w:sz w:val="22"/>
        </w:rPr>
      </w:pPr>
      <w:r>
        <w:rPr>
          <w:noProof/>
          <w:sz w:val="22"/>
        </w:rPr>
        <w:drawing>
          <wp:inline distT="0" distB="0" distL="0" distR="0" wp14:anchorId="357E2FF7" wp14:editId="27AC15B5">
            <wp:extent cx="2630170" cy="1737995"/>
            <wp:effectExtent l="0" t="0" r="0" b="0"/>
            <wp:docPr id="7705098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9267" cy="1750614"/>
                    </a:xfrm>
                    <a:prstGeom prst="rect">
                      <a:avLst/>
                    </a:prstGeom>
                    <a:noFill/>
                  </pic:spPr>
                </pic:pic>
              </a:graphicData>
            </a:graphic>
          </wp:inline>
        </w:drawing>
      </w:r>
    </w:p>
    <w:p w14:paraId="16A836D5" w14:textId="25CB575D" w:rsidR="00FD1EED" w:rsidRPr="00FD1EED" w:rsidRDefault="00FD1EED" w:rsidP="00FD1EED">
      <w:pPr>
        <w:spacing w:after="240"/>
        <w:rPr>
          <w:rFonts w:ascii="Times New Roman" w:hAnsi="Times New Roman"/>
          <w:i/>
          <w:iCs/>
          <w:szCs w:val="18"/>
        </w:rPr>
      </w:pPr>
      <w:r w:rsidRPr="00FD1EED">
        <w:rPr>
          <w:rFonts w:ascii="Times New Roman" w:hAnsi="Times New Roman"/>
          <w:i/>
          <w:iCs/>
          <w:szCs w:val="18"/>
        </w:rPr>
        <w:t xml:space="preserve">Gambar 10. </w:t>
      </w:r>
      <w:proofErr w:type="spellStart"/>
      <w:r w:rsidRPr="00FD1EED">
        <w:rPr>
          <w:rFonts w:ascii="Times New Roman" w:hAnsi="Times New Roman"/>
          <w:i/>
          <w:iCs/>
          <w:szCs w:val="18"/>
        </w:rPr>
        <w:t>Grafik</w:t>
      </w:r>
      <w:proofErr w:type="spellEnd"/>
      <w:r w:rsidRPr="00FD1EED">
        <w:rPr>
          <w:rFonts w:ascii="Times New Roman" w:hAnsi="Times New Roman"/>
          <w:i/>
          <w:iCs/>
          <w:szCs w:val="18"/>
        </w:rPr>
        <w:t xml:space="preserve"> </w:t>
      </w:r>
      <w:r w:rsidR="008229B4">
        <w:rPr>
          <w:rFonts w:ascii="Times New Roman" w:hAnsi="Times New Roman"/>
          <w:i/>
          <w:iCs/>
          <w:szCs w:val="18"/>
        </w:rPr>
        <w:t>Displacement</w:t>
      </w:r>
      <w:r w:rsidRPr="00FD1EED">
        <w:rPr>
          <w:rFonts w:ascii="Times New Roman" w:hAnsi="Times New Roman"/>
          <w:i/>
          <w:iCs/>
          <w:szCs w:val="18"/>
        </w:rPr>
        <w:t xml:space="preserve"> </w:t>
      </w:r>
      <w:proofErr w:type="spellStart"/>
      <w:r w:rsidRPr="00FD1EED">
        <w:rPr>
          <w:rFonts w:ascii="Times New Roman" w:hAnsi="Times New Roman"/>
          <w:i/>
          <w:iCs/>
          <w:szCs w:val="18"/>
        </w:rPr>
        <w:t>terhadap</w:t>
      </w:r>
      <w:proofErr w:type="spellEnd"/>
      <w:r w:rsidRPr="00FD1EED">
        <w:rPr>
          <w:rFonts w:ascii="Times New Roman" w:hAnsi="Times New Roman"/>
          <w:i/>
          <w:iCs/>
          <w:szCs w:val="18"/>
        </w:rPr>
        <w:t xml:space="preserve"> </w:t>
      </w:r>
      <w:proofErr w:type="spellStart"/>
      <w:r w:rsidRPr="00FD1EED">
        <w:rPr>
          <w:rFonts w:ascii="Times New Roman" w:hAnsi="Times New Roman"/>
          <w:i/>
          <w:iCs/>
          <w:szCs w:val="18"/>
        </w:rPr>
        <w:t>Prosenta</w:t>
      </w:r>
      <w:r>
        <w:rPr>
          <w:rFonts w:ascii="Times New Roman" w:hAnsi="Times New Roman"/>
          <w:i/>
          <w:iCs/>
          <w:szCs w:val="18"/>
        </w:rPr>
        <w:t>s</w:t>
      </w:r>
      <w:r w:rsidRPr="00FD1EED">
        <w:rPr>
          <w:rFonts w:ascii="Times New Roman" w:hAnsi="Times New Roman"/>
          <w:i/>
          <w:iCs/>
          <w:szCs w:val="18"/>
        </w:rPr>
        <w:t>e</w:t>
      </w:r>
      <w:proofErr w:type="spellEnd"/>
      <w:r w:rsidRPr="00FD1EED">
        <w:rPr>
          <w:rFonts w:ascii="Times New Roman" w:hAnsi="Times New Roman"/>
          <w:i/>
          <w:iCs/>
          <w:szCs w:val="18"/>
        </w:rPr>
        <w:t xml:space="preserve"> </w:t>
      </w:r>
      <w:proofErr w:type="spellStart"/>
      <w:r w:rsidRPr="00FD1EED">
        <w:rPr>
          <w:rFonts w:ascii="Times New Roman" w:hAnsi="Times New Roman"/>
          <w:i/>
          <w:iCs/>
          <w:szCs w:val="18"/>
        </w:rPr>
        <w:t>Campuran</w:t>
      </w:r>
      <w:proofErr w:type="spellEnd"/>
      <w:r w:rsidRPr="00FD1EED">
        <w:rPr>
          <w:rFonts w:ascii="Times New Roman" w:hAnsi="Times New Roman"/>
          <w:i/>
          <w:iCs/>
          <w:szCs w:val="18"/>
        </w:rPr>
        <w:t xml:space="preserve"> </w:t>
      </w:r>
      <w:r w:rsidR="008229B4">
        <w:rPr>
          <w:rFonts w:ascii="Times New Roman" w:hAnsi="Times New Roman"/>
          <w:i/>
          <w:iCs/>
          <w:szCs w:val="18"/>
        </w:rPr>
        <w:t>AT</w:t>
      </w:r>
      <w:r w:rsidRPr="00FD1EED">
        <w:rPr>
          <w:rFonts w:ascii="Times New Roman" w:hAnsi="Times New Roman"/>
          <w:i/>
          <w:iCs/>
          <w:szCs w:val="18"/>
        </w:rPr>
        <w:t xml:space="preserve"> </w:t>
      </w:r>
      <w:proofErr w:type="spellStart"/>
      <w:r w:rsidRPr="00FD1EED">
        <w:rPr>
          <w:rFonts w:ascii="Times New Roman" w:hAnsi="Times New Roman"/>
          <w:i/>
          <w:iCs/>
          <w:szCs w:val="18"/>
        </w:rPr>
        <w:t>terhadap</w:t>
      </w:r>
      <w:proofErr w:type="spellEnd"/>
      <w:r w:rsidRPr="00FD1EED">
        <w:rPr>
          <w:rFonts w:ascii="Times New Roman" w:hAnsi="Times New Roman"/>
          <w:i/>
          <w:iCs/>
          <w:szCs w:val="18"/>
        </w:rPr>
        <w:t xml:space="preserve"> UP</w:t>
      </w:r>
    </w:p>
    <w:p w14:paraId="4E4C3D61" w14:textId="14094992" w:rsidR="00FD1EED" w:rsidRDefault="008229B4" w:rsidP="00FD1EED">
      <w:pPr>
        <w:spacing w:after="240"/>
        <w:jc w:val="center"/>
        <w:rPr>
          <w:sz w:val="22"/>
          <w:szCs w:val="22"/>
        </w:rPr>
      </w:pPr>
      <w:r>
        <w:rPr>
          <w:noProof/>
          <w:sz w:val="22"/>
          <w:szCs w:val="22"/>
        </w:rPr>
        <w:drawing>
          <wp:inline distT="0" distB="0" distL="0" distR="0" wp14:anchorId="1A3DB52A" wp14:editId="3764A475">
            <wp:extent cx="2725681" cy="1837690"/>
            <wp:effectExtent l="0" t="0" r="0" b="0"/>
            <wp:docPr id="833892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9768" cy="1853930"/>
                    </a:xfrm>
                    <a:prstGeom prst="rect">
                      <a:avLst/>
                    </a:prstGeom>
                    <a:noFill/>
                  </pic:spPr>
                </pic:pic>
              </a:graphicData>
            </a:graphic>
          </wp:inline>
        </w:drawing>
      </w:r>
    </w:p>
    <w:p w14:paraId="0E91157C" w14:textId="499469D9" w:rsidR="00FD1EED" w:rsidRDefault="00FD1EED" w:rsidP="00FD1EED">
      <w:pPr>
        <w:pBdr>
          <w:top w:val="nil"/>
          <w:left w:val="nil"/>
          <w:bottom w:val="nil"/>
          <w:right w:val="nil"/>
          <w:between w:val="nil"/>
        </w:pBdr>
        <w:spacing w:after="120" w:line="240" w:lineRule="auto"/>
        <w:ind w:right="-45" w:firstLine="426"/>
        <w:rPr>
          <w:rFonts w:ascii="Times New Roman" w:hAnsi="Times New Roman"/>
          <w:i/>
          <w:iCs/>
          <w:szCs w:val="18"/>
        </w:rPr>
      </w:pPr>
      <w:r w:rsidRPr="00FD1EED">
        <w:rPr>
          <w:rFonts w:ascii="Times New Roman" w:hAnsi="Times New Roman"/>
          <w:i/>
          <w:iCs/>
          <w:szCs w:val="18"/>
        </w:rPr>
        <w:t xml:space="preserve">Gambar 11. </w:t>
      </w:r>
      <w:proofErr w:type="spellStart"/>
      <w:r w:rsidRPr="00FD1EED">
        <w:rPr>
          <w:rFonts w:ascii="Times New Roman" w:hAnsi="Times New Roman"/>
          <w:i/>
          <w:iCs/>
          <w:szCs w:val="18"/>
        </w:rPr>
        <w:t>Grafik</w:t>
      </w:r>
      <w:proofErr w:type="spellEnd"/>
      <w:r w:rsidRPr="00FD1EED">
        <w:rPr>
          <w:rFonts w:ascii="Times New Roman" w:hAnsi="Times New Roman"/>
          <w:i/>
          <w:iCs/>
          <w:szCs w:val="18"/>
        </w:rPr>
        <w:t xml:space="preserve"> </w:t>
      </w:r>
      <w:r w:rsidR="008229B4">
        <w:rPr>
          <w:rFonts w:ascii="Times New Roman" w:hAnsi="Times New Roman"/>
          <w:i/>
          <w:iCs/>
          <w:szCs w:val="18"/>
        </w:rPr>
        <w:t xml:space="preserve">Stress Intensity </w:t>
      </w:r>
      <w:proofErr w:type="spellStart"/>
      <w:r w:rsidR="008229B4">
        <w:rPr>
          <w:rFonts w:ascii="Times New Roman" w:hAnsi="Times New Roman"/>
          <w:i/>
          <w:iCs/>
          <w:szCs w:val="18"/>
        </w:rPr>
        <w:t>Factor</w:t>
      </w:r>
      <w:r w:rsidRPr="00FD1EED">
        <w:rPr>
          <w:rFonts w:ascii="Times New Roman" w:hAnsi="Times New Roman"/>
          <w:i/>
          <w:iCs/>
          <w:szCs w:val="18"/>
        </w:rPr>
        <w:t>e</w:t>
      </w:r>
      <w:proofErr w:type="spellEnd"/>
      <w:r w:rsidRPr="00FD1EED">
        <w:rPr>
          <w:rFonts w:ascii="Times New Roman" w:hAnsi="Times New Roman"/>
          <w:i/>
          <w:iCs/>
          <w:szCs w:val="18"/>
        </w:rPr>
        <w:t xml:space="preserve"> </w:t>
      </w:r>
      <w:proofErr w:type="spellStart"/>
      <w:r w:rsidRPr="00FD1EED">
        <w:rPr>
          <w:rFonts w:ascii="Times New Roman" w:hAnsi="Times New Roman"/>
          <w:i/>
          <w:iCs/>
          <w:szCs w:val="18"/>
        </w:rPr>
        <w:t>terhadap</w:t>
      </w:r>
      <w:proofErr w:type="spellEnd"/>
      <w:r>
        <w:rPr>
          <w:rFonts w:ascii="Times New Roman" w:hAnsi="Times New Roman"/>
          <w:i/>
          <w:iCs/>
          <w:szCs w:val="18"/>
        </w:rPr>
        <w:t xml:space="preserve"> </w:t>
      </w:r>
      <w:proofErr w:type="spellStart"/>
      <w:r w:rsidRPr="00FD1EED">
        <w:rPr>
          <w:rFonts w:ascii="Times New Roman" w:hAnsi="Times New Roman"/>
          <w:i/>
          <w:iCs/>
          <w:szCs w:val="18"/>
        </w:rPr>
        <w:t>Pro</w:t>
      </w:r>
      <w:r w:rsidRPr="00FD1EED">
        <w:rPr>
          <w:rFonts w:ascii="Times New Roman" w:hAnsi="Times New Roman"/>
          <w:i/>
          <w:iCs/>
          <w:szCs w:val="18"/>
        </w:rPr>
        <w:t>s</w:t>
      </w:r>
      <w:r w:rsidRPr="00FD1EED">
        <w:rPr>
          <w:rFonts w:ascii="Times New Roman" w:hAnsi="Times New Roman"/>
          <w:i/>
          <w:iCs/>
          <w:szCs w:val="18"/>
        </w:rPr>
        <w:t>entase</w:t>
      </w:r>
      <w:proofErr w:type="spellEnd"/>
      <w:r w:rsidRPr="00FD1EED">
        <w:rPr>
          <w:rFonts w:ascii="Times New Roman" w:hAnsi="Times New Roman"/>
          <w:i/>
          <w:iCs/>
          <w:szCs w:val="18"/>
        </w:rPr>
        <w:t xml:space="preserve"> </w:t>
      </w:r>
      <w:proofErr w:type="spellStart"/>
      <w:r w:rsidRPr="00FD1EED">
        <w:rPr>
          <w:rFonts w:ascii="Times New Roman" w:hAnsi="Times New Roman"/>
          <w:i/>
          <w:iCs/>
          <w:szCs w:val="18"/>
        </w:rPr>
        <w:t>Campuran</w:t>
      </w:r>
      <w:proofErr w:type="spellEnd"/>
      <w:r w:rsidRPr="00FD1EED">
        <w:rPr>
          <w:rFonts w:ascii="Times New Roman" w:hAnsi="Times New Roman"/>
          <w:i/>
          <w:iCs/>
          <w:szCs w:val="18"/>
        </w:rPr>
        <w:t xml:space="preserve"> </w:t>
      </w:r>
      <w:r>
        <w:rPr>
          <w:rFonts w:ascii="Times New Roman" w:hAnsi="Times New Roman"/>
          <w:i/>
          <w:iCs/>
          <w:szCs w:val="18"/>
        </w:rPr>
        <w:t>AT</w:t>
      </w:r>
      <w:r w:rsidRPr="00FD1EED">
        <w:rPr>
          <w:rFonts w:ascii="Times New Roman" w:hAnsi="Times New Roman"/>
          <w:i/>
          <w:iCs/>
          <w:szCs w:val="18"/>
        </w:rPr>
        <w:t xml:space="preserve"> </w:t>
      </w:r>
      <w:proofErr w:type="spellStart"/>
      <w:r w:rsidRPr="00FD1EED">
        <w:rPr>
          <w:rFonts w:ascii="Times New Roman" w:hAnsi="Times New Roman"/>
          <w:i/>
          <w:iCs/>
          <w:szCs w:val="18"/>
        </w:rPr>
        <w:t>terhadap</w:t>
      </w:r>
      <w:proofErr w:type="spellEnd"/>
      <w:r w:rsidRPr="00FD1EED">
        <w:rPr>
          <w:rFonts w:ascii="Times New Roman" w:hAnsi="Times New Roman"/>
          <w:i/>
          <w:iCs/>
          <w:szCs w:val="18"/>
        </w:rPr>
        <w:t xml:space="preserve"> UP</w:t>
      </w:r>
    </w:p>
    <w:p w14:paraId="7197A33D" w14:textId="2B96E458" w:rsidR="00205649" w:rsidRDefault="00205649">
      <w:pPr>
        <w:pBdr>
          <w:top w:val="nil"/>
          <w:left w:val="nil"/>
          <w:bottom w:val="nil"/>
          <w:right w:val="nil"/>
          <w:between w:val="nil"/>
        </w:pBdr>
        <w:spacing w:after="120" w:line="240" w:lineRule="auto"/>
        <w:ind w:right="-45" w:firstLine="426"/>
        <w:rPr>
          <w:rFonts w:ascii="Times New Roman" w:hAnsi="Times New Roman"/>
          <w:color w:val="000000"/>
          <w:sz w:val="22"/>
          <w:szCs w:val="22"/>
        </w:rPr>
        <w:sectPr w:rsidR="00205649">
          <w:type w:val="continuous"/>
          <w:pgSz w:w="11906" w:h="16838"/>
          <w:pgMar w:top="1418" w:right="1418" w:bottom="1418" w:left="1418" w:header="680" w:footer="283" w:gutter="0"/>
          <w:cols w:num="2" w:space="720" w:equalWidth="0">
            <w:col w:w="4175" w:space="720"/>
            <w:col w:w="4175" w:space="0"/>
          </w:cols>
        </w:sectPr>
      </w:pPr>
    </w:p>
    <w:p w14:paraId="3E224D33" w14:textId="1D49999D" w:rsidR="00205649" w:rsidRDefault="00205649">
      <w:pPr>
        <w:widowControl w:val="0"/>
        <w:spacing w:line="240" w:lineRule="auto"/>
        <w:ind w:right="14"/>
        <w:jc w:val="center"/>
        <w:rPr>
          <w:rFonts w:ascii="Times New Roman" w:hAnsi="Times New Roman"/>
          <w:i/>
          <w:sz w:val="20"/>
          <w:szCs w:val="20"/>
        </w:rPr>
        <w:sectPr w:rsidR="00205649">
          <w:type w:val="continuous"/>
          <w:pgSz w:w="11906" w:h="16838"/>
          <w:pgMar w:top="1418" w:right="1418" w:bottom="1418" w:left="1418" w:header="680" w:footer="283" w:gutter="0"/>
          <w:cols w:space="720"/>
        </w:sectPr>
      </w:pPr>
    </w:p>
    <w:p w14:paraId="44F87BB6" w14:textId="77777777" w:rsidR="00205649" w:rsidRDefault="00000000">
      <w:pPr>
        <w:spacing w:line="240" w:lineRule="auto"/>
        <w:jc w:val="center"/>
        <w:rPr>
          <w:rFonts w:ascii="Times New Roman" w:hAnsi="Times New Roman"/>
          <w:b/>
          <w:sz w:val="22"/>
          <w:szCs w:val="22"/>
        </w:rPr>
      </w:pPr>
      <w:r>
        <w:rPr>
          <w:rFonts w:ascii="Times New Roman" w:hAnsi="Times New Roman"/>
          <w:b/>
          <w:sz w:val="22"/>
          <w:szCs w:val="22"/>
        </w:rPr>
        <w:t>IV. Kesimpulan</w:t>
      </w:r>
    </w:p>
    <w:p w14:paraId="0BAEDB53" w14:textId="1D559B16" w:rsidR="00205649" w:rsidRDefault="00C6150C">
      <w:pPr>
        <w:pBdr>
          <w:top w:val="nil"/>
          <w:left w:val="nil"/>
          <w:bottom w:val="nil"/>
          <w:right w:val="nil"/>
          <w:between w:val="nil"/>
        </w:pBdr>
        <w:spacing w:after="120" w:line="240" w:lineRule="auto"/>
        <w:ind w:right="-45" w:firstLine="426"/>
        <w:rPr>
          <w:rFonts w:ascii="Times New Roman" w:hAnsi="Times New Roman"/>
          <w:color w:val="000000"/>
          <w:sz w:val="22"/>
          <w:szCs w:val="22"/>
        </w:rPr>
      </w:pPr>
      <w:proofErr w:type="spellStart"/>
      <w:r w:rsidRPr="00C6150C">
        <w:rPr>
          <w:rFonts w:ascii="Times New Roman" w:hAnsi="Times New Roman"/>
          <w:color w:val="000000"/>
          <w:sz w:val="22"/>
          <w:szCs w:val="22"/>
        </w:rPr>
        <w:t>Penelitian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ini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melaporkan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keberhasilan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penentuan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komposisi</w:t>
      </w:r>
      <w:proofErr w:type="spellEnd"/>
      <w:r w:rsidRPr="00C6150C">
        <w:rPr>
          <w:rFonts w:ascii="Times New Roman" w:hAnsi="Times New Roman"/>
          <w:color w:val="000000"/>
          <w:sz w:val="22"/>
          <w:szCs w:val="22"/>
        </w:rPr>
        <w:t xml:space="preserve"> yang </w:t>
      </w:r>
      <w:proofErr w:type="spellStart"/>
      <w:r w:rsidRPr="00C6150C">
        <w:rPr>
          <w:rFonts w:ascii="Times New Roman" w:hAnsi="Times New Roman"/>
          <w:color w:val="000000"/>
          <w:sz w:val="22"/>
          <w:szCs w:val="22"/>
        </w:rPr>
        <w:t>tepat</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dari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campuran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polimer</w:t>
      </w:r>
      <w:proofErr w:type="spellEnd"/>
      <w:r w:rsidRPr="00C6150C">
        <w:rPr>
          <w:rFonts w:ascii="Times New Roman" w:hAnsi="Times New Roman"/>
          <w:color w:val="000000"/>
          <w:sz w:val="22"/>
          <w:szCs w:val="22"/>
        </w:rPr>
        <w:t xml:space="preserve"> yang </w:t>
      </w:r>
      <w:proofErr w:type="spellStart"/>
      <w:r w:rsidRPr="00C6150C">
        <w:rPr>
          <w:rFonts w:ascii="Times New Roman" w:hAnsi="Times New Roman"/>
          <w:color w:val="000000"/>
          <w:sz w:val="22"/>
          <w:szCs w:val="22"/>
        </w:rPr>
        <w:t>terbuat</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dari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matriks</w:t>
      </w:r>
      <w:proofErr w:type="spellEnd"/>
      <w:r w:rsidRPr="00C6150C">
        <w:rPr>
          <w:rFonts w:ascii="Times New Roman" w:hAnsi="Times New Roman"/>
          <w:color w:val="000000"/>
          <w:sz w:val="22"/>
          <w:szCs w:val="22"/>
        </w:rPr>
        <w:t xml:space="preserve"> </w:t>
      </w:r>
      <w:r w:rsidRPr="00C6150C">
        <w:rPr>
          <w:rFonts w:ascii="Times New Roman" w:hAnsi="Times New Roman"/>
          <w:i/>
          <w:iCs/>
          <w:color w:val="000000"/>
          <w:sz w:val="22"/>
          <w:szCs w:val="22"/>
        </w:rPr>
        <w:t xml:space="preserve">polyester </w:t>
      </w:r>
      <w:proofErr w:type="spellStart"/>
      <w:r w:rsidRPr="00C6150C">
        <w:rPr>
          <w:rFonts w:ascii="Times New Roman" w:hAnsi="Times New Roman"/>
          <w:i/>
          <w:iCs/>
          <w:color w:val="000000"/>
          <w:sz w:val="22"/>
          <w:szCs w:val="22"/>
        </w:rPr>
        <w:t>tak</w:t>
      </w:r>
      <w:proofErr w:type="spellEnd"/>
      <w:r w:rsidRPr="00C6150C">
        <w:rPr>
          <w:rFonts w:ascii="Times New Roman" w:hAnsi="Times New Roman"/>
          <w:i/>
          <w:iCs/>
          <w:color w:val="000000"/>
          <w:sz w:val="22"/>
          <w:szCs w:val="22"/>
        </w:rPr>
        <w:t xml:space="preserve"> </w:t>
      </w:r>
      <w:proofErr w:type="spellStart"/>
      <w:r w:rsidRPr="00C6150C">
        <w:rPr>
          <w:rFonts w:ascii="Times New Roman" w:hAnsi="Times New Roman"/>
          <w:i/>
          <w:iCs/>
          <w:color w:val="000000"/>
          <w:sz w:val="22"/>
          <w:szCs w:val="22"/>
        </w:rPr>
        <w:t>jenuh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dengan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menambahkan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partikel</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serat</w:t>
      </w:r>
      <w:proofErr w:type="spellEnd"/>
      <w:r w:rsidRPr="00C6150C">
        <w:rPr>
          <w:rFonts w:ascii="Times New Roman" w:hAnsi="Times New Roman"/>
          <w:color w:val="000000"/>
          <w:sz w:val="22"/>
          <w:szCs w:val="22"/>
        </w:rPr>
        <w:t xml:space="preserve"> </w:t>
      </w:r>
      <w:proofErr w:type="spellStart"/>
      <w:r>
        <w:rPr>
          <w:rFonts w:ascii="Times New Roman" w:hAnsi="Times New Roman"/>
          <w:color w:val="000000"/>
          <w:sz w:val="22"/>
          <w:szCs w:val="22"/>
        </w:rPr>
        <w:t>arang</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tempurung</w:t>
      </w:r>
      <w:proofErr w:type="spellEnd"/>
      <w:r>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untuk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meningkatkan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kerapuhan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polimer</w:t>
      </w:r>
      <w:proofErr w:type="spellEnd"/>
      <w:r w:rsidRPr="00C6150C">
        <w:rPr>
          <w:rFonts w:ascii="Times New Roman" w:hAnsi="Times New Roman"/>
          <w:color w:val="000000"/>
          <w:sz w:val="22"/>
          <w:szCs w:val="22"/>
        </w:rPr>
        <w:t xml:space="preserve"> </w:t>
      </w:r>
      <w:r w:rsidRPr="00C6150C">
        <w:rPr>
          <w:rFonts w:ascii="Times New Roman" w:hAnsi="Times New Roman"/>
          <w:i/>
          <w:iCs/>
          <w:color w:val="000000"/>
          <w:sz w:val="22"/>
          <w:szCs w:val="22"/>
        </w:rPr>
        <w:t xml:space="preserve">polyester </w:t>
      </w:r>
      <w:proofErr w:type="spellStart"/>
      <w:r w:rsidRPr="00C6150C">
        <w:rPr>
          <w:rFonts w:ascii="Times New Roman" w:hAnsi="Times New Roman"/>
          <w:i/>
          <w:iCs/>
          <w:color w:val="000000"/>
          <w:sz w:val="22"/>
          <w:szCs w:val="22"/>
        </w:rPr>
        <w:t>tak</w:t>
      </w:r>
      <w:proofErr w:type="spellEnd"/>
      <w:r w:rsidRPr="00C6150C">
        <w:rPr>
          <w:rFonts w:ascii="Times New Roman" w:hAnsi="Times New Roman"/>
          <w:i/>
          <w:iCs/>
          <w:color w:val="000000"/>
          <w:sz w:val="22"/>
          <w:szCs w:val="22"/>
        </w:rPr>
        <w:t xml:space="preserve"> </w:t>
      </w:r>
      <w:proofErr w:type="spellStart"/>
      <w:r w:rsidRPr="00C6150C">
        <w:rPr>
          <w:rFonts w:ascii="Times New Roman" w:hAnsi="Times New Roman"/>
          <w:i/>
          <w:iCs/>
          <w:color w:val="000000"/>
          <w:sz w:val="22"/>
          <w:szCs w:val="22"/>
        </w:rPr>
        <w:t>jenuh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menjadi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tangguh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campuran</w:t>
      </w:r>
      <w:proofErr w:type="spellEnd"/>
      <w:r w:rsidRPr="00C6150C">
        <w:rPr>
          <w:rFonts w:ascii="Times New Roman" w:hAnsi="Times New Roman"/>
          <w:color w:val="000000"/>
          <w:sz w:val="22"/>
          <w:szCs w:val="22"/>
        </w:rPr>
        <w:t xml:space="preserve"> yang </w:t>
      </w:r>
      <w:proofErr w:type="spellStart"/>
      <w:r w:rsidRPr="00C6150C">
        <w:rPr>
          <w:rFonts w:ascii="Times New Roman" w:hAnsi="Times New Roman"/>
          <w:color w:val="000000"/>
          <w:sz w:val="22"/>
          <w:szCs w:val="22"/>
        </w:rPr>
        <w:t>dibuat</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dari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i/>
          <w:iCs/>
          <w:color w:val="000000"/>
          <w:sz w:val="22"/>
          <w:szCs w:val="22"/>
        </w:rPr>
        <w:t>matriks</w:t>
      </w:r>
      <w:proofErr w:type="spellEnd"/>
      <w:r w:rsidRPr="00C6150C">
        <w:rPr>
          <w:rFonts w:ascii="Times New Roman" w:hAnsi="Times New Roman"/>
          <w:i/>
          <w:iCs/>
          <w:color w:val="000000"/>
          <w:sz w:val="22"/>
          <w:szCs w:val="22"/>
        </w:rPr>
        <w:t xml:space="preserve"> polyester </w:t>
      </w:r>
      <w:proofErr w:type="spellStart"/>
      <w:r w:rsidRPr="00C6150C">
        <w:rPr>
          <w:rFonts w:ascii="Times New Roman" w:hAnsi="Times New Roman"/>
          <w:i/>
          <w:iCs/>
          <w:color w:val="000000"/>
          <w:sz w:val="22"/>
          <w:szCs w:val="22"/>
        </w:rPr>
        <w:t>tak</w:t>
      </w:r>
      <w:proofErr w:type="spellEnd"/>
      <w:r w:rsidRPr="00C6150C">
        <w:rPr>
          <w:rFonts w:ascii="Times New Roman" w:hAnsi="Times New Roman"/>
          <w:i/>
          <w:iCs/>
          <w:color w:val="000000"/>
          <w:sz w:val="22"/>
          <w:szCs w:val="22"/>
        </w:rPr>
        <w:t xml:space="preserve"> </w:t>
      </w:r>
      <w:proofErr w:type="spellStart"/>
      <w:r w:rsidRPr="00C6150C">
        <w:rPr>
          <w:rFonts w:ascii="Times New Roman" w:hAnsi="Times New Roman"/>
          <w:i/>
          <w:iCs/>
          <w:color w:val="000000"/>
          <w:sz w:val="22"/>
          <w:szCs w:val="22"/>
        </w:rPr>
        <w:t>jenuh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dengan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menambahkan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partikel</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serat</w:t>
      </w:r>
      <w:proofErr w:type="spellEnd"/>
      <w:r w:rsidRPr="00C6150C">
        <w:rPr>
          <w:rFonts w:ascii="Times New Roman" w:hAnsi="Times New Roman"/>
          <w:color w:val="000000"/>
          <w:sz w:val="22"/>
          <w:szCs w:val="22"/>
        </w:rPr>
        <w:t xml:space="preserve"> </w:t>
      </w:r>
      <w:proofErr w:type="spellStart"/>
      <w:r>
        <w:rPr>
          <w:rFonts w:ascii="Times New Roman" w:hAnsi="Times New Roman"/>
          <w:color w:val="000000"/>
          <w:sz w:val="22"/>
          <w:szCs w:val="22"/>
        </w:rPr>
        <w:t>arang</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tempurung</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untuk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meningkatkan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kerapuhan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polimer</w:t>
      </w:r>
      <w:proofErr w:type="spellEnd"/>
      <w:r w:rsidRPr="00C6150C">
        <w:rPr>
          <w:rFonts w:ascii="Times New Roman" w:hAnsi="Times New Roman"/>
          <w:color w:val="000000"/>
          <w:sz w:val="22"/>
          <w:szCs w:val="22"/>
        </w:rPr>
        <w:t xml:space="preserve"> </w:t>
      </w:r>
      <w:r w:rsidRPr="00C6150C">
        <w:rPr>
          <w:rFonts w:ascii="Times New Roman" w:hAnsi="Times New Roman"/>
          <w:i/>
          <w:iCs/>
          <w:color w:val="000000"/>
          <w:sz w:val="22"/>
          <w:szCs w:val="22"/>
        </w:rPr>
        <w:t xml:space="preserve">polyester </w:t>
      </w:r>
      <w:proofErr w:type="spellStart"/>
      <w:r w:rsidRPr="00C6150C">
        <w:rPr>
          <w:rFonts w:ascii="Times New Roman" w:hAnsi="Times New Roman"/>
          <w:i/>
          <w:iCs/>
          <w:color w:val="000000"/>
          <w:sz w:val="22"/>
          <w:szCs w:val="22"/>
        </w:rPr>
        <w:t>tak</w:t>
      </w:r>
      <w:proofErr w:type="spellEnd"/>
      <w:r w:rsidRPr="00C6150C">
        <w:rPr>
          <w:rFonts w:ascii="Times New Roman" w:hAnsi="Times New Roman"/>
          <w:i/>
          <w:iCs/>
          <w:color w:val="000000"/>
          <w:sz w:val="22"/>
          <w:szCs w:val="22"/>
        </w:rPr>
        <w:t xml:space="preserve"> </w:t>
      </w:r>
      <w:proofErr w:type="spellStart"/>
      <w:r w:rsidRPr="00C6150C">
        <w:rPr>
          <w:rFonts w:ascii="Times New Roman" w:hAnsi="Times New Roman"/>
          <w:i/>
          <w:iCs/>
          <w:color w:val="000000"/>
          <w:sz w:val="22"/>
          <w:szCs w:val="22"/>
        </w:rPr>
        <w:t>jenuh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menjadi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bahan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tahan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retak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Dengan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adanya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penelitian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ini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maka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rekayasa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dalam</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bidang</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keteknikan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khususnya</w:t>
      </w:r>
      <w:proofErr w:type="spellEnd"/>
      <w:r w:rsidRPr="00C6150C">
        <w:rPr>
          <w:rFonts w:ascii="Times New Roman" w:hAnsi="Times New Roman"/>
          <w:color w:val="000000"/>
          <w:sz w:val="22"/>
          <w:szCs w:val="22"/>
        </w:rPr>
        <w:t xml:space="preserve"> di </w:t>
      </w:r>
      <w:proofErr w:type="spellStart"/>
      <w:r w:rsidRPr="00C6150C">
        <w:rPr>
          <w:rFonts w:ascii="Times New Roman" w:hAnsi="Times New Roman"/>
          <w:color w:val="000000"/>
          <w:sz w:val="22"/>
          <w:szCs w:val="22"/>
        </w:rPr>
        <w:t>bidang</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bahan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baku</w:t>
      </w:r>
      <w:proofErr w:type="spellEnd"/>
      <w:r w:rsidRPr="00C6150C">
        <w:rPr>
          <w:rFonts w:ascii="Times New Roman" w:hAnsi="Times New Roman"/>
          <w:color w:val="000000"/>
          <w:sz w:val="22"/>
          <w:szCs w:val="22"/>
        </w:rPr>
        <w:t xml:space="preserve"> </w:t>
      </w:r>
      <w:proofErr w:type="spellStart"/>
      <w:r>
        <w:rPr>
          <w:rFonts w:ascii="Times New Roman" w:hAnsi="Times New Roman"/>
          <w:color w:val="000000"/>
          <w:sz w:val="22"/>
          <w:szCs w:val="22"/>
        </w:rPr>
        <w:t>bodi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kapal</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nelayan</w:t>
      </w:r>
      <w:proofErr w:type="spellEnd"/>
      <w:r w:rsidRPr="00C6150C">
        <w:rPr>
          <w:rFonts w:ascii="Times New Roman" w:hAnsi="Times New Roman"/>
          <w:color w:val="000000"/>
          <w:sz w:val="22"/>
          <w:szCs w:val="22"/>
        </w:rPr>
        <w:t xml:space="preserve">, badan </w:t>
      </w:r>
      <w:proofErr w:type="spellStart"/>
      <w:r w:rsidRPr="00C6150C">
        <w:rPr>
          <w:rFonts w:ascii="Times New Roman" w:hAnsi="Times New Roman"/>
          <w:color w:val="000000"/>
          <w:sz w:val="22"/>
          <w:szCs w:val="22"/>
        </w:rPr>
        <w:t>kapal</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wisata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kapal</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nelayan</w:t>
      </w:r>
      <w:proofErr w:type="spellEnd"/>
      <w:r w:rsidRPr="00C6150C">
        <w:rPr>
          <w:rFonts w:ascii="Times New Roman" w:hAnsi="Times New Roman"/>
          <w:color w:val="000000"/>
          <w:sz w:val="22"/>
          <w:szCs w:val="22"/>
        </w:rPr>
        <w:t xml:space="preserve"> sangat </w:t>
      </w:r>
      <w:proofErr w:type="spellStart"/>
      <w:r w:rsidRPr="00C6150C">
        <w:rPr>
          <w:rFonts w:ascii="Times New Roman" w:hAnsi="Times New Roman"/>
          <w:color w:val="000000"/>
          <w:sz w:val="22"/>
          <w:szCs w:val="22"/>
        </w:rPr>
        <w:t>membantu</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Campuran</w:t>
      </w:r>
      <w:proofErr w:type="spellEnd"/>
      <w:r w:rsidRPr="00C6150C">
        <w:rPr>
          <w:rFonts w:ascii="Times New Roman" w:hAnsi="Times New Roman"/>
          <w:color w:val="000000"/>
          <w:sz w:val="22"/>
          <w:szCs w:val="22"/>
        </w:rPr>
        <w:t xml:space="preserve"> polyester </w:t>
      </w:r>
      <w:proofErr w:type="spellStart"/>
      <w:r w:rsidRPr="00C6150C">
        <w:rPr>
          <w:rFonts w:ascii="Times New Roman" w:hAnsi="Times New Roman"/>
          <w:color w:val="000000"/>
          <w:sz w:val="22"/>
          <w:szCs w:val="22"/>
        </w:rPr>
        <w:t>tak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jenuh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dengan</w:t>
      </w:r>
      <w:proofErr w:type="spellEnd"/>
      <w:r w:rsidRPr="00C6150C">
        <w:rPr>
          <w:rFonts w:ascii="Times New Roman" w:hAnsi="Times New Roman"/>
          <w:color w:val="000000"/>
          <w:sz w:val="22"/>
          <w:szCs w:val="22"/>
        </w:rPr>
        <w:t xml:space="preserve"> </w:t>
      </w:r>
      <w:r>
        <w:rPr>
          <w:rFonts w:ascii="Times New Roman" w:hAnsi="Times New Roman"/>
          <w:color w:val="000000"/>
          <w:sz w:val="22"/>
          <w:szCs w:val="22"/>
        </w:rPr>
        <w:t>20</w:t>
      </w:r>
      <w:r w:rsidRPr="00C6150C">
        <w:rPr>
          <w:rFonts w:ascii="Times New Roman" w:hAnsi="Times New Roman"/>
          <w:color w:val="000000"/>
          <w:sz w:val="22"/>
          <w:szCs w:val="22"/>
        </w:rPr>
        <w:t xml:space="preserve">% </w:t>
      </w:r>
      <w:proofErr w:type="gramStart"/>
      <w:r>
        <w:rPr>
          <w:rFonts w:ascii="Times New Roman" w:hAnsi="Times New Roman"/>
          <w:color w:val="000000"/>
          <w:sz w:val="22"/>
          <w:szCs w:val="22"/>
        </w:rPr>
        <w:t>AT</w:t>
      </w:r>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ini</w:t>
      </w:r>
      <w:proofErr w:type="spellEnd"/>
      <w:proofErr w:type="gram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memiliki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faktor</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intensitas</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tegangan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kritis</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tertinggi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Dengan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kinerja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tertinggi</w:t>
      </w:r>
      <w:proofErr w:type="spellEnd"/>
      <w:r w:rsidRPr="00C6150C">
        <w:rPr>
          <w:rFonts w:ascii="Times New Roman" w:hAnsi="Times New Roman"/>
          <w:color w:val="000000"/>
          <w:sz w:val="22"/>
          <w:szCs w:val="22"/>
        </w:rPr>
        <w:t xml:space="preserve">, material </w:t>
      </w:r>
      <w:proofErr w:type="spellStart"/>
      <w:r w:rsidRPr="00C6150C">
        <w:rPr>
          <w:rFonts w:ascii="Times New Roman" w:hAnsi="Times New Roman"/>
          <w:color w:val="000000"/>
          <w:sz w:val="22"/>
          <w:szCs w:val="22"/>
        </w:rPr>
        <w:t>ini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mampu</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menahan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kekuatan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retak</w:t>
      </w:r>
      <w:proofErr w:type="spellEnd"/>
      <w:r w:rsidRPr="00C6150C">
        <w:rPr>
          <w:rFonts w:ascii="Times New Roman" w:hAnsi="Times New Roman"/>
          <w:color w:val="000000"/>
          <w:sz w:val="22"/>
          <w:szCs w:val="22"/>
        </w:rPr>
        <w:t xml:space="preserve"> yang </w:t>
      </w:r>
      <w:proofErr w:type="spellStart"/>
      <w:r w:rsidRPr="00C6150C">
        <w:rPr>
          <w:rFonts w:ascii="Times New Roman" w:hAnsi="Times New Roman"/>
          <w:color w:val="000000"/>
          <w:sz w:val="22"/>
          <w:szCs w:val="22"/>
        </w:rPr>
        <w:t>baik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sehingga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baik</w:t>
      </w:r>
      <w:proofErr w:type="spellEnd"/>
      <w:r w:rsidRPr="00C6150C">
        <w:rPr>
          <w:rFonts w:ascii="Times New Roman" w:hAnsi="Times New Roman"/>
          <w:color w:val="000000"/>
          <w:sz w:val="22"/>
          <w:szCs w:val="22"/>
        </w:rPr>
        <w:t xml:space="preserve"> dan </w:t>
      </w:r>
      <w:proofErr w:type="spellStart"/>
      <w:r w:rsidRPr="00C6150C">
        <w:rPr>
          <w:rFonts w:ascii="Times New Roman" w:hAnsi="Times New Roman"/>
          <w:color w:val="000000"/>
          <w:sz w:val="22"/>
          <w:szCs w:val="22"/>
        </w:rPr>
        <w:t>berguna</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untuk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aplikasi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teknik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Penelitian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ini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menghasilkan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peningkatan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ketangguhan</w:t>
      </w:r>
      <w:proofErr w:type="spellEnd"/>
      <w:r w:rsidRPr="00C6150C">
        <w:rPr>
          <w:rFonts w:ascii="Times New Roman" w:hAnsi="Times New Roman"/>
          <w:color w:val="000000"/>
          <w:sz w:val="22"/>
          <w:szCs w:val="22"/>
        </w:rPr>
        <w:t xml:space="preserve"> dan </w:t>
      </w:r>
      <w:proofErr w:type="spellStart"/>
      <w:r w:rsidRPr="00C6150C">
        <w:rPr>
          <w:rFonts w:ascii="Times New Roman" w:hAnsi="Times New Roman"/>
          <w:color w:val="000000"/>
          <w:sz w:val="22"/>
          <w:szCs w:val="22"/>
        </w:rPr>
        <w:t>ketahanan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retak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bahan</w:t>
      </w:r>
      <w:proofErr w:type="spellEnd"/>
      <w:r w:rsidRPr="00C6150C">
        <w:rPr>
          <w:rFonts w:ascii="Times New Roman" w:hAnsi="Times New Roman"/>
          <w:color w:val="000000"/>
          <w:sz w:val="22"/>
          <w:szCs w:val="22"/>
        </w:rPr>
        <w:t xml:space="preserve"> </w:t>
      </w:r>
      <w:r w:rsidRPr="00C6150C">
        <w:rPr>
          <w:rFonts w:ascii="Times New Roman" w:hAnsi="Times New Roman"/>
          <w:i/>
          <w:iCs/>
          <w:color w:val="000000"/>
          <w:sz w:val="22"/>
          <w:szCs w:val="22"/>
        </w:rPr>
        <w:t xml:space="preserve">polyester </w:t>
      </w:r>
      <w:proofErr w:type="spellStart"/>
      <w:r w:rsidRPr="00C6150C">
        <w:rPr>
          <w:rFonts w:ascii="Times New Roman" w:hAnsi="Times New Roman"/>
          <w:i/>
          <w:iCs/>
          <w:color w:val="000000"/>
          <w:sz w:val="22"/>
          <w:szCs w:val="22"/>
        </w:rPr>
        <w:t>murni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dengan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perlakuan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penambahan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campuran</w:t>
      </w:r>
      <w:proofErr w:type="spellEnd"/>
      <w:r w:rsidRPr="00C6150C">
        <w:rPr>
          <w:rFonts w:ascii="Times New Roman" w:hAnsi="Times New Roman"/>
          <w:color w:val="000000"/>
          <w:sz w:val="22"/>
          <w:szCs w:val="22"/>
        </w:rPr>
        <w:t xml:space="preserve"> </w:t>
      </w:r>
      <w:r>
        <w:rPr>
          <w:rFonts w:ascii="Times New Roman" w:hAnsi="Times New Roman"/>
          <w:color w:val="000000"/>
          <w:sz w:val="22"/>
          <w:szCs w:val="22"/>
        </w:rPr>
        <w:t>AT</w:t>
      </w:r>
      <w:r w:rsidRPr="00C6150C">
        <w:rPr>
          <w:rFonts w:ascii="Times New Roman" w:hAnsi="Times New Roman"/>
          <w:color w:val="000000"/>
          <w:sz w:val="22"/>
          <w:szCs w:val="22"/>
        </w:rPr>
        <w:t xml:space="preserve"> pada </w:t>
      </w:r>
      <w:proofErr w:type="spellStart"/>
      <w:r w:rsidRPr="00C6150C">
        <w:rPr>
          <w:rFonts w:ascii="Times New Roman" w:hAnsi="Times New Roman"/>
          <w:color w:val="000000"/>
          <w:sz w:val="22"/>
          <w:szCs w:val="22"/>
        </w:rPr>
        <w:t>bahan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dasar</w:t>
      </w:r>
      <w:proofErr w:type="spellEnd"/>
      <w:r w:rsidRPr="00C6150C">
        <w:rPr>
          <w:rFonts w:ascii="Times New Roman" w:hAnsi="Times New Roman"/>
          <w:color w:val="000000"/>
          <w:sz w:val="22"/>
          <w:szCs w:val="22"/>
        </w:rPr>
        <w:t xml:space="preserve"> polyester </w:t>
      </w:r>
      <w:proofErr w:type="spellStart"/>
      <w:r w:rsidRPr="00C6150C">
        <w:rPr>
          <w:rFonts w:ascii="Times New Roman" w:hAnsi="Times New Roman"/>
          <w:color w:val="000000"/>
          <w:sz w:val="22"/>
          <w:szCs w:val="22"/>
        </w:rPr>
        <w:t>tak</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jenuh</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murni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Peningkatan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ketangguhan</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patah</w:t>
      </w:r>
      <w:proofErr w:type="spellEnd"/>
      <w:r w:rsidRPr="00C6150C">
        <w:rPr>
          <w:rFonts w:ascii="Times New Roman" w:hAnsi="Times New Roman"/>
          <w:color w:val="000000"/>
          <w:sz w:val="22"/>
          <w:szCs w:val="22"/>
        </w:rPr>
        <w:t xml:space="preserve">  </w:t>
      </w:r>
      <m:oMath>
        <m:sSub>
          <m:sSubPr>
            <m:ctrlPr>
              <w:rPr>
                <w:rFonts w:ascii="Cambria Math" w:hAnsi="Cambria Math"/>
                <w:i/>
                <w:sz w:val="22"/>
                <w:szCs w:val="22"/>
                <w:lang w:val="en-AU"/>
              </w:rPr>
            </m:ctrlPr>
          </m:sSubPr>
          <m:e>
            <m:r>
              <w:rPr>
                <w:rFonts w:ascii="Cambria Math" w:hAnsi="Cambria Math"/>
                <w:sz w:val="22"/>
                <w:szCs w:val="22"/>
                <w:lang w:val="en-AU"/>
              </w:rPr>
              <m:t>K</m:t>
            </m:r>
          </m:e>
          <m:sub>
            <m:r>
              <w:rPr>
                <w:rFonts w:ascii="Cambria Math" w:hAnsi="Cambria Math"/>
                <w:sz w:val="22"/>
                <w:szCs w:val="22"/>
                <w:lang w:val="en-AU"/>
              </w:rPr>
              <m:t>1c</m:t>
            </m:r>
          </m:sub>
        </m:sSub>
        <m:r>
          <w:rPr>
            <w:rFonts w:ascii="Cambria Math" w:hAnsi="Cambria Math"/>
            <w:sz w:val="22"/>
            <w:szCs w:val="22"/>
            <w:lang w:val="en-AU"/>
          </w:rPr>
          <m:t xml:space="preserve"> </m:t>
        </m:r>
        <m:r>
          <w:rPr>
            <w:rFonts w:ascii="Cambria Math" w:hAnsi="Cambria Math"/>
            <w:sz w:val="22"/>
            <w:szCs w:val="22"/>
            <w:lang w:val="en-AU"/>
          </w:rPr>
          <m:t>=</m:t>
        </m:r>
      </m:oMath>
      <w:r w:rsidRPr="00FD1EED">
        <w:rPr>
          <w:rFonts w:ascii="Times New Roman" w:hAnsi="Times New Roman"/>
          <w:sz w:val="22"/>
          <w:szCs w:val="22"/>
          <w:lang w:val="en-AU"/>
        </w:rPr>
        <w:t xml:space="preserve"> </w:t>
      </w:r>
      <w:r w:rsidRPr="00FD1EED">
        <w:rPr>
          <w:rFonts w:ascii="Times New Roman" w:hAnsi="Times New Roman"/>
          <w:color w:val="000000"/>
          <w:szCs w:val="18"/>
        </w:rPr>
        <w:t>0.746</w:t>
      </w:r>
      <w:r w:rsidRPr="00FD1EED">
        <w:rPr>
          <w:rFonts w:ascii="Times New Roman" w:eastAsia="Calibri" w:hAnsi="Times New Roman"/>
          <w:bCs/>
          <w:sz w:val="22"/>
          <w:szCs w:val="22"/>
        </w:rPr>
        <w:t xml:space="preserve"> </w:t>
      </w:r>
      <w:r w:rsidRPr="00FD1EED">
        <w:rPr>
          <w:rFonts w:ascii="Times New Roman" w:eastAsia="Calibri" w:hAnsi="Times New Roman"/>
          <w:bCs/>
          <w:sz w:val="22"/>
          <w:szCs w:val="22"/>
        </w:rPr>
        <w:t>(MPa/m</w:t>
      </w:r>
      <w:r w:rsidRPr="00FD1EED">
        <w:rPr>
          <w:rFonts w:ascii="Times New Roman" w:eastAsia="Calibri" w:hAnsi="Times New Roman"/>
          <w:bCs/>
          <w:sz w:val="22"/>
          <w:szCs w:val="22"/>
          <w:vertAlign w:val="superscript"/>
        </w:rPr>
        <w:t>1/2</w:t>
      </w:r>
      <w:r w:rsidRPr="00FD1EED">
        <w:rPr>
          <w:rFonts w:ascii="Times New Roman" w:eastAsia="Calibri" w:hAnsi="Times New Roman"/>
          <w:bCs/>
          <w:sz w:val="22"/>
          <w:szCs w:val="22"/>
        </w:rPr>
        <w:t>)</w:t>
      </w:r>
      <w:r w:rsidRPr="00FD1EED">
        <w:rPr>
          <w:rFonts w:ascii="Times New Roman" w:hAnsi="Times New Roman"/>
          <w:sz w:val="22"/>
          <w:szCs w:val="22"/>
          <w:lang w:val="id-ID"/>
        </w:rPr>
        <w:t>.</w:t>
      </w:r>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untuk</w:t>
      </w:r>
      <w:proofErr w:type="spellEnd"/>
      <w:r w:rsidRPr="00C6150C">
        <w:rPr>
          <w:rFonts w:ascii="Times New Roman" w:hAnsi="Times New Roman"/>
          <w:color w:val="000000"/>
          <w:sz w:val="22"/>
          <w:szCs w:val="22"/>
        </w:rPr>
        <w:t xml:space="preserve"> polyester </w:t>
      </w:r>
      <w:proofErr w:type="spellStart"/>
      <w:r w:rsidRPr="00C6150C">
        <w:rPr>
          <w:rFonts w:ascii="Times New Roman" w:hAnsi="Times New Roman"/>
          <w:color w:val="000000"/>
          <w:sz w:val="22"/>
          <w:szCs w:val="22"/>
        </w:rPr>
        <w:t>murni</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meningkat</w:t>
      </w:r>
      <w:proofErr w:type="spellEnd"/>
      <w:r w:rsidRPr="00C6150C">
        <w:rPr>
          <w:rFonts w:ascii="Times New Roman" w:hAnsi="Times New Roman"/>
          <w:color w:val="000000"/>
          <w:sz w:val="22"/>
          <w:szCs w:val="22"/>
        </w:rPr>
        <w:t xml:space="preserve"> </w:t>
      </w:r>
      <w:proofErr w:type="spellStart"/>
      <w:r w:rsidRPr="00C6150C">
        <w:rPr>
          <w:rFonts w:ascii="Times New Roman" w:hAnsi="Times New Roman"/>
          <w:color w:val="000000"/>
          <w:sz w:val="22"/>
          <w:szCs w:val="22"/>
        </w:rPr>
        <w:t>menjadi</w:t>
      </w:r>
      <w:proofErr w:type="spellEnd"/>
      <w:r w:rsidRPr="00C6150C">
        <w:rPr>
          <w:rFonts w:ascii="Times New Roman" w:hAnsi="Times New Roman"/>
          <w:color w:val="000000"/>
          <w:sz w:val="22"/>
          <w:szCs w:val="22"/>
        </w:rPr>
        <w:t xml:space="preserve"> </w:t>
      </w:r>
      <m:oMath>
        <m:sSub>
          <m:sSubPr>
            <m:ctrlPr>
              <w:rPr>
                <w:rFonts w:ascii="Cambria Math" w:hAnsi="Cambria Math"/>
                <w:i/>
                <w:sz w:val="22"/>
                <w:szCs w:val="22"/>
                <w:lang w:val="en-AU"/>
              </w:rPr>
            </m:ctrlPr>
          </m:sSubPr>
          <m:e>
            <m:r>
              <w:rPr>
                <w:rFonts w:ascii="Cambria Math" w:hAnsi="Cambria Math"/>
                <w:sz w:val="22"/>
                <w:szCs w:val="22"/>
                <w:lang w:val="en-AU"/>
              </w:rPr>
              <m:t>K</m:t>
            </m:r>
          </m:e>
          <m:sub>
            <m:r>
              <w:rPr>
                <w:rFonts w:ascii="Cambria Math" w:hAnsi="Cambria Math"/>
                <w:sz w:val="22"/>
                <w:szCs w:val="22"/>
                <w:lang w:val="en-AU"/>
              </w:rPr>
              <m:t>1c</m:t>
            </m:r>
          </m:sub>
        </m:sSub>
        <m:r>
          <w:rPr>
            <w:rFonts w:ascii="Cambria Math" w:hAnsi="Cambria Math"/>
            <w:sz w:val="22"/>
            <w:szCs w:val="22"/>
            <w:lang w:val="en-AU"/>
          </w:rPr>
          <m:t xml:space="preserve"> </m:t>
        </m:r>
      </m:oMath>
      <w:r w:rsidRPr="00FD1EED">
        <w:rPr>
          <w:rFonts w:ascii="Times New Roman" w:hAnsi="Times New Roman"/>
          <w:sz w:val="22"/>
          <w:szCs w:val="22"/>
          <w:lang w:val="en-AU"/>
        </w:rPr>
        <w:t xml:space="preserve"> 1.624</w:t>
      </w:r>
      <w:r w:rsidRPr="00FD1EED">
        <w:rPr>
          <w:rFonts w:ascii="Times New Roman" w:hAnsi="Times New Roman"/>
          <w:color w:val="000000"/>
          <w:sz w:val="22"/>
          <w:szCs w:val="22"/>
        </w:rPr>
        <w:t xml:space="preserve"> </w:t>
      </w:r>
      <w:r w:rsidRPr="00FD1EED">
        <w:rPr>
          <w:rFonts w:ascii="Times New Roman" w:eastAsia="Calibri" w:hAnsi="Times New Roman"/>
          <w:bCs/>
          <w:sz w:val="22"/>
          <w:szCs w:val="22"/>
        </w:rPr>
        <w:t>(MPa/m</w:t>
      </w:r>
      <w:r w:rsidRPr="00FD1EED">
        <w:rPr>
          <w:rFonts w:ascii="Times New Roman" w:eastAsia="Calibri" w:hAnsi="Times New Roman"/>
          <w:bCs/>
          <w:sz w:val="22"/>
          <w:szCs w:val="22"/>
          <w:vertAlign w:val="superscript"/>
        </w:rPr>
        <w:t>1/2</w:t>
      </w:r>
      <w:r w:rsidRPr="00FD1EED">
        <w:rPr>
          <w:rFonts w:ascii="Times New Roman" w:eastAsia="Calibri" w:hAnsi="Times New Roman"/>
          <w:bCs/>
          <w:sz w:val="22"/>
          <w:szCs w:val="22"/>
        </w:rPr>
        <w:t>)</w:t>
      </w:r>
      <w:r w:rsidRPr="00FD1EED">
        <w:rPr>
          <w:rFonts w:ascii="Times New Roman" w:hAnsi="Times New Roman"/>
          <w:sz w:val="22"/>
          <w:szCs w:val="22"/>
          <w:lang w:val="id-ID"/>
        </w:rPr>
        <w:t>.</w:t>
      </w:r>
    </w:p>
    <w:p w14:paraId="4E20A956" w14:textId="77777777" w:rsidR="00205649" w:rsidRDefault="00205649">
      <w:pPr>
        <w:widowControl w:val="0"/>
        <w:spacing w:after="0" w:line="240" w:lineRule="auto"/>
        <w:ind w:right="14"/>
        <w:rPr>
          <w:rFonts w:ascii="Times New Roman" w:hAnsi="Times New Roman"/>
          <w:sz w:val="22"/>
          <w:szCs w:val="22"/>
        </w:rPr>
      </w:pPr>
    </w:p>
    <w:p w14:paraId="560D2C32" w14:textId="77777777" w:rsidR="00205649" w:rsidRDefault="00000000">
      <w:pPr>
        <w:spacing w:line="240" w:lineRule="auto"/>
        <w:jc w:val="center"/>
        <w:rPr>
          <w:rFonts w:ascii="Times New Roman" w:hAnsi="Times New Roman"/>
          <w:b/>
          <w:sz w:val="22"/>
          <w:szCs w:val="22"/>
        </w:rPr>
      </w:pPr>
      <w:proofErr w:type="spellStart"/>
      <w:r>
        <w:rPr>
          <w:rFonts w:ascii="Times New Roman" w:hAnsi="Times New Roman"/>
          <w:b/>
          <w:sz w:val="22"/>
          <w:szCs w:val="22"/>
        </w:rPr>
        <w:t>Ucapan</w:t>
      </w:r>
      <w:proofErr w:type="spellEnd"/>
      <w:r>
        <w:rPr>
          <w:rFonts w:ascii="Times New Roman" w:hAnsi="Times New Roman"/>
          <w:b/>
          <w:sz w:val="22"/>
          <w:szCs w:val="22"/>
        </w:rPr>
        <w:t xml:space="preserve"> </w:t>
      </w:r>
      <w:proofErr w:type="spellStart"/>
      <w:r>
        <w:rPr>
          <w:rFonts w:ascii="Times New Roman" w:hAnsi="Times New Roman"/>
          <w:b/>
          <w:sz w:val="22"/>
          <w:szCs w:val="22"/>
        </w:rPr>
        <w:t>Terima</w:t>
      </w:r>
      <w:proofErr w:type="spellEnd"/>
      <w:r>
        <w:rPr>
          <w:rFonts w:ascii="Times New Roman" w:hAnsi="Times New Roman"/>
          <w:b/>
          <w:sz w:val="22"/>
          <w:szCs w:val="22"/>
        </w:rPr>
        <w:t xml:space="preserve"> Kasih</w:t>
      </w:r>
    </w:p>
    <w:p w14:paraId="52655FD7" w14:textId="53B99F8E" w:rsidR="00205649" w:rsidRDefault="00000000">
      <w:pPr>
        <w:pBdr>
          <w:top w:val="nil"/>
          <w:left w:val="nil"/>
          <w:bottom w:val="nil"/>
          <w:right w:val="nil"/>
          <w:between w:val="nil"/>
        </w:pBdr>
        <w:spacing w:after="120" w:line="240" w:lineRule="auto"/>
        <w:ind w:right="-45" w:firstLine="426"/>
        <w:rPr>
          <w:rFonts w:ascii="Times New Roman" w:hAnsi="Times New Roman"/>
          <w:color w:val="000000"/>
          <w:sz w:val="22"/>
          <w:szCs w:val="22"/>
        </w:rPr>
      </w:pPr>
      <w:proofErr w:type="spellStart"/>
      <w:r>
        <w:rPr>
          <w:rFonts w:ascii="Times New Roman" w:hAnsi="Times New Roman"/>
          <w:color w:val="000000"/>
          <w:sz w:val="22"/>
          <w:szCs w:val="22"/>
        </w:rPr>
        <w:t>Penulis</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mengucapkan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terima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kasih</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kepada</w:t>
      </w:r>
      <w:proofErr w:type="spellEnd"/>
      <w:r>
        <w:rPr>
          <w:rFonts w:ascii="Times New Roman" w:hAnsi="Times New Roman"/>
          <w:color w:val="000000"/>
          <w:sz w:val="22"/>
          <w:szCs w:val="22"/>
        </w:rPr>
        <w:t xml:space="preserve"> </w:t>
      </w:r>
      <w:r w:rsidR="00E70DAA">
        <w:rPr>
          <w:rFonts w:ascii="Times New Roman" w:hAnsi="Times New Roman"/>
          <w:color w:val="000000"/>
          <w:sz w:val="22"/>
          <w:szCs w:val="22"/>
        </w:rPr>
        <w:t xml:space="preserve">Dekan </w:t>
      </w:r>
      <w:proofErr w:type="spellStart"/>
      <w:r w:rsidR="00E70DAA">
        <w:rPr>
          <w:rFonts w:ascii="Times New Roman" w:hAnsi="Times New Roman"/>
          <w:color w:val="000000"/>
          <w:sz w:val="22"/>
          <w:szCs w:val="22"/>
        </w:rPr>
        <w:t>Fakultas</w:t>
      </w:r>
      <w:proofErr w:type="spellEnd"/>
      <w:r w:rsidR="00E70DAA">
        <w:rPr>
          <w:rFonts w:ascii="Times New Roman" w:hAnsi="Times New Roman"/>
          <w:color w:val="000000"/>
          <w:sz w:val="22"/>
          <w:szCs w:val="22"/>
        </w:rPr>
        <w:t xml:space="preserve"> Teknik Universitas </w:t>
      </w:r>
      <w:proofErr w:type="spellStart"/>
      <w:r w:rsidR="00E70DAA">
        <w:rPr>
          <w:rFonts w:ascii="Times New Roman" w:hAnsi="Times New Roman"/>
          <w:color w:val="000000"/>
          <w:sz w:val="22"/>
          <w:szCs w:val="22"/>
        </w:rPr>
        <w:t>Andalas</w:t>
      </w:r>
      <w:proofErr w:type="spellEnd"/>
      <w:r w:rsidR="00E70DAA">
        <w:rPr>
          <w:rFonts w:ascii="Times New Roman" w:hAnsi="Times New Roman"/>
          <w:color w:val="000000"/>
          <w:sz w:val="22"/>
          <w:szCs w:val="22"/>
        </w:rPr>
        <w:t xml:space="preserve"> </w:t>
      </w:r>
      <w:r>
        <w:rPr>
          <w:rFonts w:ascii="Times New Roman" w:hAnsi="Times New Roman"/>
          <w:color w:val="000000"/>
          <w:sz w:val="22"/>
          <w:szCs w:val="22"/>
        </w:rPr>
        <w:t xml:space="preserve">an </w:t>
      </w:r>
      <w:proofErr w:type="spellStart"/>
      <w:r>
        <w:rPr>
          <w:rFonts w:ascii="Times New Roman" w:hAnsi="Times New Roman"/>
          <w:color w:val="000000"/>
          <w:sz w:val="22"/>
          <w:szCs w:val="22"/>
        </w:rPr>
        <w:t>Pengembangan</w:t>
      </w:r>
      <w:proofErr w:type="spellEnd"/>
      <w:r>
        <w:rPr>
          <w:rFonts w:ascii="Times New Roman" w:hAnsi="Times New Roman"/>
          <w:color w:val="000000"/>
          <w:sz w:val="22"/>
          <w:szCs w:val="22"/>
        </w:rPr>
        <w:t xml:space="preserve">, Kementerian Riset, </w:t>
      </w:r>
      <w:proofErr w:type="spellStart"/>
      <w:r>
        <w:rPr>
          <w:rFonts w:ascii="Times New Roman" w:hAnsi="Times New Roman"/>
          <w:color w:val="000000"/>
          <w:sz w:val="22"/>
          <w:szCs w:val="22"/>
        </w:rPr>
        <w:t>Teknologi</w:t>
      </w:r>
      <w:proofErr w:type="spellEnd"/>
      <w:r>
        <w:rPr>
          <w:rFonts w:ascii="Times New Roman" w:hAnsi="Times New Roman"/>
          <w:color w:val="000000"/>
          <w:sz w:val="22"/>
          <w:szCs w:val="22"/>
        </w:rPr>
        <w:t xml:space="preserve">, dan Pendidikan Tinggi </w:t>
      </w:r>
      <w:proofErr w:type="spellStart"/>
      <w:r>
        <w:rPr>
          <w:rFonts w:ascii="Times New Roman" w:hAnsi="Times New Roman"/>
          <w:color w:val="000000"/>
          <w:sz w:val="22"/>
          <w:szCs w:val="22"/>
        </w:rPr>
        <w:t>Republik</w:t>
      </w:r>
      <w:proofErr w:type="spellEnd"/>
      <w:r>
        <w:rPr>
          <w:rFonts w:ascii="Times New Roman" w:hAnsi="Times New Roman"/>
          <w:color w:val="000000"/>
          <w:sz w:val="22"/>
          <w:szCs w:val="22"/>
        </w:rPr>
        <w:t xml:space="preserve"> Indonesia yang </w:t>
      </w:r>
      <w:proofErr w:type="spellStart"/>
      <w:r>
        <w:rPr>
          <w:rFonts w:ascii="Times New Roman" w:hAnsi="Times New Roman"/>
          <w:color w:val="000000"/>
          <w:sz w:val="22"/>
          <w:szCs w:val="22"/>
        </w:rPr>
        <w:t>telah</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membiayai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penelitian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ini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melalui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skema</w:t>
      </w:r>
      <w:proofErr w:type="spellEnd"/>
      <w:r>
        <w:rPr>
          <w:rFonts w:ascii="Times New Roman" w:hAnsi="Times New Roman"/>
          <w:color w:val="000000"/>
          <w:sz w:val="22"/>
          <w:szCs w:val="22"/>
        </w:rPr>
        <w:t xml:space="preserve"> Hibah </w:t>
      </w:r>
      <w:proofErr w:type="spellStart"/>
      <w:r>
        <w:rPr>
          <w:rFonts w:ascii="Times New Roman" w:hAnsi="Times New Roman"/>
          <w:color w:val="000000"/>
          <w:sz w:val="22"/>
          <w:szCs w:val="22"/>
        </w:rPr>
        <w:t>Penelitian</w:t>
      </w:r>
      <w:proofErr w:type="spellEnd"/>
      <w:r>
        <w:rPr>
          <w:rFonts w:ascii="Times New Roman" w:hAnsi="Times New Roman"/>
          <w:color w:val="000000"/>
          <w:sz w:val="22"/>
          <w:szCs w:val="22"/>
        </w:rPr>
        <w:t xml:space="preserve"> Dosen </w:t>
      </w:r>
      <w:proofErr w:type="spellStart"/>
      <w:r w:rsidR="00E70DAA">
        <w:rPr>
          <w:rFonts w:ascii="Times New Roman" w:hAnsi="Times New Roman"/>
          <w:color w:val="000000"/>
          <w:sz w:val="22"/>
          <w:szCs w:val="22"/>
        </w:rPr>
        <w:t>Jurusan</w:t>
      </w:r>
      <w:proofErr w:type="spellEnd"/>
      <w:r w:rsidR="00E70DAA">
        <w:rPr>
          <w:rFonts w:ascii="Times New Roman" w:hAnsi="Times New Roman"/>
          <w:color w:val="000000"/>
          <w:sz w:val="22"/>
          <w:szCs w:val="22"/>
        </w:rPr>
        <w:t xml:space="preserve"> Teknik Mesin</w:t>
      </w:r>
      <w:r>
        <w:rPr>
          <w:rFonts w:ascii="Times New Roman" w:hAnsi="Times New Roman"/>
          <w:color w:val="000000"/>
          <w:sz w:val="22"/>
          <w:szCs w:val="22"/>
        </w:rPr>
        <w:t xml:space="preserve"> </w:t>
      </w:r>
      <w:proofErr w:type="spellStart"/>
      <w:r>
        <w:rPr>
          <w:rFonts w:ascii="Times New Roman" w:hAnsi="Times New Roman"/>
          <w:color w:val="000000"/>
          <w:sz w:val="22"/>
          <w:szCs w:val="22"/>
        </w:rPr>
        <w:t>Tahun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Anggaran</w:t>
      </w:r>
      <w:proofErr w:type="spellEnd"/>
      <w:r>
        <w:rPr>
          <w:rFonts w:ascii="Times New Roman" w:hAnsi="Times New Roman"/>
          <w:color w:val="000000"/>
          <w:sz w:val="22"/>
          <w:szCs w:val="22"/>
        </w:rPr>
        <w:t xml:space="preserve"> 20</w:t>
      </w:r>
      <w:r w:rsidR="00E70DAA">
        <w:rPr>
          <w:rFonts w:ascii="Times New Roman" w:hAnsi="Times New Roman"/>
          <w:color w:val="000000"/>
          <w:sz w:val="22"/>
          <w:szCs w:val="22"/>
        </w:rPr>
        <w:t>22.</w:t>
      </w:r>
    </w:p>
    <w:p w14:paraId="161AA79B" w14:textId="77777777" w:rsidR="00205649" w:rsidRDefault="00205649">
      <w:pPr>
        <w:widowControl w:val="0"/>
        <w:spacing w:after="0" w:line="240" w:lineRule="auto"/>
        <w:ind w:right="14"/>
        <w:rPr>
          <w:rFonts w:ascii="Times New Roman" w:hAnsi="Times New Roman"/>
          <w:b/>
          <w:sz w:val="22"/>
          <w:szCs w:val="22"/>
        </w:rPr>
      </w:pPr>
    </w:p>
    <w:p w14:paraId="179C9963" w14:textId="77777777" w:rsidR="00205649" w:rsidRDefault="00000000">
      <w:pPr>
        <w:spacing w:line="240" w:lineRule="auto"/>
        <w:jc w:val="center"/>
        <w:rPr>
          <w:rFonts w:ascii="Times New Roman" w:hAnsi="Times New Roman"/>
          <w:b/>
          <w:sz w:val="22"/>
          <w:szCs w:val="22"/>
        </w:rPr>
      </w:pPr>
      <w:r>
        <w:rPr>
          <w:rFonts w:ascii="Times New Roman" w:hAnsi="Times New Roman"/>
          <w:b/>
          <w:sz w:val="22"/>
          <w:szCs w:val="22"/>
        </w:rPr>
        <w:lastRenderedPageBreak/>
        <w:t>Daftar Pustaka</w:t>
      </w:r>
    </w:p>
    <w:p w14:paraId="0B3F344E" w14:textId="659F3690" w:rsidR="00220279" w:rsidRPr="00220279" w:rsidRDefault="00FD1EED" w:rsidP="00220279">
      <w:pPr>
        <w:widowControl w:val="0"/>
        <w:autoSpaceDE w:val="0"/>
        <w:autoSpaceDN w:val="0"/>
        <w:adjustRightInd w:val="0"/>
        <w:spacing w:after="120" w:line="240" w:lineRule="auto"/>
        <w:ind w:left="480" w:hanging="480"/>
        <w:rPr>
          <w:rFonts w:ascii="Calibri" w:hAnsi="Calibri" w:cs="Calibri"/>
          <w:noProof/>
          <w:sz w:val="22"/>
        </w:rPr>
      </w:pPr>
      <w:r>
        <w:rPr>
          <w:rFonts w:ascii="Calibri" w:eastAsia="Calibri" w:hAnsi="Calibri" w:cs="Calibri"/>
          <w:color w:val="000000"/>
          <w:sz w:val="22"/>
          <w:szCs w:val="22"/>
        </w:rPr>
        <w:fldChar w:fldCharType="begin" w:fldLock="1"/>
      </w:r>
      <w:r>
        <w:rPr>
          <w:rFonts w:ascii="Calibri" w:eastAsia="Calibri" w:hAnsi="Calibri" w:cs="Calibri"/>
          <w:color w:val="000000"/>
          <w:sz w:val="22"/>
          <w:szCs w:val="22"/>
        </w:rPr>
        <w:instrText xml:space="preserve">ADDIN Mendeley Bibliography CSL_BIBLIOGRAPHY </w:instrText>
      </w:r>
      <w:r>
        <w:rPr>
          <w:rFonts w:ascii="Calibri" w:eastAsia="Calibri" w:hAnsi="Calibri" w:cs="Calibri"/>
          <w:color w:val="000000"/>
          <w:sz w:val="22"/>
          <w:szCs w:val="22"/>
        </w:rPr>
        <w:fldChar w:fldCharType="separate"/>
      </w:r>
      <w:r w:rsidR="00220279" w:rsidRPr="00220279">
        <w:rPr>
          <w:rFonts w:ascii="Calibri" w:hAnsi="Calibri" w:cs="Calibri"/>
          <w:noProof/>
          <w:sz w:val="22"/>
        </w:rPr>
        <w:t xml:space="preserve">Abral, H., Fajrul, R., Mahardika, M., Handayani, D., Sugiarti, E., Muslimin, A. N., &amp; Rosanti, S. D. 2020. Improving impact, tensile and thermal properties of thermoset unsaturated polyester via mixing with thermoset vinyl ester and methyl methacrylate. </w:t>
      </w:r>
      <w:r w:rsidR="00220279" w:rsidRPr="00220279">
        <w:rPr>
          <w:rFonts w:ascii="Calibri" w:hAnsi="Calibri" w:cs="Calibri"/>
          <w:i/>
          <w:iCs/>
          <w:noProof/>
          <w:sz w:val="22"/>
        </w:rPr>
        <w:t>Polymer Testing</w:t>
      </w:r>
      <w:r w:rsidR="00220279" w:rsidRPr="00220279">
        <w:rPr>
          <w:rFonts w:ascii="Calibri" w:hAnsi="Calibri" w:cs="Calibri"/>
          <w:noProof/>
          <w:sz w:val="22"/>
        </w:rPr>
        <w:t xml:space="preserve">, </w:t>
      </w:r>
      <w:r w:rsidR="00220279" w:rsidRPr="00220279">
        <w:rPr>
          <w:rFonts w:ascii="Calibri" w:hAnsi="Calibri" w:cs="Calibri"/>
          <w:i/>
          <w:iCs/>
          <w:noProof/>
          <w:sz w:val="22"/>
        </w:rPr>
        <w:t>81</w:t>
      </w:r>
      <w:r w:rsidR="00220279" w:rsidRPr="00220279">
        <w:rPr>
          <w:rFonts w:ascii="Calibri" w:hAnsi="Calibri" w:cs="Calibri"/>
          <w:noProof/>
          <w:sz w:val="22"/>
        </w:rPr>
        <w:t>(August 2019), 106193. https://doi.org/10.1016/j.polymertesting.2019.106193</w:t>
      </w:r>
    </w:p>
    <w:p w14:paraId="12C64F4F"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Abral, H., Fajrul, R., Mahardika, M., Handayani, D., Sugiarti, E., Muslimin, A. N., &amp; Rosanti, S. D. 2021. Nanovoids in fracture surface of unsaturated polyester/vinyl ester blends resulting from disruption of the cross-linking of the polymer chain networks. </w:t>
      </w:r>
      <w:r w:rsidRPr="00220279">
        <w:rPr>
          <w:rFonts w:ascii="Calibri" w:hAnsi="Calibri" w:cs="Calibri"/>
          <w:i/>
          <w:iCs/>
          <w:noProof/>
          <w:sz w:val="22"/>
        </w:rPr>
        <w:t>IOP Conference Series: Materials Science and Engineering</w:t>
      </w:r>
      <w:r w:rsidRPr="00220279">
        <w:rPr>
          <w:rFonts w:ascii="Calibri" w:hAnsi="Calibri" w:cs="Calibri"/>
          <w:noProof/>
          <w:sz w:val="22"/>
        </w:rPr>
        <w:t xml:space="preserve">, </w:t>
      </w:r>
      <w:r w:rsidRPr="00220279">
        <w:rPr>
          <w:rFonts w:ascii="Calibri" w:hAnsi="Calibri" w:cs="Calibri"/>
          <w:i/>
          <w:iCs/>
          <w:noProof/>
          <w:sz w:val="22"/>
        </w:rPr>
        <w:t>1062</w:t>
      </w:r>
      <w:r w:rsidRPr="00220279">
        <w:rPr>
          <w:rFonts w:ascii="Calibri" w:hAnsi="Calibri" w:cs="Calibri"/>
          <w:noProof/>
          <w:sz w:val="22"/>
        </w:rPr>
        <w:t>(1). https://doi.org/10.1088/1757-899X/1062/1/012051</w:t>
      </w:r>
    </w:p>
    <w:p w14:paraId="5CDD3B4D"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Adam, H. 1997. Carbon fibre in automotive applications. </w:t>
      </w:r>
      <w:r w:rsidRPr="00220279">
        <w:rPr>
          <w:rFonts w:ascii="Calibri" w:hAnsi="Calibri" w:cs="Calibri"/>
          <w:i/>
          <w:iCs/>
          <w:noProof/>
          <w:sz w:val="22"/>
        </w:rPr>
        <w:t>Materials and Design</w:t>
      </w:r>
      <w:r w:rsidRPr="00220279">
        <w:rPr>
          <w:rFonts w:ascii="Calibri" w:hAnsi="Calibri" w:cs="Calibri"/>
          <w:noProof/>
          <w:sz w:val="22"/>
        </w:rPr>
        <w:t xml:space="preserve">, </w:t>
      </w:r>
      <w:r w:rsidRPr="00220279">
        <w:rPr>
          <w:rFonts w:ascii="Calibri" w:hAnsi="Calibri" w:cs="Calibri"/>
          <w:i/>
          <w:iCs/>
          <w:noProof/>
          <w:sz w:val="22"/>
        </w:rPr>
        <w:t>18</w:t>
      </w:r>
      <w:r w:rsidRPr="00220279">
        <w:rPr>
          <w:rFonts w:ascii="Calibri" w:hAnsi="Calibri" w:cs="Calibri"/>
          <w:noProof/>
          <w:sz w:val="22"/>
        </w:rPr>
        <w:t>(4–6), 349–355. https://doi.org/10.1016/s0261-3069(97)00076-9</w:t>
      </w:r>
    </w:p>
    <w:p w14:paraId="2E38DC41"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Adnan, N., Abral, H., H, D., &amp; Staria, E. 2022. Identification of Mechanical Strength for Mixture of Thermoset Polyester with Thermoset Vinyl Ester due to Bending Load. </w:t>
      </w:r>
      <w:r w:rsidRPr="00220279">
        <w:rPr>
          <w:rFonts w:ascii="Calibri" w:hAnsi="Calibri" w:cs="Calibri"/>
          <w:i/>
          <w:iCs/>
          <w:noProof/>
          <w:sz w:val="22"/>
        </w:rPr>
        <w:t>JMPM (Jurnal Material Dan Proses Manufaktur)</w:t>
      </w:r>
      <w:r w:rsidRPr="00220279">
        <w:rPr>
          <w:rFonts w:ascii="Calibri" w:hAnsi="Calibri" w:cs="Calibri"/>
          <w:noProof/>
          <w:sz w:val="22"/>
        </w:rPr>
        <w:t xml:space="preserve">, </w:t>
      </w:r>
      <w:r w:rsidRPr="00220279">
        <w:rPr>
          <w:rFonts w:ascii="Calibri" w:hAnsi="Calibri" w:cs="Calibri"/>
          <w:i/>
          <w:iCs/>
          <w:noProof/>
          <w:sz w:val="22"/>
        </w:rPr>
        <w:t>6</w:t>
      </w:r>
      <w:r w:rsidRPr="00220279">
        <w:rPr>
          <w:rFonts w:ascii="Calibri" w:hAnsi="Calibri" w:cs="Calibri"/>
          <w:noProof/>
          <w:sz w:val="22"/>
        </w:rPr>
        <w:t>(1), 19–25. https://doi.org/10.18196/jmpm.v6i1.14450</w:t>
      </w:r>
    </w:p>
    <w:p w14:paraId="566676F0"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Adnand, N., Mutya, R., Ridwan, F., Abral, H., Dahlan, H., &amp; Satria, E. 2021. Pengaruh Variasi Persentase Campuran Polymer Polyester dan Vinyl Ester Terhadap Kekuatan Tegangan Lentur. </w:t>
      </w:r>
      <w:r w:rsidRPr="00220279">
        <w:rPr>
          <w:rFonts w:ascii="Calibri" w:hAnsi="Calibri" w:cs="Calibri"/>
          <w:i/>
          <w:iCs/>
          <w:noProof/>
          <w:sz w:val="22"/>
        </w:rPr>
        <w:t>METAL: Jurnal Sistem Mekanik Dan Termal</w:t>
      </w:r>
      <w:r w:rsidRPr="00220279">
        <w:rPr>
          <w:rFonts w:ascii="Calibri" w:hAnsi="Calibri" w:cs="Calibri"/>
          <w:noProof/>
          <w:sz w:val="22"/>
        </w:rPr>
        <w:t xml:space="preserve">, </w:t>
      </w:r>
      <w:r w:rsidRPr="00220279">
        <w:rPr>
          <w:rFonts w:ascii="Calibri" w:hAnsi="Calibri" w:cs="Calibri"/>
          <w:i/>
          <w:iCs/>
          <w:noProof/>
          <w:sz w:val="22"/>
        </w:rPr>
        <w:t>5</w:t>
      </w:r>
      <w:r w:rsidRPr="00220279">
        <w:rPr>
          <w:rFonts w:ascii="Calibri" w:hAnsi="Calibri" w:cs="Calibri"/>
          <w:noProof/>
          <w:sz w:val="22"/>
        </w:rPr>
        <w:t>(2), 126. https://doi.org/10.25077/metal.5.2.126-131.2021</w:t>
      </w:r>
    </w:p>
    <w:p w14:paraId="33EDC069"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Ardhyananta, H., Puspadewa, F. D., Wicaksono, S. T., Widyastuti, Wibisono, A. T., Kurniawan, B. A., Ismail, H., &amp; Salsac, A. V. 2017. Mechanical and Thermal Properties of Unsaturated Polyester/Vinyl Ester Blends Cured at Room Temperature. </w:t>
      </w:r>
      <w:r w:rsidRPr="00220279">
        <w:rPr>
          <w:rFonts w:ascii="Calibri" w:hAnsi="Calibri" w:cs="Calibri"/>
          <w:i/>
          <w:iCs/>
          <w:noProof/>
          <w:sz w:val="22"/>
        </w:rPr>
        <w:t xml:space="preserve">IOP </w:t>
      </w:r>
      <w:r w:rsidRPr="00220279">
        <w:rPr>
          <w:rFonts w:ascii="Calibri" w:hAnsi="Calibri" w:cs="Calibri"/>
          <w:i/>
          <w:iCs/>
          <w:noProof/>
          <w:sz w:val="22"/>
        </w:rPr>
        <w:t>Conference Series: Materials Science and Engineering</w:t>
      </w:r>
      <w:r w:rsidRPr="00220279">
        <w:rPr>
          <w:rFonts w:ascii="Calibri" w:hAnsi="Calibri" w:cs="Calibri"/>
          <w:noProof/>
          <w:sz w:val="22"/>
        </w:rPr>
        <w:t xml:space="preserve">, </w:t>
      </w:r>
      <w:r w:rsidRPr="00220279">
        <w:rPr>
          <w:rFonts w:ascii="Calibri" w:hAnsi="Calibri" w:cs="Calibri"/>
          <w:i/>
          <w:iCs/>
          <w:noProof/>
          <w:sz w:val="22"/>
        </w:rPr>
        <w:t>202</w:t>
      </w:r>
      <w:r w:rsidRPr="00220279">
        <w:rPr>
          <w:rFonts w:ascii="Calibri" w:hAnsi="Calibri" w:cs="Calibri"/>
          <w:noProof/>
          <w:sz w:val="22"/>
        </w:rPr>
        <w:t>(1). https://doi.org/10.1088/1757-899X/202/1/012088</w:t>
      </w:r>
    </w:p>
    <w:p w14:paraId="42FB5336"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Budiman, A., &amp; Sugiman, S. 2016. Karakteristik Sifat Mekanik Komposit Serat Bambu Resin Polyester Tak Jenuh Dengan Filler Partikel Sekam. </w:t>
      </w:r>
      <w:r w:rsidRPr="00220279">
        <w:rPr>
          <w:rFonts w:ascii="Calibri" w:hAnsi="Calibri" w:cs="Calibri"/>
          <w:i/>
          <w:iCs/>
          <w:noProof/>
          <w:sz w:val="22"/>
        </w:rPr>
        <w:t>Dinamika Teknik Mesin</w:t>
      </w:r>
      <w:r w:rsidRPr="00220279">
        <w:rPr>
          <w:rFonts w:ascii="Calibri" w:hAnsi="Calibri" w:cs="Calibri"/>
          <w:noProof/>
          <w:sz w:val="22"/>
        </w:rPr>
        <w:t xml:space="preserve">, </w:t>
      </w:r>
      <w:r w:rsidRPr="00220279">
        <w:rPr>
          <w:rFonts w:ascii="Calibri" w:hAnsi="Calibri" w:cs="Calibri"/>
          <w:i/>
          <w:iCs/>
          <w:noProof/>
          <w:sz w:val="22"/>
        </w:rPr>
        <w:t>6</w:t>
      </w:r>
      <w:r w:rsidRPr="00220279">
        <w:rPr>
          <w:rFonts w:ascii="Calibri" w:hAnsi="Calibri" w:cs="Calibri"/>
          <w:noProof/>
          <w:sz w:val="22"/>
        </w:rPr>
        <w:t>(1), 76–82. https://doi.org/10.29303/d.v6i1.28</w:t>
      </w:r>
    </w:p>
    <w:p w14:paraId="3EB41B01"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Davallo, M., Pasdar, H., &amp; Mohseni, M. 2010. Mechanical properties of unsaturated polyester resin. </w:t>
      </w:r>
      <w:r w:rsidRPr="00220279">
        <w:rPr>
          <w:rFonts w:ascii="Calibri" w:hAnsi="Calibri" w:cs="Calibri"/>
          <w:i/>
          <w:iCs/>
          <w:noProof/>
          <w:sz w:val="22"/>
        </w:rPr>
        <w:t>International Journal of ChemTech Research</w:t>
      </w:r>
      <w:r w:rsidRPr="00220279">
        <w:rPr>
          <w:rFonts w:ascii="Calibri" w:hAnsi="Calibri" w:cs="Calibri"/>
          <w:noProof/>
          <w:sz w:val="22"/>
        </w:rPr>
        <w:t xml:space="preserve">, </w:t>
      </w:r>
      <w:r w:rsidRPr="00220279">
        <w:rPr>
          <w:rFonts w:ascii="Calibri" w:hAnsi="Calibri" w:cs="Calibri"/>
          <w:i/>
          <w:iCs/>
          <w:noProof/>
          <w:sz w:val="22"/>
        </w:rPr>
        <w:t>2</w:t>
      </w:r>
      <w:r w:rsidRPr="00220279">
        <w:rPr>
          <w:rFonts w:ascii="Calibri" w:hAnsi="Calibri" w:cs="Calibri"/>
          <w:noProof/>
          <w:sz w:val="22"/>
        </w:rPr>
        <w:t>(4), 2113–2117.</w:t>
      </w:r>
    </w:p>
    <w:p w14:paraId="1E7CCDC8"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Dhakal, H. N., &amp; Ismail, S. O. 2019. Unsaturated polyester resins: Blends, interpenetrating polymer networks, composites, and nanocomposites. In </w:t>
      </w:r>
      <w:r w:rsidRPr="00220279">
        <w:rPr>
          <w:rFonts w:ascii="Calibri" w:hAnsi="Calibri" w:cs="Calibri"/>
          <w:i/>
          <w:iCs/>
          <w:noProof/>
          <w:sz w:val="22"/>
        </w:rPr>
        <w:t>Unsaturated Polyester Resins: Fundamentals, Design, Fabrication, and Applications</w:t>
      </w:r>
      <w:r w:rsidRPr="00220279">
        <w:rPr>
          <w:rFonts w:ascii="Calibri" w:hAnsi="Calibri" w:cs="Calibri"/>
          <w:noProof/>
          <w:sz w:val="22"/>
        </w:rPr>
        <w:t>. Elsevier Inc. https://doi.org/10.1016/B978-0-12-816129-6.00008-9</w:t>
      </w:r>
    </w:p>
    <w:p w14:paraId="34EF3205"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Frómeta, D., Parareda, S., Lara, A., Molas, S., Casellas, D., Jonsén, P., &amp; Calvo, J. 2020. Identification of fracture toughness parameters to understand the fracture resistance of advanced high strength sheet steels. </w:t>
      </w:r>
      <w:r w:rsidRPr="00220279">
        <w:rPr>
          <w:rFonts w:ascii="Calibri" w:hAnsi="Calibri" w:cs="Calibri"/>
          <w:i/>
          <w:iCs/>
          <w:noProof/>
          <w:sz w:val="22"/>
        </w:rPr>
        <w:t>Engineering Fracture Mechanics</w:t>
      </w:r>
      <w:r w:rsidRPr="00220279">
        <w:rPr>
          <w:rFonts w:ascii="Calibri" w:hAnsi="Calibri" w:cs="Calibri"/>
          <w:noProof/>
          <w:sz w:val="22"/>
        </w:rPr>
        <w:t xml:space="preserve">, </w:t>
      </w:r>
      <w:r w:rsidRPr="00220279">
        <w:rPr>
          <w:rFonts w:ascii="Calibri" w:hAnsi="Calibri" w:cs="Calibri"/>
          <w:i/>
          <w:iCs/>
          <w:noProof/>
          <w:sz w:val="22"/>
        </w:rPr>
        <w:t>229</w:t>
      </w:r>
      <w:r w:rsidRPr="00220279">
        <w:rPr>
          <w:rFonts w:ascii="Calibri" w:hAnsi="Calibri" w:cs="Calibri"/>
          <w:noProof/>
          <w:sz w:val="22"/>
        </w:rPr>
        <w:t>(February), 106949. https://doi.org/10.1016/j.engfracmech.2020.106949</w:t>
      </w:r>
    </w:p>
    <w:p w14:paraId="575EC4C7"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H. Abral, R. Fajrul, M. Mahardika,  and D. H. 2019. </w:t>
      </w:r>
      <w:r w:rsidRPr="00220279">
        <w:rPr>
          <w:rFonts w:ascii="Calibri" w:hAnsi="Calibri" w:cs="Calibri"/>
          <w:i/>
          <w:iCs/>
          <w:noProof/>
          <w:sz w:val="22"/>
        </w:rPr>
        <w:t>Improving impact, tensile and thermal properties of thermoset unsaturated polyester via mixing with methyl merhacrylate and thermoset vinyl ester</w:t>
      </w:r>
      <w:r w:rsidRPr="00220279">
        <w:rPr>
          <w:rFonts w:ascii="Calibri" w:hAnsi="Calibri" w:cs="Calibri"/>
          <w:noProof/>
          <w:sz w:val="22"/>
        </w:rPr>
        <w:t>.</w:t>
      </w:r>
    </w:p>
    <w:p w14:paraId="69AFF3C3"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Hiremath, N., Young, S., Ghossein, H., Penumadu, D., Vaidya, U., &amp; Theodore, M. 2020. Low cost textile-grade carbon-fiber epoxy composites for automotive and wind energy applications. </w:t>
      </w:r>
      <w:r w:rsidRPr="00220279">
        <w:rPr>
          <w:rFonts w:ascii="Calibri" w:hAnsi="Calibri" w:cs="Calibri"/>
          <w:i/>
          <w:iCs/>
          <w:noProof/>
          <w:sz w:val="22"/>
        </w:rPr>
        <w:t>Composites Part B: Engineering</w:t>
      </w:r>
      <w:r w:rsidRPr="00220279">
        <w:rPr>
          <w:rFonts w:ascii="Calibri" w:hAnsi="Calibri" w:cs="Calibri"/>
          <w:noProof/>
          <w:sz w:val="22"/>
        </w:rPr>
        <w:t xml:space="preserve">, </w:t>
      </w:r>
      <w:r w:rsidRPr="00220279">
        <w:rPr>
          <w:rFonts w:ascii="Calibri" w:hAnsi="Calibri" w:cs="Calibri"/>
          <w:i/>
          <w:iCs/>
          <w:noProof/>
          <w:sz w:val="22"/>
        </w:rPr>
        <w:t>198</w:t>
      </w:r>
      <w:r w:rsidRPr="00220279">
        <w:rPr>
          <w:rFonts w:ascii="Calibri" w:hAnsi="Calibri" w:cs="Calibri"/>
          <w:noProof/>
          <w:sz w:val="22"/>
        </w:rPr>
        <w:t>(May), 108156. https://doi.org/10.1016/j.compositesb.2020.108156</w:t>
      </w:r>
    </w:p>
    <w:p w14:paraId="1E276824"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Jeyanthi, S., &amp; Janci Rani, J. 2012. Improving mechanical properties by KENAF natural long fiber reinforced composite for </w:t>
      </w:r>
      <w:r w:rsidRPr="00220279">
        <w:rPr>
          <w:rFonts w:ascii="Calibri" w:hAnsi="Calibri" w:cs="Calibri"/>
          <w:noProof/>
          <w:sz w:val="22"/>
        </w:rPr>
        <w:lastRenderedPageBreak/>
        <w:t xml:space="preserve">automotive structures. </w:t>
      </w:r>
      <w:r w:rsidRPr="00220279">
        <w:rPr>
          <w:rFonts w:ascii="Calibri" w:hAnsi="Calibri" w:cs="Calibri"/>
          <w:i/>
          <w:iCs/>
          <w:noProof/>
          <w:sz w:val="22"/>
        </w:rPr>
        <w:t>Journal of Applied Science and Engineering</w:t>
      </w:r>
      <w:r w:rsidRPr="00220279">
        <w:rPr>
          <w:rFonts w:ascii="Calibri" w:hAnsi="Calibri" w:cs="Calibri"/>
          <w:noProof/>
          <w:sz w:val="22"/>
        </w:rPr>
        <w:t xml:space="preserve">, </w:t>
      </w:r>
      <w:r w:rsidRPr="00220279">
        <w:rPr>
          <w:rFonts w:ascii="Calibri" w:hAnsi="Calibri" w:cs="Calibri"/>
          <w:i/>
          <w:iCs/>
          <w:noProof/>
          <w:sz w:val="22"/>
        </w:rPr>
        <w:t>15</w:t>
      </w:r>
      <w:r w:rsidRPr="00220279">
        <w:rPr>
          <w:rFonts w:ascii="Calibri" w:hAnsi="Calibri" w:cs="Calibri"/>
          <w:noProof/>
          <w:sz w:val="22"/>
        </w:rPr>
        <w:t>(3), 275–280. https://doi.org/10.6180/jase.2012.15.3.08</w:t>
      </w:r>
    </w:p>
    <w:p w14:paraId="68D300EC"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Liu, K., He, S., Qian, Y., An, Q., Stein, A., &amp; Macosko, C. W. 2019. Nanoparticles in Glass Fiber-Reinforced Polyester Composites: Comparing Toughening Effects of Modified Graphene Oxide and Core-Shell Rubber. </w:t>
      </w:r>
      <w:r w:rsidRPr="00220279">
        <w:rPr>
          <w:rFonts w:ascii="Calibri" w:hAnsi="Calibri" w:cs="Calibri"/>
          <w:i/>
          <w:iCs/>
          <w:noProof/>
          <w:sz w:val="22"/>
        </w:rPr>
        <w:t>Polymer Composites</w:t>
      </w:r>
      <w:r w:rsidRPr="00220279">
        <w:rPr>
          <w:rFonts w:ascii="Calibri" w:hAnsi="Calibri" w:cs="Calibri"/>
          <w:noProof/>
          <w:sz w:val="22"/>
        </w:rPr>
        <w:t xml:space="preserve">, </w:t>
      </w:r>
      <w:r w:rsidRPr="00220279">
        <w:rPr>
          <w:rFonts w:ascii="Calibri" w:hAnsi="Calibri" w:cs="Calibri"/>
          <w:i/>
          <w:iCs/>
          <w:noProof/>
          <w:sz w:val="22"/>
        </w:rPr>
        <w:t>40</w:t>
      </w:r>
      <w:r w:rsidRPr="00220279">
        <w:rPr>
          <w:rFonts w:ascii="Calibri" w:hAnsi="Calibri" w:cs="Calibri"/>
          <w:noProof/>
          <w:sz w:val="22"/>
        </w:rPr>
        <w:t>(S2), E1512–E1524. https://doi.org/10.1002/pc.25065</w:t>
      </w:r>
    </w:p>
    <w:p w14:paraId="01D74165"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Meng, Q., &amp; Wang, T. 2019. An improved crack-bridging model for rigid particle-polymer composites. </w:t>
      </w:r>
      <w:r w:rsidRPr="00220279">
        <w:rPr>
          <w:rFonts w:ascii="Calibri" w:hAnsi="Calibri" w:cs="Calibri"/>
          <w:i/>
          <w:iCs/>
          <w:noProof/>
          <w:sz w:val="22"/>
        </w:rPr>
        <w:t>Engineering Fracture Mechanics</w:t>
      </w:r>
      <w:r w:rsidRPr="00220279">
        <w:rPr>
          <w:rFonts w:ascii="Calibri" w:hAnsi="Calibri" w:cs="Calibri"/>
          <w:noProof/>
          <w:sz w:val="22"/>
        </w:rPr>
        <w:t xml:space="preserve">, </w:t>
      </w:r>
      <w:r w:rsidRPr="00220279">
        <w:rPr>
          <w:rFonts w:ascii="Calibri" w:hAnsi="Calibri" w:cs="Calibri"/>
          <w:i/>
          <w:iCs/>
          <w:noProof/>
          <w:sz w:val="22"/>
        </w:rPr>
        <w:t>211</w:t>
      </w:r>
      <w:r w:rsidRPr="00220279">
        <w:rPr>
          <w:rFonts w:ascii="Calibri" w:hAnsi="Calibri" w:cs="Calibri"/>
          <w:noProof/>
          <w:sz w:val="22"/>
        </w:rPr>
        <w:t>(January), 291–302. https://doi.org/10.1016/j.engfracmech.2019.02.028</w:t>
      </w:r>
    </w:p>
    <w:p w14:paraId="39F46322"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Naik, P. K., Londe, N. V., Yogesha, B., Laxmana Naik, L., &amp; Pradeep, K. V. 2018. Mode i Fracture Characterization of Banana Fibre Reinforced Polymer Composite. </w:t>
      </w:r>
      <w:r w:rsidRPr="00220279">
        <w:rPr>
          <w:rFonts w:ascii="Calibri" w:hAnsi="Calibri" w:cs="Calibri"/>
          <w:i/>
          <w:iCs/>
          <w:noProof/>
          <w:sz w:val="22"/>
        </w:rPr>
        <w:t>IOP Conference Series: Materials Science and Engineering</w:t>
      </w:r>
      <w:r w:rsidRPr="00220279">
        <w:rPr>
          <w:rFonts w:ascii="Calibri" w:hAnsi="Calibri" w:cs="Calibri"/>
          <w:noProof/>
          <w:sz w:val="22"/>
        </w:rPr>
        <w:t xml:space="preserve">, </w:t>
      </w:r>
      <w:r w:rsidRPr="00220279">
        <w:rPr>
          <w:rFonts w:ascii="Calibri" w:hAnsi="Calibri" w:cs="Calibri"/>
          <w:i/>
          <w:iCs/>
          <w:noProof/>
          <w:sz w:val="22"/>
        </w:rPr>
        <w:t>376</w:t>
      </w:r>
      <w:r w:rsidRPr="00220279">
        <w:rPr>
          <w:rFonts w:ascii="Calibri" w:hAnsi="Calibri" w:cs="Calibri"/>
          <w:noProof/>
          <w:sz w:val="22"/>
        </w:rPr>
        <w:t>(1). https://doi.org/10.1088/1757-899X/376/1/012041</w:t>
      </w:r>
    </w:p>
    <w:p w14:paraId="6F8BE5F8"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Abral, H., Hakim, M., &amp; Vadia, R. 2019. The potential of rising husk fiber/native sago starch reinforced biocomposite to automotive component. </w:t>
      </w:r>
      <w:r w:rsidRPr="00220279">
        <w:rPr>
          <w:rFonts w:ascii="Calibri" w:hAnsi="Calibri" w:cs="Calibri"/>
          <w:i/>
          <w:iCs/>
          <w:noProof/>
          <w:sz w:val="22"/>
        </w:rPr>
        <w:t>IOP Conference Series: Materials Science and Engineering</w:t>
      </w:r>
      <w:r w:rsidRPr="00220279">
        <w:rPr>
          <w:rFonts w:ascii="Calibri" w:hAnsi="Calibri" w:cs="Calibri"/>
          <w:noProof/>
          <w:sz w:val="22"/>
        </w:rPr>
        <w:t xml:space="preserve">, </w:t>
      </w:r>
      <w:r w:rsidRPr="00220279">
        <w:rPr>
          <w:rFonts w:ascii="Calibri" w:hAnsi="Calibri" w:cs="Calibri"/>
          <w:i/>
          <w:iCs/>
          <w:noProof/>
          <w:sz w:val="22"/>
        </w:rPr>
        <w:t>602</w:t>
      </w:r>
      <w:r w:rsidRPr="00220279">
        <w:rPr>
          <w:rFonts w:ascii="Calibri" w:hAnsi="Calibri" w:cs="Calibri"/>
          <w:noProof/>
          <w:sz w:val="22"/>
        </w:rPr>
        <w:t>(1). https://doi.org/10.1088/1757-899X/602/1/012085</w:t>
      </w:r>
    </w:p>
    <w:p w14:paraId="65024B09"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N., Abiem, P., Hairul, A., Hendery, D., Eka, S., Eka, S., &amp; Nanda, I. P. 2023. Methods for increasing fracture toughness of thermosetting polyester polymers with vinyl ester mixtures as raw materials for automotive components. </w:t>
      </w:r>
      <w:r w:rsidRPr="00220279">
        <w:rPr>
          <w:rFonts w:ascii="Calibri" w:hAnsi="Calibri" w:cs="Calibri"/>
          <w:i/>
          <w:iCs/>
          <w:noProof/>
          <w:sz w:val="22"/>
        </w:rPr>
        <w:t>Indian Journal of Engineering</w:t>
      </w:r>
      <w:r w:rsidRPr="00220279">
        <w:rPr>
          <w:rFonts w:ascii="Calibri" w:hAnsi="Calibri" w:cs="Calibri"/>
          <w:noProof/>
          <w:sz w:val="22"/>
        </w:rPr>
        <w:t xml:space="preserve">, </w:t>
      </w:r>
      <w:r w:rsidRPr="00220279">
        <w:rPr>
          <w:rFonts w:ascii="Calibri" w:hAnsi="Calibri" w:cs="Calibri"/>
          <w:i/>
          <w:iCs/>
          <w:noProof/>
          <w:sz w:val="22"/>
        </w:rPr>
        <w:t>20</w:t>
      </w:r>
      <w:r w:rsidRPr="00220279">
        <w:rPr>
          <w:rFonts w:ascii="Calibri" w:hAnsi="Calibri" w:cs="Calibri"/>
          <w:noProof/>
          <w:sz w:val="22"/>
        </w:rPr>
        <w:t>(53), 1–10. https://doi.org/10.54905/disssi/v20i53/e20ije1648</w:t>
      </w:r>
    </w:p>
    <w:p w14:paraId="2405807F"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N., Abiema, P., &amp; Malik, A. 2023. </w:t>
      </w:r>
      <w:r w:rsidRPr="00220279">
        <w:rPr>
          <w:rFonts w:ascii="Calibri" w:hAnsi="Calibri" w:cs="Calibri"/>
          <w:i/>
          <w:iCs/>
          <w:noProof/>
          <w:sz w:val="22"/>
        </w:rPr>
        <w:t>Methods Increased Fracture Toughness Thermosetting Polyester Mixture with Vi- nyl Ester for Raw Materials in Ship Bodies</w:t>
      </w:r>
      <w:r w:rsidRPr="00220279">
        <w:rPr>
          <w:rFonts w:ascii="Calibri" w:hAnsi="Calibri" w:cs="Calibri"/>
          <w:noProof/>
          <w:sz w:val="22"/>
        </w:rPr>
        <w:t xml:space="preserve">. </w:t>
      </w:r>
      <w:r w:rsidRPr="00220279">
        <w:rPr>
          <w:rFonts w:ascii="Calibri" w:hAnsi="Calibri" w:cs="Calibri"/>
          <w:i/>
          <w:iCs/>
          <w:noProof/>
          <w:sz w:val="22"/>
        </w:rPr>
        <w:t>1</w:t>
      </w:r>
      <w:r w:rsidRPr="00220279">
        <w:rPr>
          <w:rFonts w:ascii="Calibri" w:hAnsi="Calibri" w:cs="Calibri"/>
          <w:noProof/>
          <w:sz w:val="22"/>
        </w:rPr>
        <w:t>(1), 43–50.</w:t>
      </w:r>
    </w:p>
    <w:p w14:paraId="021F5504"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N., &amp; Ilham, S. 2022. </w:t>
      </w:r>
      <w:r w:rsidRPr="00220279">
        <w:rPr>
          <w:rFonts w:ascii="Calibri" w:hAnsi="Calibri" w:cs="Calibri"/>
          <w:i/>
          <w:iCs/>
          <w:noProof/>
          <w:sz w:val="22"/>
        </w:rPr>
        <w:t>Study of Improving Fracture Toughness of Un-Saturated Polyester with Addition of Mixing Percentage of CPO Oils</w:t>
      </w:r>
      <w:r w:rsidRPr="00220279">
        <w:rPr>
          <w:rFonts w:ascii="Calibri" w:hAnsi="Calibri" w:cs="Calibri"/>
          <w:noProof/>
          <w:sz w:val="22"/>
        </w:rPr>
        <w:t xml:space="preserve">. </w:t>
      </w:r>
      <w:r w:rsidRPr="00220279">
        <w:rPr>
          <w:rFonts w:ascii="Calibri" w:hAnsi="Calibri" w:cs="Calibri"/>
          <w:i/>
          <w:iCs/>
          <w:noProof/>
          <w:sz w:val="22"/>
        </w:rPr>
        <w:t>2</w:t>
      </w:r>
      <w:r w:rsidRPr="00220279">
        <w:rPr>
          <w:rFonts w:ascii="Calibri" w:hAnsi="Calibri" w:cs="Calibri"/>
          <w:noProof/>
          <w:sz w:val="22"/>
        </w:rPr>
        <w:t>, 132–137.</w:t>
      </w:r>
    </w:p>
    <w:p w14:paraId="070D3BDF"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N., Peronika, A., Abral, H., Dahlan, H., Satria, E., &amp; Sutanto, A. 2022. Unsaturated Polyester Fracture Toughness Mechanism With Blending To Vinyl Ester and Mma. </w:t>
      </w:r>
      <w:r w:rsidRPr="00220279">
        <w:rPr>
          <w:rFonts w:ascii="Calibri" w:hAnsi="Calibri" w:cs="Calibri"/>
          <w:i/>
          <w:iCs/>
          <w:noProof/>
          <w:sz w:val="22"/>
        </w:rPr>
        <w:t>ARPN Journal of Engineering and Applied Sciences</w:t>
      </w:r>
      <w:r w:rsidRPr="00220279">
        <w:rPr>
          <w:rFonts w:ascii="Calibri" w:hAnsi="Calibri" w:cs="Calibri"/>
          <w:noProof/>
          <w:sz w:val="22"/>
        </w:rPr>
        <w:t xml:space="preserve">, </w:t>
      </w:r>
      <w:r w:rsidRPr="00220279">
        <w:rPr>
          <w:rFonts w:ascii="Calibri" w:hAnsi="Calibri" w:cs="Calibri"/>
          <w:i/>
          <w:iCs/>
          <w:noProof/>
          <w:sz w:val="22"/>
        </w:rPr>
        <w:t>17</w:t>
      </w:r>
      <w:r w:rsidRPr="00220279">
        <w:rPr>
          <w:rFonts w:ascii="Calibri" w:hAnsi="Calibri" w:cs="Calibri"/>
          <w:noProof/>
          <w:sz w:val="22"/>
        </w:rPr>
        <w:t>(23), 1990–1996.</w:t>
      </w:r>
    </w:p>
    <w:p w14:paraId="21BE7D15"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N., Rani, M., &amp; Pratama, R. 2022. </w:t>
      </w:r>
      <w:r w:rsidRPr="00220279">
        <w:rPr>
          <w:rFonts w:ascii="Calibri" w:hAnsi="Calibri" w:cs="Calibri"/>
          <w:i/>
          <w:iCs/>
          <w:noProof/>
          <w:sz w:val="22"/>
        </w:rPr>
        <w:t>Identification of the fracture surface of thermoset polyester due to bending load</w:t>
      </w:r>
      <w:r w:rsidRPr="00220279">
        <w:rPr>
          <w:rFonts w:ascii="Calibri" w:hAnsi="Calibri" w:cs="Calibri"/>
          <w:noProof/>
          <w:sz w:val="22"/>
        </w:rPr>
        <w:t xml:space="preserve">. </w:t>
      </w:r>
      <w:r w:rsidRPr="00220279">
        <w:rPr>
          <w:rFonts w:ascii="Calibri" w:hAnsi="Calibri" w:cs="Calibri"/>
          <w:i/>
          <w:iCs/>
          <w:noProof/>
          <w:sz w:val="22"/>
        </w:rPr>
        <w:t>7</w:t>
      </w:r>
      <w:r w:rsidRPr="00220279">
        <w:rPr>
          <w:rFonts w:ascii="Calibri" w:hAnsi="Calibri" w:cs="Calibri"/>
          <w:noProof/>
          <w:sz w:val="22"/>
        </w:rPr>
        <w:t>(1), 51–58. https://doi.org/10.22219/jemmme.v7i1.23086</w:t>
      </w:r>
    </w:p>
    <w:p w14:paraId="23D15966"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Nusyirwan, Yande, F., Abral, H., Ihamdi, Dahlan, H., &amp; Satria, E. 2023. Effect of variations in load speed on fracture toughness of thermoset polyester/thermoset vinyl ester blend. </w:t>
      </w:r>
      <w:r w:rsidRPr="00220279">
        <w:rPr>
          <w:rFonts w:ascii="Calibri" w:hAnsi="Calibri" w:cs="Calibri"/>
          <w:i/>
          <w:iCs/>
          <w:noProof/>
          <w:sz w:val="22"/>
        </w:rPr>
        <w:t>AIP Conference Proceedings</w:t>
      </w:r>
      <w:r w:rsidRPr="00220279">
        <w:rPr>
          <w:rFonts w:ascii="Calibri" w:hAnsi="Calibri" w:cs="Calibri"/>
          <w:noProof/>
          <w:sz w:val="22"/>
        </w:rPr>
        <w:t xml:space="preserve">, </w:t>
      </w:r>
      <w:r w:rsidRPr="00220279">
        <w:rPr>
          <w:rFonts w:ascii="Calibri" w:hAnsi="Calibri" w:cs="Calibri"/>
          <w:i/>
          <w:iCs/>
          <w:noProof/>
          <w:sz w:val="22"/>
        </w:rPr>
        <w:t>2592</w:t>
      </w:r>
      <w:r w:rsidRPr="00220279">
        <w:rPr>
          <w:rFonts w:ascii="Calibri" w:hAnsi="Calibri" w:cs="Calibri"/>
          <w:noProof/>
          <w:sz w:val="22"/>
        </w:rPr>
        <w:t>(March 1996). https://doi.org/10.1063/5.0115043</w:t>
      </w:r>
    </w:p>
    <w:p w14:paraId="315F7349"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Seyhan, A. T., Tanoǧlu, M., &amp; Schulte, K. 2009. Tensile mechanical behavior and fracture toughness of MWCNT and DWCNT modified vinyl-ester/polyester hybrid nanocomposites produced by 3-roll milling. </w:t>
      </w:r>
      <w:r w:rsidRPr="00220279">
        <w:rPr>
          <w:rFonts w:ascii="Calibri" w:hAnsi="Calibri" w:cs="Calibri"/>
          <w:i/>
          <w:iCs/>
          <w:noProof/>
          <w:sz w:val="22"/>
        </w:rPr>
        <w:t>Materials Science and Engineering A</w:t>
      </w:r>
      <w:r w:rsidRPr="00220279">
        <w:rPr>
          <w:rFonts w:ascii="Calibri" w:hAnsi="Calibri" w:cs="Calibri"/>
          <w:noProof/>
          <w:sz w:val="22"/>
        </w:rPr>
        <w:t xml:space="preserve">, </w:t>
      </w:r>
      <w:r w:rsidRPr="00220279">
        <w:rPr>
          <w:rFonts w:ascii="Calibri" w:hAnsi="Calibri" w:cs="Calibri"/>
          <w:i/>
          <w:iCs/>
          <w:noProof/>
          <w:sz w:val="22"/>
        </w:rPr>
        <w:t>523</w:t>
      </w:r>
      <w:r w:rsidRPr="00220279">
        <w:rPr>
          <w:rFonts w:ascii="Calibri" w:hAnsi="Calibri" w:cs="Calibri"/>
          <w:noProof/>
          <w:sz w:val="22"/>
        </w:rPr>
        <w:t>(1–2), 85–92. https://doi.org/10.1016/j.msea.2009.05.035</w:t>
      </w:r>
    </w:p>
    <w:p w14:paraId="35D695D1" w14:textId="77777777" w:rsidR="00220279" w:rsidRPr="00220279" w:rsidRDefault="00220279" w:rsidP="00220279">
      <w:pPr>
        <w:widowControl w:val="0"/>
        <w:autoSpaceDE w:val="0"/>
        <w:autoSpaceDN w:val="0"/>
        <w:adjustRightInd w:val="0"/>
        <w:spacing w:after="120" w:line="240" w:lineRule="auto"/>
        <w:ind w:left="480" w:hanging="480"/>
        <w:rPr>
          <w:rFonts w:ascii="Calibri" w:hAnsi="Calibri" w:cs="Calibri"/>
          <w:noProof/>
          <w:sz w:val="22"/>
        </w:rPr>
      </w:pPr>
      <w:r w:rsidRPr="00220279">
        <w:rPr>
          <w:rFonts w:ascii="Calibri" w:hAnsi="Calibri" w:cs="Calibri"/>
          <w:noProof/>
          <w:sz w:val="22"/>
        </w:rPr>
        <w:t xml:space="preserve">Yang, Z., Peng, H., Wang, W., &amp; Liu, T. 2010. Crystallization behavior of poly(ε-caprolactone)/layered double hydroxide nanocomposites. </w:t>
      </w:r>
      <w:r w:rsidRPr="00220279">
        <w:rPr>
          <w:rFonts w:ascii="Calibri" w:hAnsi="Calibri" w:cs="Calibri"/>
          <w:i/>
          <w:iCs/>
          <w:noProof/>
          <w:sz w:val="22"/>
        </w:rPr>
        <w:t>Journal of Applied Polymer Science</w:t>
      </w:r>
      <w:r w:rsidRPr="00220279">
        <w:rPr>
          <w:rFonts w:ascii="Calibri" w:hAnsi="Calibri" w:cs="Calibri"/>
          <w:noProof/>
          <w:sz w:val="22"/>
        </w:rPr>
        <w:t xml:space="preserve">, </w:t>
      </w:r>
      <w:r w:rsidRPr="00220279">
        <w:rPr>
          <w:rFonts w:ascii="Calibri" w:hAnsi="Calibri" w:cs="Calibri"/>
          <w:i/>
          <w:iCs/>
          <w:noProof/>
          <w:sz w:val="22"/>
        </w:rPr>
        <w:t>116</w:t>
      </w:r>
      <w:r w:rsidRPr="00220279">
        <w:rPr>
          <w:rFonts w:ascii="Calibri" w:hAnsi="Calibri" w:cs="Calibri"/>
          <w:noProof/>
          <w:sz w:val="22"/>
        </w:rPr>
        <w:t>(5), 2658–2667. https://doi.org/10.1002/app</w:t>
      </w:r>
    </w:p>
    <w:p w14:paraId="36BE5F89" w14:textId="4955A357" w:rsidR="00205649" w:rsidRDefault="00FD1EED">
      <w:pPr>
        <w:pBdr>
          <w:top w:val="nil"/>
          <w:left w:val="nil"/>
          <w:bottom w:val="nil"/>
          <w:right w:val="nil"/>
          <w:between w:val="nil"/>
        </w:pBdr>
        <w:spacing w:after="120" w:line="240" w:lineRule="auto"/>
        <w:ind w:right="-45"/>
        <w:rPr>
          <w:rFonts w:ascii="Calibri" w:eastAsia="Calibri" w:hAnsi="Calibri" w:cs="Calibri"/>
          <w:color w:val="000000"/>
          <w:sz w:val="22"/>
          <w:szCs w:val="22"/>
        </w:rPr>
      </w:pPr>
      <w:r>
        <w:rPr>
          <w:rFonts w:ascii="Calibri" w:eastAsia="Calibri" w:hAnsi="Calibri" w:cs="Calibri"/>
          <w:color w:val="000000"/>
          <w:sz w:val="22"/>
          <w:szCs w:val="22"/>
        </w:rPr>
        <w:fldChar w:fldCharType="end"/>
      </w:r>
    </w:p>
    <w:sectPr w:rsidR="00205649">
      <w:type w:val="continuous"/>
      <w:pgSz w:w="11906" w:h="16838"/>
      <w:pgMar w:top="1418" w:right="1418" w:bottom="1418" w:left="1418" w:header="680" w:footer="283"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8606" w14:textId="77777777" w:rsidR="000D2CC7" w:rsidRDefault="000D2CC7">
      <w:pPr>
        <w:spacing w:after="0" w:line="240" w:lineRule="auto"/>
      </w:pPr>
      <w:r>
        <w:separator/>
      </w:r>
    </w:p>
  </w:endnote>
  <w:endnote w:type="continuationSeparator" w:id="0">
    <w:p w14:paraId="60F2294D" w14:textId="77777777" w:rsidR="000D2CC7" w:rsidRDefault="000D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E6A5" w14:textId="77777777" w:rsidR="00205649" w:rsidRDefault="00000000">
    <w:pPr>
      <w:pBdr>
        <w:top w:val="nil"/>
        <w:left w:val="nil"/>
        <w:bottom w:val="nil"/>
        <w:right w:val="nil"/>
        <w:between w:val="nil"/>
      </w:pBdr>
      <w:tabs>
        <w:tab w:val="center" w:pos="4153"/>
        <w:tab w:val="right" w:pos="8306"/>
      </w:tabs>
      <w:jc w:val="center"/>
      <w:rPr>
        <w:rFonts w:ascii="Times New Roman" w:hAnsi="Times New Roman"/>
        <w:color w:val="000000"/>
        <w:sz w:val="22"/>
        <w:szCs w:val="22"/>
      </w:rPr>
    </w:pPr>
    <w:r>
      <w:rPr>
        <w:rFonts w:ascii="Times New Roman" w:hAnsi="Times New Roman"/>
        <w:color w:val="000000"/>
        <w:sz w:val="22"/>
        <w:szCs w:val="22"/>
      </w:rPr>
      <w:t>-</w:t>
    </w: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B84D2D">
      <w:rPr>
        <w:rFonts w:ascii="Times New Roman" w:hAnsi="Times New Roman"/>
        <w:noProof/>
        <w:color w:val="000000"/>
        <w:sz w:val="22"/>
        <w:szCs w:val="22"/>
      </w:rPr>
      <w:t>1</w:t>
    </w:r>
    <w:r>
      <w:rPr>
        <w:rFonts w:ascii="Times New Roman" w:hAnsi="Times New Roman"/>
        <w:color w:val="000000"/>
        <w:sz w:val="22"/>
        <w:szCs w:val="22"/>
      </w:rPr>
      <w:fldChar w:fldCharType="end"/>
    </w:r>
    <w:r>
      <w:rPr>
        <w:rFonts w:ascii="Times New Roman" w:hAnsi="Times New Roman"/>
        <w:color w:val="000000"/>
        <w:sz w:val="22"/>
        <w:szCs w:val="22"/>
      </w:rPr>
      <w:t>-</w:t>
    </w:r>
  </w:p>
  <w:p w14:paraId="09583AA9" w14:textId="77777777" w:rsidR="00205649" w:rsidRDefault="00205649">
    <w:pPr>
      <w:pBdr>
        <w:top w:val="nil"/>
        <w:left w:val="nil"/>
        <w:bottom w:val="nil"/>
        <w:right w:val="nil"/>
        <w:between w:val="nil"/>
      </w:pBdr>
      <w:tabs>
        <w:tab w:val="center" w:pos="4153"/>
        <w:tab w:val="right" w:pos="8306"/>
      </w:tabs>
      <w:rPr>
        <w:rFonts w:eastAsia="Arial" w:cs="Arial"/>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F5E9" w14:textId="77777777" w:rsidR="000D2CC7" w:rsidRDefault="000D2CC7">
      <w:pPr>
        <w:spacing w:after="0" w:line="240" w:lineRule="auto"/>
      </w:pPr>
      <w:r>
        <w:separator/>
      </w:r>
    </w:p>
  </w:footnote>
  <w:footnote w:type="continuationSeparator" w:id="0">
    <w:p w14:paraId="19A7BFA0" w14:textId="77777777" w:rsidR="000D2CC7" w:rsidRDefault="000D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2FAF" w14:textId="77777777" w:rsidR="00205649" w:rsidRDefault="00000000">
    <w:pPr>
      <w:pBdr>
        <w:top w:val="nil"/>
        <w:left w:val="nil"/>
        <w:bottom w:val="nil"/>
        <w:right w:val="nil"/>
        <w:between w:val="nil"/>
      </w:pBdr>
      <w:tabs>
        <w:tab w:val="center" w:pos="4680"/>
        <w:tab w:val="right" w:pos="9360"/>
        <w:tab w:val="right" w:pos="9070"/>
      </w:tabs>
      <w:spacing w:after="0" w:line="240" w:lineRule="auto"/>
      <w:rPr>
        <w:rFonts w:eastAsia="Arial" w:cs="Arial"/>
        <w:color w:val="000000"/>
        <w:sz w:val="20"/>
        <w:szCs w:val="20"/>
      </w:rPr>
    </w:pPr>
    <w:r>
      <w:rPr>
        <w:rFonts w:eastAsia="Arial" w:cs="Arial"/>
        <w:color w:val="000000"/>
        <w:sz w:val="20"/>
        <w:szCs w:val="20"/>
      </w:rPr>
      <w:t xml:space="preserve">Jurnal Engine: Energi, Manufaktur, dan Material </w:t>
    </w:r>
    <w:r>
      <w:rPr>
        <w:rFonts w:eastAsia="Arial" w:cs="Arial"/>
        <w:color w:val="000000"/>
        <w:sz w:val="20"/>
        <w:szCs w:val="20"/>
      </w:rPr>
      <w:tab/>
      <w:t>e-ISSN: 2579-7433</w:t>
    </w:r>
  </w:p>
  <w:p w14:paraId="48DB260A" w14:textId="77777777" w:rsidR="00205649" w:rsidRDefault="00000000">
    <w:pPr>
      <w:pBdr>
        <w:top w:val="nil"/>
        <w:left w:val="nil"/>
        <w:bottom w:val="nil"/>
        <w:right w:val="nil"/>
        <w:between w:val="nil"/>
      </w:pBdr>
      <w:tabs>
        <w:tab w:val="center" w:pos="4680"/>
        <w:tab w:val="right" w:pos="9360"/>
        <w:tab w:val="right" w:pos="9070"/>
      </w:tabs>
      <w:spacing w:after="0" w:line="240" w:lineRule="auto"/>
      <w:rPr>
        <w:rFonts w:eastAsia="Arial" w:cs="Arial"/>
        <w:color w:val="000000"/>
        <w:sz w:val="20"/>
        <w:szCs w:val="20"/>
      </w:rPr>
    </w:pPr>
    <w:r>
      <w:rPr>
        <w:rFonts w:eastAsia="Arial" w:cs="Arial"/>
        <w:color w:val="000000"/>
        <w:sz w:val="20"/>
        <w:szCs w:val="20"/>
      </w:rPr>
      <w:t>Ma’arif &amp; Sumpena, Vol. 3, No. 2, 2019: 01-06</w:t>
    </w:r>
    <w:r>
      <w:rPr>
        <w:rFonts w:eastAsia="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0BF"/>
    <w:multiLevelType w:val="multilevel"/>
    <w:tmpl w:val="D9AA0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7E359C"/>
    <w:multiLevelType w:val="multilevel"/>
    <w:tmpl w:val="A6A485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465766">
    <w:abstractNumId w:val="0"/>
  </w:num>
  <w:num w:numId="2" w16cid:durableId="135072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tTQ0NjcxMjMwMLdQ0lEKTi0uzszPAykwqgUADl89hSwAAAA="/>
  </w:docVars>
  <w:rsids>
    <w:rsidRoot w:val="00205649"/>
    <w:rsid w:val="000C0495"/>
    <w:rsid w:val="000D2CC7"/>
    <w:rsid w:val="001D5918"/>
    <w:rsid w:val="00205649"/>
    <w:rsid w:val="00220279"/>
    <w:rsid w:val="002C1AFF"/>
    <w:rsid w:val="00332C2A"/>
    <w:rsid w:val="0040098E"/>
    <w:rsid w:val="00555043"/>
    <w:rsid w:val="005913C6"/>
    <w:rsid w:val="006F69E1"/>
    <w:rsid w:val="00717C8C"/>
    <w:rsid w:val="007A31E5"/>
    <w:rsid w:val="008229B4"/>
    <w:rsid w:val="008C3409"/>
    <w:rsid w:val="009D48FB"/>
    <w:rsid w:val="009F4934"/>
    <w:rsid w:val="00A327C6"/>
    <w:rsid w:val="00B471A8"/>
    <w:rsid w:val="00B84D2D"/>
    <w:rsid w:val="00C6150C"/>
    <w:rsid w:val="00C91B2A"/>
    <w:rsid w:val="00D72E4B"/>
    <w:rsid w:val="00E44683"/>
    <w:rsid w:val="00E4614E"/>
    <w:rsid w:val="00E70DAA"/>
    <w:rsid w:val="00FC5A06"/>
    <w:rsid w:val="00FD1EED"/>
    <w:rsid w:val="00FF77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A97D"/>
  <w15:docId w15:val="{D0E6A1D0-9C8A-4F57-9F0C-CCFFA1B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ID"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AF"/>
    <w:rPr>
      <w:rFonts w:eastAsia="Times New Roman" w:cs="Times New Roman"/>
      <w:szCs w:val="24"/>
      <w:lang w:val="en-GB" w:eastAsia="en-GB"/>
    </w:rPr>
  </w:style>
  <w:style w:type="paragraph" w:styleId="Heading1">
    <w:name w:val="heading 1"/>
    <w:basedOn w:val="Normal"/>
    <w:next w:val="Normal"/>
    <w:link w:val="Heading1Char"/>
    <w:uiPriority w:val="9"/>
    <w:qFormat/>
    <w:rsid w:val="00463AAF"/>
    <w:pPr>
      <w:keepNext/>
      <w:outlineLvl w:val="0"/>
    </w:pPr>
    <w:rPr>
      <w:rFonts w:cs="Arial"/>
      <w:b/>
      <w:kern w:val="32"/>
      <w:sz w:val="20"/>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unhideWhenUsed/>
    <w:rsid w:val="00463AAF"/>
    <w:rPr>
      <w:rFonts w:ascii="Tahoma" w:hAnsi="Tahoma" w:cs="Tahoma"/>
      <w:sz w:val="16"/>
      <w:szCs w:val="16"/>
    </w:rPr>
  </w:style>
  <w:style w:type="paragraph" w:styleId="BodyText">
    <w:name w:val="Body Text"/>
    <w:basedOn w:val="Normal"/>
    <w:link w:val="BodyTextChar"/>
    <w:unhideWhenUsed/>
    <w:rsid w:val="00463AAF"/>
    <w:pPr>
      <w:spacing w:after="120"/>
      <w:jc w:val="left"/>
    </w:pPr>
    <w:rPr>
      <w:rFonts w:ascii="Calibri" w:hAnsi="Calibri"/>
      <w:sz w:val="22"/>
      <w:szCs w:val="22"/>
      <w:lang w:val="id-ID" w:eastAsia="id-ID"/>
    </w:rPr>
  </w:style>
  <w:style w:type="paragraph" w:styleId="Footer">
    <w:name w:val="footer"/>
    <w:basedOn w:val="Normal"/>
    <w:link w:val="FooterChar"/>
    <w:uiPriority w:val="99"/>
    <w:rsid w:val="00463AAF"/>
    <w:pPr>
      <w:tabs>
        <w:tab w:val="center" w:pos="4153"/>
        <w:tab w:val="right" w:pos="8306"/>
      </w:tabs>
    </w:pPr>
  </w:style>
  <w:style w:type="paragraph" w:styleId="Header">
    <w:name w:val="header"/>
    <w:basedOn w:val="Normal"/>
    <w:link w:val="HeaderChar"/>
    <w:uiPriority w:val="99"/>
    <w:unhideWhenUsed/>
    <w:qFormat/>
    <w:rsid w:val="00463AAF"/>
    <w:pPr>
      <w:tabs>
        <w:tab w:val="center" w:pos="4680"/>
        <w:tab w:val="right" w:pos="9360"/>
      </w:tabs>
    </w:pPr>
  </w:style>
  <w:style w:type="character" w:styleId="Hyperlink">
    <w:name w:val="Hyperlink"/>
    <w:rsid w:val="00463AAF"/>
    <w:rPr>
      <w:color w:val="0000FF"/>
      <w:u w:val="single"/>
    </w:rPr>
  </w:style>
  <w:style w:type="table" w:styleId="TableGrid">
    <w:name w:val="Table Grid"/>
    <w:basedOn w:val="TableNormal"/>
    <w:uiPriority w:val="39"/>
    <w:qFormat/>
    <w:rsid w:val="00463A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sid w:val="00463AAF"/>
    <w:rPr>
      <w:rFonts w:ascii="Arial" w:eastAsia="Times New Roman" w:hAnsi="Arial" w:cs="Arial"/>
      <w:b/>
      <w:kern w:val="32"/>
      <w:sz w:val="20"/>
      <w:szCs w:val="32"/>
      <w:lang w:val="en-GB"/>
    </w:rPr>
  </w:style>
  <w:style w:type="character" w:customStyle="1" w:styleId="FooterChar">
    <w:name w:val="Footer Char"/>
    <w:basedOn w:val="DefaultParagraphFont"/>
    <w:link w:val="Footer"/>
    <w:uiPriority w:val="99"/>
    <w:qFormat/>
    <w:rsid w:val="00463AAF"/>
    <w:rPr>
      <w:rFonts w:ascii="Arial" w:eastAsia="Times New Roman" w:hAnsi="Arial" w:cs="Times New Roman"/>
      <w:sz w:val="18"/>
      <w:szCs w:val="24"/>
      <w:lang w:val="en-GB" w:eastAsia="en-GB"/>
    </w:rPr>
  </w:style>
  <w:style w:type="paragraph" w:customStyle="1" w:styleId="AbstractTitle">
    <w:name w:val="Abstract Title"/>
    <w:basedOn w:val="Normal"/>
    <w:rsid w:val="00463AAF"/>
  </w:style>
  <w:style w:type="paragraph" w:customStyle="1" w:styleId="ListParagraph1">
    <w:name w:val="List Paragraph1"/>
    <w:basedOn w:val="Normal"/>
    <w:uiPriority w:val="34"/>
    <w:qFormat/>
    <w:rsid w:val="00463AAF"/>
    <w:pPr>
      <w:ind w:left="720"/>
      <w:contextualSpacing/>
      <w:jc w:val="left"/>
    </w:pPr>
    <w:rPr>
      <w:rFonts w:ascii="Calibri" w:hAnsi="Calibri"/>
      <w:sz w:val="22"/>
      <w:szCs w:val="22"/>
      <w:lang w:val="id-ID" w:eastAsia="id-ID"/>
    </w:rPr>
  </w:style>
  <w:style w:type="character" w:customStyle="1" w:styleId="BodyTextChar">
    <w:name w:val="Body Text Char"/>
    <w:basedOn w:val="DefaultParagraphFont"/>
    <w:link w:val="BodyText"/>
    <w:rsid w:val="00463AAF"/>
    <w:rPr>
      <w:rFonts w:ascii="Calibri" w:eastAsia="Times New Roman" w:hAnsi="Calibri" w:cs="Times New Roman"/>
      <w:lang w:val="id-ID" w:eastAsia="id-ID"/>
    </w:rPr>
  </w:style>
  <w:style w:type="character" w:customStyle="1" w:styleId="HeaderChar">
    <w:name w:val="Header Char"/>
    <w:basedOn w:val="DefaultParagraphFont"/>
    <w:link w:val="Header"/>
    <w:uiPriority w:val="99"/>
    <w:semiHidden/>
    <w:rsid w:val="00463AAF"/>
    <w:rPr>
      <w:rFonts w:ascii="Arial" w:eastAsia="Times New Roman" w:hAnsi="Arial" w:cs="Times New Roman"/>
      <w:sz w:val="18"/>
      <w:szCs w:val="24"/>
      <w:lang w:val="en-GB" w:eastAsia="en-GB"/>
    </w:rPr>
  </w:style>
  <w:style w:type="character" w:customStyle="1" w:styleId="BalloonTextChar">
    <w:name w:val="Balloon Text Char"/>
    <w:basedOn w:val="DefaultParagraphFont"/>
    <w:link w:val="BalloonText"/>
    <w:uiPriority w:val="99"/>
    <w:semiHidden/>
    <w:rsid w:val="00463AAF"/>
    <w:rPr>
      <w:rFonts w:ascii="Tahoma" w:eastAsia="Times New Roman" w:hAnsi="Tahoma" w:cs="Tahoma"/>
      <w:sz w:val="16"/>
      <w:szCs w:val="16"/>
      <w:lang w:val="en-GB" w:eastAsia="en-GB"/>
    </w:rPr>
  </w:style>
  <w:style w:type="character" w:customStyle="1" w:styleId="hps">
    <w:name w:val="hps"/>
    <w:basedOn w:val="DefaultParagraphFont"/>
    <w:qFormat/>
    <w:rsid w:val="00463AAF"/>
  </w:style>
  <w:style w:type="character" w:customStyle="1" w:styleId="PlaceholderText1">
    <w:name w:val="Placeholder Text1"/>
    <w:basedOn w:val="DefaultParagraphFont"/>
    <w:uiPriority w:val="99"/>
    <w:semiHidden/>
    <w:rsid w:val="00463AAF"/>
    <w:rPr>
      <w:color w:val="808080"/>
    </w:rPr>
  </w:style>
  <w:style w:type="paragraph" w:customStyle="1" w:styleId="Default">
    <w:name w:val="Default"/>
    <w:rsid w:val="00463AAF"/>
    <w:pPr>
      <w:autoSpaceDE w:val="0"/>
      <w:autoSpaceDN w:val="0"/>
      <w:adjustRightInd w:val="0"/>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1A3784"/>
    <w:pPr>
      <w:spacing w:line="240" w:lineRule="auto"/>
    </w:pPr>
    <w:rPr>
      <w:i/>
      <w:iCs/>
      <w:color w:val="1F497D" w:themeColor="text2"/>
      <w:szCs w:val="18"/>
    </w:rPr>
  </w:style>
  <w:style w:type="character" w:customStyle="1" w:styleId="UnresolvedMention1">
    <w:name w:val="Unresolved Mention1"/>
    <w:basedOn w:val="DefaultParagraphFont"/>
    <w:uiPriority w:val="99"/>
    <w:semiHidden/>
    <w:unhideWhenUsed/>
    <w:rsid w:val="0010630A"/>
    <w:rPr>
      <w:color w:val="808080"/>
      <w:shd w:val="clear" w:color="auto" w:fill="E6E6E6"/>
    </w:rPr>
  </w:style>
  <w:style w:type="paragraph" w:styleId="ListParagraph">
    <w:name w:val="List Paragraph"/>
    <w:basedOn w:val="Normal"/>
    <w:uiPriority w:val="99"/>
    <w:rsid w:val="00860246"/>
    <w:pPr>
      <w:ind w:left="720"/>
      <w:contextualSpacing/>
    </w:pPr>
  </w:style>
  <w:style w:type="paragraph" w:styleId="Bibliography">
    <w:name w:val="Bibliography"/>
    <w:basedOn w:val="Normal"/>
    <w:next w:val="Normal"/>
    <w:uiPriority w:val="37"/>
    <w:unhideWhenUsed/>
    <w:rsid w:val="00820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5913C6"/>
    <w:rPr>
      <w:color w:val="605E5C"/>
      <w:shd w:val="clear" w:color="auto" w:fill="E1DFDD"/>
    </w:rPr>
  </w:style>
  <w:style w:type="character" w:customStyle="1" w:styleId="tlid-translation">
    <w:name w:val="tlid-translation"/>
    <w:basedOn w:val="DefaultParagraphFont"/>
    <w:rsid w:val="00332C2A"/>
  </w:style>
  <w:style w:type="character" w:customStyle="1" w:styleId="NoSpacingChar">
    <w:name w:val="No Spacing Char"/>
    <w:link w:val="NoSpacing"/>
    <w:uiPriority w:val="1"/>
    <w:rsid w:val="009D48FB"/>
    <w:rPr>
      <w:color w:val="44546A"/>
      <w:lang w:eastAsia="en-US"/>
    </w:rPr>
  </w:style>
  <w:style w:type="paragraph" w:styleId="NoSpacing">
    <w:name w:val="No Spacing"/>
    <w:link w:val="NoSpacingChar"/>
    <w:uiPriority w:val="1"/>
    <w:qFormat/>
    <w:rsid w:val="009D48FB"/>
    <w:pPr>
      <w:spacing w:after="0" w:line="240" w:lineRule="auto"/>
      <w:jc w:val="left"/>
    </w:pPr>
    <w:rPr>
      <w:color w:val="44546A"/>
      <w:lang w:eastAsia="en-US"/>
    </w:rPr>
  </w:style>
  <w:style w:type="paragraph" w:customStyle="1" w:styleId="Els-table-text">
    <w:name w:val="Els-table-text"/>
    <w:rsid w:val="009D48FB"/>
    <w:pPr>
      <w:spacing w:after="80" w:line="200" w:lineRule="exact"/>
      <w:jc w:val="left"/>
    </w:pPr>
    <w:rPr>
      <w:rFonts w:ascii="Times New Roman" w:eastAsia="SimSun" w:hAnsi="Times New Roman" w:cs="Times New Roman"/>
      <w:sz w:val="16"/>
      <w:szCs w:val="20"/>
      <w:lang w:eastAsia="en-US"/>
    </w:rPr>
  </w:style>
  <w:style w:type="character" w:customStyle="1" w:styleId="rynqvb">
    <w:name w:val="rynqvb"/>
    <w:basedOn w:val="DefaultParagraphFont"/>
    <w:rsid w:val="007A31E5"/>
  </w:style>
  <w:style w:type="paragraph" w:customStyle="1" w:styleId="StyleTabel">
    <w:name w:val="Style Tabel"/>
    <w:basedOn w:val="Caption"/>
    <w:link w:val="StyleTabelChar"/>
    <w:qFormat/>
    <w:rsid w:val="00FD1EED"/>
    <w:pPr>
      <w:keepNext/>
      <w:spacing w:after="120"/>
      <w:jc w:val="left"/>
    </w:pPr>
    <w:rPr>
      <w:rFonts w:ascii="Times New Roman" w:eastAsiaTheme="minorHAnsi" w:hAnsi="Times New Roman" w:cstheme="minorBidi"/>
      <w:i w:val="0"/>
      <w:color w:val="000000" w:themeColor="text1"/>
      <w:sz w:val="20"/>
      <w:lang w:val="en-US" w:eastAsia="en-US"/>
    </w:rPr>
  </w:style>
  <w:style w:type="character" w:customStyle="1" w:styleId="StyleTabelChar">
    <w:name w:val="Style Tabel Char"/>
    <w:basedOn w:val="DefaultParagraphFont"/>
    <w:link w:val="StyleTabel"/>
    <w:rsid w:val="00FD1EED"/>
    <w:rPr>
      <w:rFonts w:ascii="Times New Roman" w:eastAsiaTheme="minorHAnsi" w:hAnsi="Times New Roman" w:cstheme="minorBidi"/>
      <w:iCs/>
      <w:color w:val="000000" w:themeColor="text1"/>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mailto:nusyirwan1802@gmail.com" TargetMode="External"/><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2xRHwD16BJYq0SapMWl7ShNSQ==">AMUW2mWxAKm7D9rcpfO3ZChpSSTNoDARG5MOKh9RWcSf8+pXeBoW9/bJuT+lrAT57wEWZfsOWBF70GM6es6uOypv8163cORhqzm6XHcCwQW3zmhBddSQeFC2hRI3FGCCNk0OfBe01OIE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A81E6B-B2ED-4CB5-A9F7-8796D992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17701</Words>
  <Characters>110455</Characters>
  <Application>Microsoft Office Word</Application>
  <DocSecurity>0</DocSecurity>
  <Lines>9204</Lines>
  <Paragraphs>3559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Nusyirwan Bin Adnan</cp:lastModifiedBy>
  <cp:revision>2</cp:revision>
  <dcterms:created xsi:type="dcterms:W3CDTF">2023-09-30T10:34:00Z</dcterms:created>
  <dcterms:modified xsi:type="dcterms:W3CDTF">2023-09-30T10:34:00Z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y fmtid="{D5CDD505-2E9C-101B-9397-08002B2CF9AE}" pid="3" name="GrammarlyDocumentId">
    <vt:lpwstr>d9bc9ada507d8718c0fd323312bafd795acf2b680549db0065dcc9ad41e8d9bc</vt:lpwstr>
  </property>
  <property fmtid="{D5CDD505-2E9C-101B-9397-08002B2CF9AE}" pid="4" name="Mendeley Recent Style Id 0_1">
    <vt:lpwstr>http://csl.mendeley.com/styles/636986451/apa-3-nusyirwan</vt:lpwstr>
  </property>
  <property fmtid="{D5CDD505-2E9C-101B-9397-08002B2CF9AE}" pid="5" name="Mendeley Recent Style Name 0_1">
    <vt:lpwstr>American Psychological Association 7th edition - nusyirwan nusyirwan</vt:lpwstr>
  </property>
  <property fmtid="{D5CDD505-2E9C-101B-9397-08002B2CF9AE}" pid="6" name="Mendeley Recent Style Id 1_1">
    <vt:lpwstr>http://csl.mendeley.com/styles/636986451/apa-5-nusyirwan</vt:lpwstr>
  </property>
  <property fmtid="{D5CDD505-2E9C-101B-9397-08002B2CF9AE}" pid="7" name="Mendeley Recent Style Name 1_1">
    <vt:lpwstr>American Psychological Association 7th edition - nusyirwan nusyirwan</vt:lpwstr>
  </property>
  <property fmtid="{D5CDD505-2E9C-101B-9397-08002B2CF9AE}" pid="8" name="Mendeley Recent Style Id 2_1">
    <vt:lpwstr>http://csl.mendeley.com/styles/636986451/apa-5-nusyirwan-3</vt:lpwstr>
  </property>
  <property fmtid="{D5CDD505-2E9C-101B-9397-08002B2CF9AE}" pid="9" name="Mendeley Recent Style Name 2_1">
    <vt:lpwstr>American Psychological Association 7th edition - nusyirwan nusyirwan</vt:lpwstr>
  </property>
  <property fmtid="{D5CDD505-2E9C-101B-9397-08002B2CF9AE}" pid="10" name="Mendeley Recent Style Id 3_1">
    <vt:lpwstr>http://csl.mendeley.com/styles/636986451/apa</vt:lpwstr>
  </property>
  <property fmtid="{D5CDD505-2E9C-101B-9397-08002B2CF9AE}" pid="11" name="Mendeley Recent Style Name 3_1">
    <vt:lpwstr>American Psychological Association 7th edition - nusyirwan nusyirwan</vt:lpwstr>
  </property>
  <property fmtid="{D5CDD505-2E9C-101B-9397-08002B2CF9AE}" pid="12" name="Mendeley Recent Style Id 4_1">
    <vt:lpwstr>http://csl.mendeley.com/styles/636986451/apa-2</vt:lpwstr>
  </property>
  <property fmtid="{D5CDD505-2E9C-101B-9397-08002B2CF9AE}" pid="13" name="Mendeley Recent Style Name 4_1">
    <vt:lpwstr>American Psychological Association 7th edition - nusyirwan nusyirwan</vt:lpwstr>
  </property>
  <property fmtid="{D5CDD505-2E9C-101B-9397-08002B2CF9AE}" pid="14" name="Mendeley Recent Style Id 5_1">
    <vt:lpwstr>http://csl.mendeley.com/styles/636986451/apa-2-nusyirwan</vt:lpwstr>
  </property>
  <property fmtid="{D5CDD505-2E9C-101B-9397-08002B2CF9AE}" pid="15" name="Mendeley Recent Style Name 5_1">
    <vt:lpwstr>American Psychological Association 7th edition - nusyirwan nusyirwan</vt:lpwstr>
  </property>
  <property fmtid="{D5CDD505-2E9C-101B-9397-08002B2CF9AE}" pid="16" name="Mendeley Recent Style Id 6_1">
    <vt:lpwstr>http://csl.mendeley.com/styles/636986451/apa-4-nusyirwan-2</vt:lpwstr>
  </property>
  <property fmtid="{D5CDD505-2E9C-101B-9397-08002B2CF9AE}" pid="17" name="Mendeley Recent Style Name 6_1">
    <vt:lpwstr>American Psychological Association 7th edition - nusyirwan nusyirwan</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http://csl.mendeley.com/styles/636986451/ieee-2</vt:lpwstr>
  </property>
  <property fmtid="{D5CDD505-2E9C-101B-9397-08002B2CF9AE}" pid="21" name="Mendeley Recent Style Name 8_1">
    <vt:lpwstr>IEEE - nusyirwan nusyirwan</vt:lpwstr>
  </property>
  <property fmtid="{D5CDD505-2E9C-101B-9397-08002B2CF9AE}" pid="22" name="Mendeley Recent Style Id 9_1">
    <vt:lpwstr>http://csl.mendeley.com/styles/636986451/ieee-3</vt:lpwstr>
  </property>
  <property fmtid="{D5CDD505-2E9C-101B-9397-08002B2CF9AE}" pid="23" name="Mendeley Recent Style Name 9_1">
    <vt:lpwstr>IEEE - nusyirwan nusyirwan</vt:lpwstr>
  </property>
  <property fmtid="{D5CDD505-2E9C-101B-9397-08002B2CF9AE}" pid="24" name="Mendeley Document_1">
    <vt:lpwstr>True</vt:lpwstr>
  </property>
  <property fmtid="{D5CDD505-2E9C-101B-9397-08002B2CF9AE}" pid="25" name="Mendeley Citation Style_1">
    <vt:lpwstr>http://csl.mendeley.com/styles/636986451/apa-2-nusyirwan</vt:lpwstr>
  </property>
  <property fmtid="{D5CDD505-2E9C-101B-9397-08002B2CF9AE}" pid="26" name="Mendeley Unique User Id_1">
    <vt:lpwstr>ff54c320-3b56-3197-b904-22d66656e718</vt:lpwstr>
  </property>
</Properties>
</file>